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ΣΥΛΛΟΓΟΣ ΕΚΠΑΙΔΕΥΤΙΚΩΝ Π. Ε.                    Μαρούσι  27 – 9 – 2016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ΑΜΑΡΟΥΣΙΟΥ                                                   Αρ. Πρ.: 165</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Ταχ. Δ/νση: Κηφισίας 211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 Κ. 15124 Μαρούσι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Τηλ. : 210 8020697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Πληροφ.: Δ. Πολυχρονιάδης (6945394406)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Email:syll2grafeio@gmail.com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Δικτυακός τόπος: http//: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www.syllogosekpaideutikonpeamarousisou.gr</w:t>
        </w:r>
      </w:hyperlink>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ΠΡΟΣ: Τα μέλη του Συλλόγου μας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Κοινοποίηση: Δ. Ο. Ε.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Δ/νση Π. Ε. Β΄ Αθήνας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Σχολικούς Συμβούλους Π. Ε. Β΄ Αθήνας</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Θέμα :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Παράσταση διαμαρτυρίας – συνάντηση με τους σχολικούς συμβούλους της Β΄ Δ/νσης Π. Ε. Αθήνας  την  Τετάρτη 28 Σεπτεμβρίου και ώρα 14:30  στα γραφεία των Σχολικών Συμβούλων στη Διεύθυνση Π.Ε. Β΄Αθήνας </w:t>
      </w: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Το Δ. Σ. του Συλλόγου Εκπ/κών Π. Ε. Αμαρουσίου, σε συνεργασία με τα Δ. Σ. των όμορων  Συλλόγων Εκπ/κών Π. Ε. της  Β΄ Δ/νσης Π. Ε. Αθήνας,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Γ. Σεφέρης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Περικλής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όπως είχαμε ήδη προαναγγείλει, διοργανώνει  παράσταση διαμαρτυρίας (συνάντηση με τους σχολικούς συμβούλους)  στα γραφεία των  Σχολικών Συμβούλων  της περιοχής μας, στη Διεύθυνση Π. Ε. Β΄ Αθήνας την  Τετάρτη 28 Σεπτεμβρίου και ώρα 14:30 για το θέμα της σύνταξης των ωρολόγιων προγραμμάτων και τα σοβαρότατα ζητήματα που προκύπτουν από τη διαδικασία των τοποθετήσεων των προσληφθέντων συναδέλφων αναπληρωτών Ειδικής Αγωγής με μεθοδεύσεις που  παραβιάζουν κατάφωρα το δικαίωμα των παιδιών με ειδικές ανάγκες στην υποστηρικτική Αγωγή και Εκπαιδευση και τα εργασιακά  δικαιώματα των εκπαιδευτικών.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Καλούμε όλες/όλους τις/τους συναδέλφους που επιθυμούν να παραβρεθούν στην παράσταση διαμαρτυρίας – συνάντηση με τις/τους σχολικούς συμβούλους της περιοχής μας.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Συνεχίζουμε  δυναμικά, μαζικά και ανυποχώρητα.</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Υπερασπιζόμαστε το Δημόσιο Σχολείο και Νηπιαγωγείο και την εργασία των εκπαιδευτικών του.</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object w:dxaOrig="7973" w:dyaOrig="2633">
          <v:rect xmlns:o="urn:schemas-microsoft-com:office:office" xmlns:v="urn:schemas-microsoft-com:vml" id="rectole0000000000" style="width:398.650000pt;height:131.6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numbering.xml" Id="docRId3" Type="http://schemas.openxmlformats.org/officeDocument/2006/relationships/numbering"/><Relationship TargetMode="External" Target="http://www.syllogosekpaideutikonpeamarousisou.gr/" Id="docRId0" Type="http://schemas.openxmlformats.org/officeDocument/2006/relationships/hyperlink"/><Relationship Target="media/image0.wmf" Id="docRId2" Type="http://schemas.openxmlformats.org/officeDocument/2006/relationships/image"/><Relationship Target="styles.xml" Id="docRId4" Type="http://schemas.openxmlformats.org/officeDocument/2006/relationships/styles"/></Relationships>
</file>