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36" w:rsidRPr="002C1436" w:rsidRDefault="002C1436" w:rsidP="00CE22EA">
      <w:pPr>
        <w:pStyle w:val="a4"/>
        <w:jc w:val="both"/>
        <w:rPr>
          <w:rStyle w:val="a3"/>
        </w:rPr>
      </w:pPr>
      <w:r w:rsidRPr="002C1436">
        <w:rPr>
          <w:rStyle w:val="a3"/>
        </w:rPr>
        <w:t xml:space="preserve">ΣΥΛΛΟΓΟΣ ΕΚΠΑΙΔΕΥΤΙΚΩΝ Π. Ε. </w:t>
      </w:r>
    </w:p>
    <w:p w:rsidR="002C1436" w:rsidRPr="002C1436" w:rsidRDefault="002C1436" w:rsidP="00CE22EA">
      <w:pPr>
        <w:pStyle w:val="a4"/>
        <w:jc w:val="both"/>
        <w:rPr>
          <w:rStyle w:val="a3"/>
        </w:rPr>
      </w:pPr>
      <w:r w:rsidRPr="002C1436">
        <w:rPr>
          <w:rStyle w:val="a3"/>
        </w:rPr>
        <w:t xml:space="preserve">         ΑΜΑΡΟΥΣΙΟΥ                                                    Μαρούσι 30 – 11 – 2016</w:t>
      </w:r>
    </w:p>
    <w:p w:rsidR="002C1436" w:rsidRPr="002C1436" w:rsidRDefault="002C1436" w:rsidP="00CE22EA">
      <w:pPr>
        <w:pStyle w:val="a4"/>
        <w:jc w:val="both"/>
        <w:rPr>
          <w:rStyle w:val="a3"/>
        </w:rPr>
      </w:pPr>
      <w:r w:rsidRPr="002C1436">
        <w:rPr>
          <w:rStyle w:val="a3"/>
        </w:rPr>
        <w:t xml:space="preserve"> Ταχ. Δ/νση: Κηφισιάς 211                           </w:t>
      </w:r>
      <w:r>
        <w:rPr>
          <w:rStyle w:val="a3"/>
        </w:rPr>
        <w:t xml:space="preserve">                     Αρ. Πρ. : 4</w:t>
      </w:r>
    </w:p>
    <w:p w:rsidR="002C1436" w:rsidRPr="002C1436" w:rsidRDefault="002C1436" w:rsidP="00CE22EA">
      <w:pPr>
        <w:pStyle w:val="a4"/>
        <w:jc w:val="both"/>
        <w:rPr>
          <w:rStyle w:val="a3"/>
        </w:rPr>
      </w:pPr>
      <w:r w:rsidRPr="002C1436">
        <w:rPr>
          <w:rStyle w:val="a3"/>
        </w:rPr>
        <w:t xml:space="preserve"> Τ.Κ.  15124 Μαρούσι</w:t>
      </w:r>
    </w:p>
    <w:p w:rsidR="002C1436" w:rsidRPr="002C1436" w:rsidRDefault="002C1436" w:rsidP="00CE22EA">
      <w:pPr>
        <w:pStyle w:val="a4"/>
        <w:jc w:val="both"/>
        <w:rPr>
          <w:rStyle w:val="a3"/>
        </w:rPr>
      </w:pPr>
      <w:r w:rsidRPr="002C1436">
        <w:rPr>
          <w:rStyle w:val="a3"/>
        </w:rPr>
        <w:t xml:space="preserve"> Τηλ. : 210 8020697</w:t>
      </w:r>
    </w:p>
    <w:p w:rsidR="002C1436" w:rsidRPr="002C1436" w:rsidRDefault="002C1436" w:rsidP="00CE22EA">
      <w:pPr>
        <w:pStyle w:val="a4"/>
        <w:jc w:val="both"/>
        <w:rPr>
          <w:rStyle w:val="a3"/>
        </w:rPr>
      </w:pPr>
      <w:proofErr w:type="gramStart"/>
      <w:r w:rsidRPr="002C1436">
        <w:rPr>
          <w:rStyle w:val="a3"/>
          <w:lang w:val="en-US"/>
        </w:rPr>
        <w:t>Fax</w:t>
      </w:r>
      <w:r w:rsidRPr="002C1436">
        <w:rPr>
          <w:rStyle w:val="a3"/>
        </w:rPr>
        <w:t xml:space="preserve"> :</w:t>
      </w:r>
      <w:proofErr w:type="gramEnd"/>
      <w:r w:rsidRPr="002C1436">
        <w:rPr>
          <w:rStyle w:val="a3"/>
        </w:rPr>
        <w:t xml:space="preserve">  210 8028620</w:t>
      </w:r>
    </w:p>
    <w:p w:rsidR="002C1436" w:rsidRPr="002C1436" w:rsidRDefault="002C1436" w:rsidP="00CE22EA">
      <w:pPr>
        <w:pStyle w:val="a4"/>
        <w:jc w:val="both"/>
        <w:rPr>
          <w:rStyle w:val="a3"/>
          <w:lang w:val="en-US"/>
        </w:rPr>
      </w:pPr>
      <w:r w:rsidRPr="002C1436">
        <w:rPr>
          <w:rStyle w:val="a3"/>
        </w:rPr>
        <w:t xml:space="preserve">  </w:t>
      </w:r>
      <w:proofErr w:type="spellStart"/>
      <w:r w:rsidRPr="002C1436">
        <w:rPr>
          <w:rStyle w:val="a3"/>
          <w:lang w:val="en-US"/>
        </w:rPr>
        <w:t>Πληροφορίες</w:t>
      </w:r>
      <w:proofErr w:type="spellEnd"/>
      <w:r w:rsidRPr="002C1436">
        <w:rPr>
          <w:rStyle w:val="a3"/>
          <w:lang w:val="en-US"/>
        </w:rPr>
        <w:t xml:space="preserve">: </w:t>
      </w:r>
      <w:proofErr w:type="spellStart"/>
      <w:r w:rsidRPr="002C1436">
        <w:rPr>
          <w:rStyle w:val="a3"/>
          <w:lang w:val="en-US"/>
        </w:rPr>
        <w:t>κος</w:t>
      </w:r>
      <w:proofErr w:type="spellEnd"/>
      <w:r w:rsidRPr="002C1436">
        <w:rPr>
          <w:rStyle w:val="a3"/>
          <w:lang w:val="en-US"/>
        </w:rPr>
        <w:t xml:space="preserve"> </w:t>
      </w:r>
      <w:proofErr w:type="spellStart"/>
      <w:r w:rsidRPr="002C1436">
        <w:rPr>
          <w:rStyle w:val="a3"/>
          <w:lang w:val="en-US"/>
        </w:rPr>
        <w:t>Πολυχρονιάδης</w:t>
      </w:r>
      <w:proofErr w:type="spellEnd"/>
      <w:r w:rsidRPr="002C1436">
        <w:rPr>
          <w:rStyle w:val="a3"/>
          <w:lang w:val="en-US"/>
        </w:rPr>
        <w:t xml:space="preserve"> Δ. (6945394406)                                                                  </w:t>
      </w:r>
    </w:p>
    <w:p w:rsidR="00AF08C2" w:rsidRPr="002C1436" w:rsidRDefault="002C1436" w:rsidP="00CE22EA">
      <w:pPr>
        <w:pStyle w:val="a4"/>
        <w:jc w:val="both"/>
        <w:rPr>
          <w:rStyle w:val="a3"/>
        </w:rPr>
      </w:pPr>
      <w:r w:rsidRPr="002C1436">
        <w:rPr>
          <w:rStyle w:val="a3"/>
        </w:rPr>
        <w:t xml:space="preserve">Δικτυακός τόπος: </w:t>
      </w:r>
      <w:r w:rsidRPr="002C1436">
        <w:rPr>
          <w:rStyle w:val="a3"/>
          <w:lang w:val="en-US"/>
        </w:rPr>
        <w:t>http</w:t>
      </w:r>
      <w:r w:rsidRPr="002C1436">
        <w:rPr>
          <w:rStyle w:val="a3"/>
        </w:rPr>
        <w:t xml:space="preserve">//: </w:t>
      </w:r>
      <w:r w:rsidRPr="002C1436">
        <w:rPr>
          <w:rStyle w:val="a3"/>
          <w:lang w:val="en-US"/>
        </w:rPr>
        <w:t>www</w:t>
      </w:r>
      <w:r w:rsidRPr="002C1436">
        <w:rPr>
          <w:rStyle w:val="a3"/>
        </w:rPr>
        <w:t>.</w:t>
      </w:r>
      <w:proofErr w:type="spellStart"/>
      <w:r w:rsidRPr="002C1436">
        <w:rPr>
          <w:rStyle w:val="a3"/>
          <w:lang w:val="en-US"/>
        </w:rPr>
        <w:t>syllogosekpaideutikonpeamarousiou</w:t>
      </w:r>
      <w:proofErr w:type="spellEnd"/>
      <w:r w:rsidRPr="002C1436">
        <w:rPr>
          <w:rStyle w:val="a3"/>
        </w:rPr>
        <w:t>.</w:t>
      </w:r>
      <w:r w:rsidRPr="002C1436">
        <w:rPr>
          <w:rStyle w:val="a3"/>
          <w:lang w:val="en-US"/>
        </w:rPr>
        <w:t>gr</w:t>
      </w:r>
      <w:r w:rsidRPr="002C1436">
        <w:rPr>
          <w:rStyle w:val="a3"/>
        </w:rPr>
        <w:t xml:space="preserve">                                                                                      </w:t>
      </w:r>
    </w:p>
    <w:p w:rsidR="00AF08C2" w:rsidRPr="002C1436" w:rsidRDefault="00AF08C2" w:rsidP="00AF08C2">
      <w:pPr>
        <w:pStyle w:val="a4"/>
        <w:rPr>
          <w:rStyle w:val="a3"/>
          <w:rFonts w:ascii="Candara" w:hAnsi="Candara" w:cs="Candara"/>
        </w:rPr>
      </w:pPr>
    </w:p>
    <w:p w:rsidR="00AF08C2" w:rsidRPr="009C4CBB" w:rsidRDefault="00AF08C2" w:rsidP="009C4CBB">
      <w:pPr>
        <w:pStyle w:val="a4"/>
        <w:jc w:val="right"/>
        <w:rPr>
          <w:rFonts w:eastAsia="Calibri"/>
          <w:b/>
          <w:bCs/>
          <w:lang w:eastAsia="en-US"/>
        </w:rPr>
      </w:pPr>
      <w:r w:rsidRPr="009C4CBB">
        <w:rPr>
          <w:rStyle w:val="a3"/>
        </w:rPr>
        <w:t xml:space="preserve">                                             Προς:  </w:t>
      </w:r>
      <w:r w:rsidR="009C4CBB" w:rsidRPr="009C4CBB">
        <w:rPr>
          <w:rFonts w:eastAsia="Calibri"/>
          <w:b/>
          <w:bCs/>
          <w:lang w:eastAsia="en-US"/>
        </w:rPr>
        <w:t xml:space="preserve"> ΥΠΠΕθ, Περιφερειακή Δ/νση Π. &amp; Δ.  Ε</w:t>
      </w:r>
      <w:r w:rsidRPr="009C4CBB">
        <w:rPr>
          <w:rFonts w:eastAsia="Calibri"/>
          <w:b/>
          <w:bCs/>
          <w:lang w:eastAsia="en-US"/>
        </w:rPr>
        <w:t>κπ. Αττικής, Δ</w:t>
      </w:r>
      <w:r w:rsidR="009C4CBB" w:rsidRPr="009C4CBB">
        <w:rPr>
          <w:rFonts w:eastAsia="Calibri"/>
          <w:b/>
          <w:bCs/>
          <w:lang w:eastAsia="en-US"/>
        </w:rPr>
        <w:t>ΟΕ, Συλλόγους Εκπ/κών Π.Ε., Μ</w:t>
      </w:r>
      <w:r w:rsidRPr="009C4CBB">
        <w:rPr>
          <w:rFonts w:eastAsia="Calibri"/>
          <w:b/>
          <w:bCs/>
          <w:lang w:eastAsia="en-US"/>
        </w:rPr>
        <w:t>έλη</w:t>
      </w:r>
      <w:r w:rsidR="009C4CBB" w:rsidRPr="009C4CBB">
        <w:rPr>
          <w:rFonts w:eastAsia="Calibri"/>
          <w:b/>
          <w:bCs/>
          <w:lang w:eastAsia="en-US"/>
        </w:rPr>
        <w:t xml:space="preserve"> Συλλόγου μας</w:t>
      </w:r>
    </w:p>
    <w:p w:rsidR="009970A4" w:rsidRPr="009C4CBB" w:rsidRDefault="009970A4" w:rsidP="00AF08C2">
      <w:pPr>
        <w:pStyle w:val="a4"/>
        <w:jc w:val="right"/>
        <w:rPr>
          <w:rFonts w:eastAsia="Calibri"/>
          <w:b/>
          <w:bCs/>
          <w:lang w:eastAsia="en-US"/>
        </w:rPr>
      </w:pPr>
    </w:p>
    <w:p w:rsidR="00AF08C2" w:rsidRPr="009C4CBB" w:rsidRDefault="009970A4" w:rsidP="00AF08C2">
      <w:pPr>
        <w:pStyle w:val="a4"/>
        <w:rPr>
          <w:rStyle w:val="a3"/>
        </w:rPr>
      </w:pPr>
      <w:r w:rsidRPr="009C4CBB">
        <w:rPr>
          <w:b/>
          <w:bCs/>
          <w:color w:val="000000"/>
        </w:rPr>
        <w:t>ΘΕΜΑ:</w:t>
      </w:r>
      <w:r w:rsidR="00196DF4">
        <w:rPr>
          <w:b/>
          <w:bCs/>
          <w:color w:val="000000"/>
        </w:rPr>
        <w:t xml:space="preserve"> «</w:t>
      </w:r>
      <w:r w:rsidRPr="009C4CBB">
        <w:rPr>
          <w:b/>
          <w:bCs/>
          <w:color w:val="000000"/>
        </w:rPr>
        <w:t xml:space="preserve"> </w:t>
      </w:r>
      <w:r w:rsidR="00AF08C2" w:rsidRPr="009C4CBB">
        <w:rPr>
          <w:b/>
          <w:bCs/>
          <w:color w:val="000000"/>
        </w:rPr>
        <w:t>Ψήφισμα συμπαράστασης στη συνάδελφο Ελισάβετ Παπαδοπούλου</w:t>
      </w:r>
      <w:r w:rsidR="00196DF4">
        <w:rPr>
          <w:b/>
          <w:bCs/>
          <w:color w:val="000000"/>
        </w:rPr>
        <w:t>».</w:t>
      </w:r>
      <w:r w:rsidR="00AF08C2" w:rsidRPr="009C4CBB">
        <w:rPr>
          <w:b/>
          <w:bCs/>
          <w:color w:val="000000"/>
        </w:rPr>
        <w:t xml:space="preserve"> </w:t>
      </w:r>
    </w:p>
    <w:p w:rsidR="00AF08C2" w:rsidRPr="009C4CBB" w:rsidRDefault="00AF08C2" w:rsidP="009C4CBB">
      <w:pPr>
        <w:spacing w:before="100" w:beforeAutospacing="1" w:after="100" w:afterAutospacing="1" w:line="240" w:lineRule="auto"/>
        <w:jc w:val="center"/>
        <w:outlineLvl w:val="0"/>
        <w:rPr>
          <w:rFonts w:ascii="Times New Roman" w:eastAsia="Times New Roman" w:hAnsi="Times New Roman"/>
          <w:b/>
          <w:bCs/>
          <w:kern w:val="36"/>
          <w:sz w:val="24"/>
          <w:szCs w:val="24"/>
          <w:lang w:eastAsia="el-GR"/>
        </w:rPr>
      </w:pPr>
      <w:r w:rsidRPr="009C4CBB">
        <w:rPr>
          <w:rFonts w:ascii="Times New Roman" w:eastAsia="Times New Roman" w:hAnsi="Times New Roman"/>
          <w:b/>
          <w:bCs/>
          <w:kern w:val="36"/>
          <w:sz w:val="24"/>
          <w:szCs w:val="24"/>
          <w:lang w:eastAsia="el-GR"/>
        </w:rPr>
        <w:t>Η ποινικοποίηση της συνδικαλιστικής δράσης και των αγώνων δε θα περάσει! Να παύσει ΤΩΡΑ κάθε δίωξη της Ελισάβετ Παπαδοπούλου</w:t>
      </w:r>
      <w:r w:rsidRPr="009C4CBB">
        <w:rPr>
          <w:rFonts w:ascii="Times New Roman" w:eastAsia="Times New Roman" w:hAnsi="Times New Roman"/>
          <w:color w:val="000000"/>
          <w:sz w:val="24"/>
          <w:szCs w:val="24"/>
          <w:lang w:eastAsia="el-GR"/>
        </w:rPr>
        <w:br/>
      </w:r>
    </w:p>
    <w:p w:rsidR="00AF08C2" w:rsidRPr="009C4CBB" w:rsidRDefault="002C1436" w:rsidP="00AF08C2">
      <w:pPr>
        <w:spacing w:before="100" w:beforeAutospacing="1"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Στις 7 – </w:t>
      </w:r>
      <w:r w:rsidR="00AF08C2" w:rsidRPr="009C4CBB">
        <w:rPr>
          <w:rFonts w:ascii="Times New Roman" w:eastAsia="Times New Roman" w:hAnsi="Times New Roman"/>
          <w:sz w:val="24"/>
          <w:szCs w:val="24"/>
          <w:lang w:eastAsia="el-GR"/>
        </w:rPr>
        <w:t>12</w:t>
      </w:r>
      <w:r>
        <w:rPr>
          <w:rFonts w:ascii="Times New Roman" w:eastAsia="Times New Roman" w:hAnsi="Times New Roman"/>
          <w:sz w:val="24"/>
          <w:szCs w:val="24"/>
          <w:lang w:eastAsia="el-GR"/>
        </w:rPr>
        <w:t xml:space="preserve"> – </w:t>
      </w:r>
      <w:r w:rsidR="00AF08C2" w:rsidRPr="009C4CBB">
        <w:rPr>
          <w:rFonts w:ascii="Times New Roman" w:eastAsia="Times New Roman" w:hAnsi="Times New Roman"/>
          <w:sz w:val="24"/>
          <w:szCs w:val="24"/>
          <w:lang w:eastAsia="el-GR"/>
        </w:rPr>
        <w:t>2016 ορίστηκε η εκδίκαση της εξέτασης σε δεύτερο βαθμό της υπόθεσης της συναδέλφισσας μας</w:t>
      </w:r>
      <w:r>
        <w:rPr>
          <w:rFonts w:ascii="Times New Roman" w:eastAsia="Times New Roman" w:hAnsi="Times New Roman"/>
          <w:sz w:val="24"/>
          <w:szCs w:val="24"/>
          <w:lang w:eastAsia="el-GR"/>
        </w:rPr>
        <w:t>, Παπαδοπούλου Ελισάβετ, αιρετού</w:t>
      </w:r>
      <w:r w:rsidR="00AF08C2" w:rsidRPr="009C4CBB">
        <w:rPr>
          <w:rFonts w:ascii="Times New Roman" w:eastAsia="Times New Roman" w:hAnsi="Times New Roman"/>
          <w:sz w:val="24"/>
          <w:szCs w:val="24"/>
          <w:lang w:eastAsia="el-GR"/>
        </w:rPr>
        <w:t xml:space="preserve"> στο ΠΥΣΠΕ Λακωνίας και πρώην προέδρου του Συλλόγου εκπαιδευτικών Π</w:t>
      </w:r>
      <w:r>
        <w:rPr>
          <w:rFonts w:ascii="Times New Roman" w:eastAsia="Times New Roman" w:hAnsi="Times New Roman"/>
          <w:sz w:val="24"/>
          <w:szCs w:val="24"/>
          <w:lang w:eastAsia="el-GR"/>
        </w:rPr>
        <w:t xml:space="preserve">. </w:t>
      </w:r>
      <w:r w:rsidR="00AF08C2" w:rsidRPr="009C4CBB">
        <w:rPr>
          <w:rFonts w:ascii="Times New Roman" w:eastAsia="Times New Roman" w:hAnsi="Times New Roman"/>
          <w:sz w:val="24"/>
          <w:szCs w:val="24"/>
          <w:lang w:eastAsia="el-GR"/>
        </w:rPr>
        <w:t>Ε</w:t>
      </w:r>
      <w:r>
        <w:rPr>
          <w:rFonts w:ascii="Times New Roman" w:eastAsia="Times New Roman" w:hAnsi="Times New Roman"/>
          <w:sz w:val="24"/>
          <w:szCs w:val="24"/>
          <w:lang w:eastAsia="el-GR"/>
        </w:rPr>
        <w:t>.</w:t>
      </w:r>
      <w:r w:rsidR="00AF08C2" w:rsidRPr="009C4CBB">
        <w:rPr>
          <w:rFonts w:ascii="Times New Roman" w:eastAsia="Times New Roman" w:hAnsi="Times New Roman"/>
          <w:sz w:val="24"/>
          <w:szCs w:val="24"/>
          <w:lang w:eastAsia="el-GR"/>
        </w:rPr>
        <w:t xml:space="preserve"> Μολάων. Μετά από 2 χρόνια εκδικάζεται η ένστασή της στο Δευτεροβάθμιο Πειθαρχικό Συμβούλιο.</w:t>
      </w:r>
      <w:r>
        <w:rPr>
          <w:rFonts w:ascii="Times New Roman" w:eastAsia="Times New Roman" w:hAnsi="Times New Roman"/>
          <w:sz w:val="24"/>
          <w:szCs w:val="24"/>
          <w:lang w:eastAsia="el-GR"/>
        </w:rPr>
        <w:t xml:space="preserve"> </w:t>
      </w:r>
      <w:r w:rsidR="00AF08C2" w:rsidRPr="009C4CBB">
        <w:rPr>
          <w:rFonts w:ascii="Times New Roman" w:eastAsia="Times New Roman" w:hAnsi="Times New Roman"/>
          <w:sz w:val="24"/>
          <w:szCs w:val="24"/>
          <w:lang w:eastAsia="el-GR"/>
        </w:rPr>
        <w:t>Όλα άρχισαν όταν η Διεύθυνση Πρωτοβάθμιας Εκπαίδευσης Λακωνίας το 2013, άσκησε δίωξη σε βάρος της με βάση τον τότε πειθαρχικό κώδικα, για «αναξιοπρεπή συμπεριφορά εντός ή εκτός υπηρεσίας».</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Η συναδέλφισσα διώκεται γιατί υπερασπίστηκε τα εργασιακά δικαιώματα των συναδέλφων, αποκάλυψε τις αυθαιρεσίες και τις παραβιάσεις της νομοθεσίας από την τότε διοίκηση, καθώς και την άθλια πραγματικότητα των σχολικών μονάδων και της λειτουργίας τους (κενά, κ.λπ.).</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Η δίωξη αυτή προστέθηκε στη βιομηχανία διώξεων που είχε στηθεί τότε ενάντια σε κάθε εκπαιδευτικό που τόλμησε ν</w:t>
      </w:r>
      <w:r w:rsidR="00473692">
        <w:rPr>
          <w:rFonts w:ascii="Times New Roman" w:eastAsia="Times New Roman" w:hAnsi="Times New Roman"/>
          <w:sz w:val="24"/>
          <w:szCs w:val="24"/>
          <w:lang w:eastAsia="el-GR"/>
        </w:rPr>
        <w:t>α αντιδράσει στις επιλογές του Υ</w:t>
      </w:r>
      <w:r w:rsidRPr="009C4CBB">
        <w:rPr>
          <w:rFonts w:ascii="Times New Roman" w:eastAsia="Times New Roman" w:hAnsi="Times New Roman"/>
          <w:sz w:val="24"/>
          <w:szCs w:val="24"/>
          <w:lang w:eastAsia="el-GR"/>
        </w:rPr>
        <w:t>πουργείου Παιδείας και της κυβερνητικής πολιτικής. Ουσιαστικά με τη δίωξη της Ελ. Παπαδοπούλου βαπτίστηκε παράπτωμα η ίδια η συνδικαλιστική δράση.</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Υπενθυμίζουμε σε όσους δε γνωρίζουν την υπόθεση ότι η συναδέλφισσα Παπαδοπούλου Ελισάβετ τιμωρήθηκε με πρόστιμο στέρησης 6 μηνιαίων αποδοχών (7.500 ευρώ) για ανάρμοστη ή ανάξια συμπεριφορά εντός και εκτός υπηρεσίας και τέθηκε και σε αναδρομική αργία (στέρηση 3.700 ευρώ από τις μηνιαίες αποδοχές της).</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 xml:space="preserve">Η πολιτική απόφαση καταδίκης της συναδέλφισσας μας ήταν προαποφασισμένη, καθώς ήταν πράξη αντεκδίκησης για τη συνδικαλιστική της δράση και τα εμπόδια που όρθωνε στην επιβολή των αντιεκπαιδευτικών μέτρων, η επίθεση στο πρόσωπό </w:t>
      </w:r>
      <w:r w:rsidRPr="009C4CBB">
        <w:rPr>
          <w:rFonts w:ascii="Times New Roman" w:eastAsia="Times New Roman" w:hAnsi="Times New Roman"/>
          <w:sz w:val="24"/>
          <w:szCs w:val="24"/>
          <w:lang w:eastAsia="el-GR"/>
        </w:rPr>
        <w:lastRenderedPageBreak/>
        <w:t>της είναι επίθεση σε όλο το εκπαιδευτικό κίνημα, αλλά και πράξη τρομοκράτησης όλων των εκπαιδευτικών προκειμένου να πετύχουν την υποταγή των εκπαιδευτικών.</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Δηλώνουμε την αμέριστη συμπαράσταση στην Ελ. Παπαδοπούλου και δε θα επιτρέψουμε να ποινικοποιούνται και να περιστέλλονται τα δημοκρατικά δικαιώματα των εργαζομένων και η συνδικαλιστική τους δράση. Οι αγώνες μας δε θα σταματήσουν αν δε δικαιωθεί η συνάδελφος και αν δε παύσει κάθε δίωξη σε βάρος της.</w:t>
      </w:r>
    </w:p>
    <w:p w:rsidR="00AF08C2" w:rsidRPr="00473692" w:rsidRDefault="00AF08C2" w:rsidP="00AF08C2">
      <w:pPr>
        <w:spacing w:before="100" w:beforeAutospacing="1" w:after="100" w:afterAutospacing="1" w:line="240" w:lineRule="auto"/>
        <w:jc w:val="both"/>
        <w:rPr>
          <w:rFonts w:ascii="Times New Roman" w:eastAsia="Times New Roman" w:hAnsi="Times New Roman"/>
          <w:b/>
          <w:sz w:val="24"/>
          <w:szCs w:val="24"/>
          <w:lang w:eastAsia="el-GR"/>
        </w:rPr>
      </w:pPr>
      <w:r w:rsidRPr="00473692">
        <w:rPr>
          <w:rFonts w:ascii="Times New Roman" w:eastAsia="Times New Roman" w:hAnsi="Times New Roman"/>
          <w:b/>
          <w:sz w:val="24"/>
          <w:szCs w:val="24"/>
          <w:lang w:eastAsia="el-GR"/>
        </w:rPr>
        <w:t>Απαιτούμε την πλήρη αποκατάσταση της, υπηρεσιακή και οικονομική.</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Καλούμε το Υπουργείο Παιδείας, το οποίο συμμετέχει στο πειθαρχικό συμβούλιο με εκπρόσωπό του, να ψηφίσει την αθώωση της εκπαιδευτικού και συνδικαλίστριας. Σε διαφορετική περίπτωση θα έχει εξολοκλήρου την ευθύνη για την πολιτική και  συνδικαλιστική δίωξη της με στόχο να σιωπήσει και να υποταχθεί, για την οποία βαρύνονται και οι προκάτοχοι υπουργοί Λοβέρδος και Αρβανιτόπουλος.</w:t>
      </w:r>
    </w:p>
    <w:p w:rsidR="000B13D0" w:rsidRPr="009C4CBB" w:rsidRDefault="00AF08C2" w:rsidP="00AF08C2">
      <w:pPr>
        <w:spacing w:before="100" w:beforeAutospacing="1" w:after="100" w:afterAutospacing="1" w:line="240" w:lineRule="auto"/>
        <w:jc w:val="both"/>
        <w:rPr>
          <w:rFonts w:ascii="Times New Roman" w:eastAsia="Times New Roman" w:hAnsi="Times New Roman"/>
          <w:b/>
          <w:sz w:val="24"/>
          <w:szCs w:val="24"/>
          <w:lang w:eastAsia="el-GR"/>
        </w:rPr>
      </w:pPr>
      <w:r w:rsidRPr="009C4CBB">
        <w:rPr>
          <w:rFonts w:ascii="Times New Roman" w:eastAsia="Times New Roman" w:hAnsi="Times New Roman"/>
          <w:b/>
          <w:sz w:val="24"/>
          <w:szCs w:val="24"/>
          <w:lang w:eastAsia="el-GR"/>
        </w:rPr>
        <w:t>Καλούμε σε μαζική συγκέντρωση όλων των σωματείων, φορέων και εκπαιδευτικών την ημέρα εκδίκασης της υπόθεσής της στο δευτεροβάθμιο Πειθαρχικό Συμβούλιο (Σπινθάρου και Φιλοξένου 2, Λ. Βουλιαγμένης) για τη</w:t>
      </w:r>
      <w:r w:rsidR="000B13D0" w:rsidRPr="009C4CBB">
        <w:rPr>
          <w:rFonts w:ascii="Times New Roman" w:eastAsia="Times New Roman" w:hAnsi="Times New Roman"/>
          <w:b/>
          <w:sz w:val="24"/>
          <w:szCs w:val="24"/>
          <w:lang w:eastAsia="el-GR"/>
        </w:rPr>
        <w:t>ν πλήρη δικαίωση της συναδέλφου.</w:t>
      </w:r>
    </w:p>
    <w:p w:rsidR="00CE22EA"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Καλούμε την ΔΟΕ, την ΟΛΜΕ και την ΑΔΕΔΥ να απαιτήσουν τη δικαίωση της συναδέλφου και την κατάργηση όλων των απαράδεκτων νομοθετημάτων σχετικά με το Πειθαρχικό δίκαιο των δημοσί</w:t>
      </w:r>
      <w:r w:rsidR="00CE22EA">
        <w:rPr>
          <w:rFonts w:ascii="Times New Roman" w:eastAsia="Times New Roman" w:hAnsi="Times New Roman"/>
          <w:sz w:val="24"/>
          <w:szCs w:val="24"/>
          <w:lang w:eastAsia="el-GR"/>
        </w:rPr>
        <w:t>ων υπαλλήλων.</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Μέχρι τώρα έχουν συγκεντρωθεί πάνω από 1000 υπογραφές στήριξης της συναδέλφισσας Παπαδοπούλου Ελισάβετ καθώς και δεκάδες ψηφίσματα Σωματείων και Ομοσπονδιών, με αίτημα την παύση κάθε δίωξης σε βάρος της, αποδεικνύοντας έτσι ότι έχει την αμέριστη συμπαράσταση των εργαζομένων!</w:t>
      </w:r>
    </w:p>
    <w:p w:rsidR="00AF08C2" w:rsidRPr="009C4CBB" w:rsidRDefault="00AF08C2" w:rsidP="00AF08C2">
      <w:pPr>
        <w:spacing w:before="100" w:beforeAutospacing="1" w:after="100" w:afterAutospacing="1" w:line="240" w:lineRule="auto"/>
        <w:jc w:val="both"/>
        <w:rPr>
          <w:rFonts w:ascii="Times New Roman" w:eastAsia="Times New Roman" w:hAnsi="Times New Roman"/>
          <w:sz w:val="24"/>
          <w:szCs w:val="24"/>
          <w:lang w:eastAsia="el-GR"/>
        </w:rPr>
      </w:pPr>
      <w:r w:rsidRPr="009C4CBB">
        <w:rPr>
          <w:rFonts w:ascii="Times New Roman" w:eastAsia="Times New Roman" w:hAnsi="Times New Roman"/>
          <w:sz w:val="24"/>
          <w:szCs w:val="24"/>
          <w:lang w:eastAsia="el-GR"/>
        </w:rPr>
        <w:t xml:space="preserve">Καλούμε σωματεία, συλλογικότητες, συλλόγους και όλο τον κόσμο της εργασίας, να συνεχίσουν να δηλώνουν τη στήριξη τους στη συναδέλφισσα Παπαδοπούλου Ελισάβετ και να ζητούν την παύση κάθε δίωξης της και την πλήρη υπηρεσιακή και οικονομική της αποκατάσταση στο email του συλλόγου </w:t>
      </w:r>
      <w:hyperlink r:id="rId4" w:tgtFrame="_blank" w:history="1">
        <w:r w:rsidRPr="009C4CBB">
          <w:rPr>
            <w:rFonts w:ascii="Times New Roman" w:eastAsia="Times New Roman" w:hAnsi="Times New Roman"/>
            <w:color w:val="0000FF"/>
            <w:sz w:val="24"/>
            <w:szCs w:val="24"/>
            <w:u w:val="single"/>
            <w:lang w:eastAsia="el-GR"/>
          </w:rPr>
          <w:t>syllogosegritsos@gmail.com</w:t>
        </w:r>
      </w:hyperlink>
      <w:r w:rsidRPr="009C4CBB">
        <w:rPr>
          <w:rFonts w:ascii="Times New Roman" w:eastAsia="Times New Roman" w:hAnsi="Times New Roman"/>
          <w:sz w:val="24"/>
          <w:szCs w:val="24"/>
          <w:lang w:eastAsia="el-GR"/>
        </w:rPr>
        <w:t xml:space="preserve"> και της ίδιας </w:t>
      </w:r>
      <w:hyperlink r:id="rId5" w:tgtFrame="_blank" w:history="1">
        <w:r w:rsidRPr="009C4CBB">
          <w:rPr>
            <w:rFonts w:ascii="Times New Roman" w:eastAsia="Times New Roman" w:hAnsi="Times New Roman"/>
            <w:color w:val="0000FF"/>
            <w:sz w:val="24"/>
            <w:szCs w:val="24"/>
            <w:u w:val="single"/>
            <w:lang w:eastAsia="el-GR"/>
          </w:rPr>
          <w:t>lisapapad84@gmail.com</w:t>
        </w:r>
      </w:hyperlink>
    </w:p>
    <w:p w:rsidR="00AF08C2" w:rsidRPr="00CE22EA" w:rsidRDefault="00AF08C2" w:rsidP="00CE22EA">
      <w:pPr>
        <w:spacing w:before="100" w:beforeAutospacing="1" w:after="100" w:afterAutospacing="1" w:line="240" w:lineRule="auto"/>
        <w:jc w:val="center"/>
        <w:rPr>
          <w:rFonts w:ascii="Times New Roman" w:eastAsia="Times New Roman" w:hAnsi="Times New Roman"/>
          <w:sz w:val="24"/>
          <w:szCs w:val="24"/>
          <w:lang w:eastAsia="el-GR"/>
        </w:rPr>
      </w:pPr>
      <w:r w:rsidRPr="009C4CBB">
        <w:rPr>
          <w:rFonts w:ascii="Times New Roman" w:eastAsia="Times New Roman" w:hAnsi="Times New Roman"/>
          <w:b/>
          <w:bCs/>
          <w:sz w:val="24"/>
          <w:szCs w:val="24"/>
          <w:lang w:eastAsia="el-GR"/>
        </w:rPr>
        <w:t>Η ΑΛΛΗΛΕΓΓΥΗ ΤΟ ΟΠΛΟ ΤΩΝ ΕΡΓΑΖΟΜΕΝΩΝ</w:t>
      </w:r>
    </w:p>
    <w:p w:rsidR="00CE22EA" w:rsidRPr="009C4CBB" w:rsidRDefault="00CE22EA" w:rsidP="00AF08C2">
      <w:pPr>
        <w:spacing w:before="100" w:beforeAutospacing="1" w:after="100" w:afterAutospacing="1" w:line="240" w:lineRule="auto"/>
        <w:jc w:val="center"/>
        <w:rPr>
          <w:rFonts w:ascii="Times New Roman" w:eastAsia="Times New Roman" w:hAnsi="Times New Roman"/>
          <w:sz w:val="24"/>
          <w:szCs w:val="24"/>
          <w:lang w:eastAsia="el-GR"/>
        </w:rPr>
      </w:pPr>
      <w:r w:rsidRPr="00270DB6">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5.7pt;height:137.2pt;visibility:visible">
            <v:imagedata r:id="rId6" o:title=""/>
          </v:shape>
        </w:pict>
      </w:r>
    </w:p>
    <w:p w:rsidR="000F06E2" w:rsidRPr="009C4CBB" w:rsidRDefault="000F06E2">
      <w:pPr>
        <w:rPr>
          <w:rFonts w:ascii="Times New Roman" w:hAnsi="Times New Roman"/>
          <w:sz w:val="24"/>
          <w:szCs w:val="24"/>
        </w:rPr>
      </w:pPr>
    </w:p>
    <w:p w:rsidR="00B34237" w:rsidRDefault="00B34237"/>
    <w:p w:rsidR="00B34237" w:rsidRPr="00B34237" w:rsidRDefault="00B34237">
      <w:pPr>
        <w:jc w:val="center"/>
        <w:rPr>
          <w:rFonts w:ascii="Candara" w:hAnsi="Candara"/>
          <w:b/>
          <w:sz w:val="28"/>
          <w:szCs w:val="28"/>
        </w:rPr>
      </w:pPr>
    </w:p>
    <w:sectPr w:rsidR="00B34237" w:rsidRPr="00B34237" w:rsidSect="000F06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8C2"/>
    <w:rsid w:val="000B13D0"/>
    <w:rsid w:val="000F06E2"/>
    <w:rsid w:val="00196DF4"/>
    <w:rsid w:val="002C1436"/>
    <w:rsid w:val="003E39FE"/>
    <w:rsid w:val="00466C4C"/>
    <w:rsid w:val="00473692"/>
    <w:rsid w:val="00683BC4"/>
    <w:rsid w:val="00823133"/>
    <w:rsid w:val="009970A4"/>
    <w:rsid w:val="009C4CBB"/>
    <w:rsid w:val="00AF08C2"/>
    <w:rsid w:val="00B34237"/>
    <w:rsid w:val="00CE22EA"/>
    <w:rsid w:val="00DD7B04"/>
    <w:rsid w:val="00F849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F08C2"/>
    <w:rPr>
      <w:b/>
      <w:bCs/>
    </w:rPr>
  </w:style>
  <w:style w:type="paragraph" w:styleId="a4">
    <w:name w:val="Body Text"/>
    <w:basedOn w:val="a"/>
    <w:link w:val="Char"/>
    <w:rsid w:val="00AF08C2"/>
    <w:pPr>
      <w:suppressAutoHyphens/>
      <w:spacing w:after="120" w:line="240" w:lineRule="auto"/>
    </w:pPr>
    <w:rPr>
      <w:rFonts w:ascii="Times New Roman" w:eastAsia="Times New Roman" w:hAnsi="Times New Roman"/>
      <w:sz w:val="24"/>
      <w:szCs w:val="24"/>
      <w:lang w:eastAsia="ar-SA"/>
    </w:rPr>
  </w:style>
  <w:style w:type="character" w:customStyle="1" w:styleId="Char">
    <w:name w:val="Σώμα κειμένου Char"/>
    <w:link w:val="a4"/>
    <w:rsid w:val="00AF08C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isapapad84@gmail.com" TargetMode="External"/><Relationship Id="rId4" Type="http://schemas.openxmlformats.org/officeDocument/2006/relationships/hyperlink" Target="mailto:syllogosegrits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711</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4543</CharactersWithSpaces>
  <SharedDoc>false</SharedDoc>
  <HLinks>
    <vt:vector size="12" baseType="variant">
      <vt:variant>
        <vt:i4>4784255</vt:i4>
      </vt:variant>
      <vt:variant>
        <vt:i4>3</vt:i4>
      </vt:variant>
      <vt:variant>
        <vt:i4>0</vt:i4>
      </vt:variant>
      <vt:variant>
        <vt:i4>5</vt:i4>
      </vt:variant>
      <vt:variant>
        <vt:lpwstr>mailto:lisapapad84@gmail.com</vt:lpwstr>
      </vt:variant>
      <vt:variant>
        <vt:lpwstr/>
      </vt:variant>
      <vt:variant>
        <vt:i4>7602252</vt:i4>
      </vt:variant>
      <vt:variant>
        <vt:i4>0</vt:i4>
      </vt:variant>
      <vt:variant>
        <vt:i4>0</vt:i4>
      </vt:variant>
      <vt:variant>
        <vt:i4>5</vt:i4>
      </vt:variant>
      <vt:variant>
        <vt:lpwstr>mailto:syllogosegritsos@gmail.com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apapagiannakis</dc:creator>
  <cp:lastModifiedBy>Δημοτικό Σχολείο</cp:lastModifiedBy>
  <cp:revision>2</cp:revision>
  <dcterms:created xsi:type="dcterms:W3CDTF">2016-12-01T11:10:00Z</dcterms:created>
  <dcterms:modified xsi:type="dcterms:W3CDTF">2016-12-01T11:10:00Z</dcterms:modified>
</cp:coreProperties>
</file>