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51" w:rsidRDefault="003A5D51" w:rsidP="003A5D5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4F3B7C">
        <w:rPr>
          <w:rFonts w:ascii="Times New Roman" w:hAnsi="Times New Roman" w:cs="Times New Roman"/>
          <w:b/>
          <w:sz w:val="24"/>
          <w:szCs w:val="24"/>
        </w:rPr>
        <w:t xml:space="preserve">                     Μαρούσι  2 –  5</w:t>
      </w:r>
      <w:bookmarkStart w:id="0" w:name="_GoBack"/>
      <w:bookmarkEnd w:id="0"/>
      <w:r>
        <w:rPr>
          <w:rFonts w:ascii="Times New Roman" w:hAnsi="Times New Roman" w:cs="Times New Roman"/>
          <w:b/>
          <w:sz w:val="24"/>
          <w:szCs w:val="24"/>
        </w:rPr>
        <w:t xml:space="preserve"> – 2017                                                                                                         </w:t>
      </w:r>
    </w:p>
    <w:p w:rsidR="003A5D51" w:rsidRDefault="003A5D51" w:rsidP="003A5D5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3A5D51" w:rsidRDefault="003A5D51" w:rsidP="003A5D5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E377C4">
        <w:rPr>
          <w:rFonts w:ascii="Times New Roman" w:hAnsi="Times New Roman" w:cs="Times New Roman"/>
          <w:b/>
          <w:sz w:val="24"/>
          <w:szCs w:val="24"/>
        </w:rPr>
        <w:t xml:space="preserve">                    Αρ. </w:t>
      </w:r>
      <w:proofErr w:type="spellStart"/>
      <w:r w:rsidR="00E377C4">
        <w:rPr>
          <w:rFonts w:ascii="Times New Roman" w:hAnsi="Times New Roman" w:cs="Times New Roman"/>
          <w:b/>
          <w:sz w:val="24"/>
          <w:szCs w:val="24"/>
        </w:rPr>
        <w:t>Πρ</w:t>
      </w:r>
      <w:proofErr w:type="spellEnd"/>
      <w:r w:rsidR="00E377C4">
        <w:rPr>
          <w:rFonts w:ascii="Times New Roman" w:hAnsi="Times New Roman" w:cs="Times New Roman"/>
          <w:b/>
          <w:sz w:val="24"/>
          <w:szCs w:val="24"/>
        </w:rPr>
        <w:t>.: 122</w:t>
      </w:r>
      <w:r>
        <w:rPr>
          <w:rFonts w:ascii="Times New Roman" w:hAnsi="Times New Roman" w:cs="Times New Roman"/>
          <w:b/>
          <w:sz w:val="24"/>
          <w:szCs w:val="24"/>
        </w:rPr>
        <w:t xml:space="preserve">                      </w:t>
      </w:r>
    </w:p>
    <w:p w:rsidR="003A5D51" w:rsidRDefault="003A5D51" w:rsidP="003A5D5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3A5D51" w:rsidRDefault="003A5D51" w:rsidP="003A5D5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3A5D51" w:rsidRDefault="003A5D51" w:rsidP="003A5D5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3A5D51" w:rsidRDefault="003A5D51" w:rsidP="003A5D5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3A5D51" w:rsidRDefault="003A5D51" w:rsidP="003A5D5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3A5D51" w:rsidRDefault="003A5D51" w:rsidP="003A5D5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szCs w:val="24"/>
          </w:rPr>
          <w:t>www.syllogosekpaideutikonpeamarousisou.gr</w:t>
        </w:r>
      </w:hyperlink>
    </w:p>
    <w:p w:rsidR="003A5D51" w:rsidRDefault="003A5D51" w:rsidP="003A5D51">
      <w:pPr>
        <w:jc w:val="both"/>
        <w:rPr>
          <w:rStyle w:val="uficommentbody"/>
          <w:rFonts w:asciiTheme="minorHAnsi" w:hAnsiTheme="minorHAnsi" w:cstheme="minorBidi"/>
          <w:color w:val="1D2129"/>
          <w:shd w:val="clear" w:color="auto" w:fill="F6F7F9"/>
        </w:rPr>
      </w:pPr>
    </w:p>
    <w:p w:rsidR="003A5D51" w:rsidRDefault="003A5D51" w:rsidP="003A5D51">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ΠΡΟΣ: Μέλη Συλλόγου μας  </w:t>
      </w:r>
    </w:p>
    <w:p w:rsidR="003A5D51" w:rsidRDefault="003A5D51" w:rsidP="003A5D51">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Κοινοποίηση: Δ. Ο. Ε. </w:t>
      </w:r>
    </w:p>
    <w:p w:rsidR="003A5D51" w:rsidRDefault="003A5D51" w:rsidP="003A5D51">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ΥΠ.Π.Ε.Θ. </w:t>
      </w:r>
    </w:p>
    <w:p w:rsidR="00987687" w:rsidRPr="00987687" w:rsidRDefault="00987687" w:rsidP="00987687">
      <w:pPr>
        <w:rPr>
          <w:rFonts w:ascii="Times New Roman" w:hAnsi="Times New Roman"/>
          <w:b/>
          <w:i/>
          <w:sz w:val="24"/>
          <w:szCs w:val="24"/>
          <w:u w:val="single"/>
          <w:shd w:val="clear" w:color="auto" w:fill="FFFFFF"/>
        </w:rPr>
      </w:pPr>
      <w:r w:rsidRPr="00987687">
        <w:rPr>
          <w:rFonts w:ascii="Times New Roman" w:hAnsi="Times New Roman"/>
          <w:b/>
          <w:i/>
          <w:sz w:val="24"/>
          <w:szCs w:val="24"/>
        </w:rPr>
        <w:t>ΘΕΜΑ:</w:t>
      </w:r>
      <w:r w:rsidRPr="00987687">
        <w:rPr>
          <w:rFonts w:ascii="Times New Roman" w:hAnsi="Times New Roman"/>
          <w:i/>
          <w:sz w:val="24"/>
          <w:szCs w:val="24"/>
        </w:rPr>
        <w:t xml:space="preserve">  </w:t>
      </w:r>
      <w:r w:rsidRPr="00987687">
        <w:rPr>
          <w:rFonts w:ascii="Times New Roman" w:hAnsi="Times New Roman"/>
          <w:b/>
          <w:i/>
          <w:sz w:val="24"/>
          <w:szCs w:val="24"/>
          <w:shd w:val="clear" w:color="auto" w:fill="FFFFFF"/>
        </w:rPr>
        <w:t>ΣΥΛΛΟΓΗ ΥΠΟΓΡΑΦΩΝ ΕΝΑΝΤΙΑ ΣΤΗΝ ΑΞΙΟΛΟΓΗΣΗ</w:t>
      </w:r>
    </w:p>
    <w:p w:rsidR="00987687" w:rsidRPr="00987687" w:rsidRDefault="00987687" w:rsidP="00987687">
      <w:pPr>
        <w:jc w:val="both"/>
        <w:rPr>
          <w:rFonts w:ascii="Times New Roman" w:hAnsi="Times New Roman"/>
          <w:sz w:val="24"/>
          <w:szCs w:val="24"/>
        </w:rPr>
      </w:pPr>
      <w:r w:rsidRPr="00987687">
        <w:rPr>
          <w:rFonts w:ascii="Times New Roman" w:hAnsi="Times New Roman"/>
          <w:sz w:val="24"/>
          <w:szCs w:val="24"/>
        </w:rPr>
        <w:t>Το τρίτο μνημόνιο, αυτό που ψηφίστηκε το καλοκαίρι του 2015, αναφέρει ρητά την  εφαρμογή της αξιολόγησης στην εκπαίδευση ως μία από τις υποχρε</w:t>
      </w:r>
      <w:r w:rsidR="002977CD">
        <w:rPr>
          <w:rFonts w:ascii="Times New Roman" w:hAnsi="Times New Roman"/>
          <w:sz w:val="24"/>
          <w:szCs w:val="24"/>
        </w:rPr>
        <w:t>ώσεις της ελληνικής πλευράς. Ο Υ</w:t>
      </w:r>
      <w:r w:rsidRPr="00987687">
        <w:rPr>
          <w:rFonts w:ascii="Times New Roman" w:hAnsi="Times New Roman"/>
          <w:sz w:val="24"/>
          <w:szCs w:val="24"/>
        </w:rPr>
        <w:t>πουργός Παιδείας</w:t>
      </w:r>
      <w:r w:rsidR="002977CD">
        <w:rPr>
          <w:rFonts w:ascii="Times New Roman" w:hAnsi="Times New Roman"/>
          <w:sz w:val="24"/>
          <w:szCs w:val="24"/>
        </w:rPr>
        <w:t xml:space="preserve"> (Κ. </w:t>
      </w:r>
      <w:proofErr w:type="spellStart"/>
      <w:r w:rsidR="002977CD">
        <w:rPr>
          <w:rFonts w:ascii="Times New Roman" w:hAnsi="Times New Roman"/>
          <w:sz w:val="24"/>
          <w:szCs w:val="24"/>
        </w:rPr>
        <w:t>Γαβρόγλου</w:t>
      </w:r>
      <w:proofErr w:type="spellEnd"/>
      <w:r w:rsidR="002977CD">
        <w:rPr>
          <w:rFonts w:ascii="Times New Roman" w:hAnsi="Times New Roman"/>
          <w:sz w:val="24"/>
          <w:szCs w:val="24"/>
        </w:rPr>
        <w:t>)</w:t>
      </w:r>
      <w:r w:rsidRPr="00987687">
        <w:rPr>
          <w:rFonts w:ascii="Times New Roman" w:hAnsi="Times New Roman"/>
          <w:sz w:val="24"/>
          <w:szCs w:val="24"/>
        </w:rPr>
        <w:t xml:space="preserve"> έχει επανειλημμένα προβεί σε σχετικές δηλώσεις, για την αντιμετώπιση  του θέματος. </w:t>
      </w:r>
    </w:p>
    <w:p w:rsidR="00987687" w:rsidRPr="00987687" w:rsidRDefault="00987687" w:rsidP="00987687">
      <w:pPr>
        <w:jc w:val="both"/>
        <w:rPr>
          <w:rFonts w:ascii="Times New Roman" w:hAnsi="Times New Roman"/>
          <w:sz w:val="24"/>
          <w:szCs w:val="24"/>
        </w:rPr>
      </w:pPr>
      <w:r w:rsidRPr="00987687">
        <w:rPr>
          <w:rFonts w:ascii="Times New Roman" w:hAnsi="Times New Roman"/>
          <w:sz w:val="24"/>
          <w:szCs w:val="24"/>
        </w:rPr>
        <w:t xml:space="preserve">Τα δύο αυτά δεδομένα μας υποχρεώνουν να υπενθυμίσουμε (για μια ακόμη φορά) τον τρόπο με τον οποίο αντιμετωπίζουμε το ζήτημα εμείς οι εκπαιδευτικοί. </w:t>
      </w:r>
      <w:r w:rsidRPr="00987687">
        <w:rPr>
          <w:rFonts w:ascii="Times New Roman" w:hAnsi="Times New Roman"/>
          <w:b/>
          <w:sz w:val="24"/>
          <w:szCs w:val="24"/>
        </w:rPr>
        <w:t>Με αυτή την προκαταβολική υπενθύμιση,  επιδιώκουμε να συμβάλλουμε τόσο στην ουσιαστική αντιπαράθεση μεταξύ διαφορετικών αντιλήψεων για το σχολείο, όσο και στην προετοιμασία για τις αναγκαίες μάχες στο πεδίο αυτό.</w:t>
      </w:r>
      <w:r w:rsidRPr="00987687">
        <w:rPr>
          <w:rFonts w:ascii="Times New Roman" w:hAnsi="Times New Roman"/>
          <w:sz w:val="24"/>
          <w:szCs w:val="24"/>
        </w:rPr>
        <w:t xml:space="preserve"> Η αναμέτρηση ανάμεσα στο σχολείο του φόβου και της αξιολόγησης από τη μια και στο σχολείο της συνεργασίας από την άλλη συνεχίζεται.</w:t>
      </w:r>
    </w:p>
    <w:p w:rsidR="00987687" w:rsidRPr="00987687" w:rsidRDefault="00987687" w:rsidP="00987687">
      <w:pPr>
        <w:jc w:val="both"/>
        <w:rPr>
          <w:rFonts w:ascii="Times New Roman" w:hAnsi="Times New Roman"/>
          <w:b/>
          <w:sz w:val="24"/>
          <w:szCs w:val="24"/>
        </w:rPr>
      </w:pPr>
      <w:r w:rsidRPr="00987687">
        <w:rPr>
          <w:rFonts w:ascii="Times New Roman" w:hAnsi="Times New Roman"/>
          <w:b/>
          <w:sz w:val="24"/>
          <w:szCs w:val="24"/>
        </w:rPr>
        <w:t>Καλούμε τη ΔΟΕ να αναλάβει ανάλογες πρωτοβουλίες.</w:t>
      </w:r>
    </w:p>
    <w:p w:rsidR="00987687" w:rsidRPr="00987687" w:rsidRDefault="004F3B8B" w:rsidP="00987687">
      <w:pPr>
        <w:jc w:val="both"/>
        <w:rPr>
          <w:rFonts w:ascii="Times New Roman" w:hAnsi="Times New Roman"/>
          <w:b/>
          <w:sz w:val="24"/>
          <w:szCs w:val="24"/>
        </w:rPr>
      </w:pPr>
      <w:r>
        <w:rPr>
          <w:rFonts w:ascii="Times New Roman" w:hAnsi="Times New Roman"/>
          <w:b/>
          <w:sz w:val="24"/>
          <w:szCs w:val="24"/>
        </w:rPr>
        <w:t>Καλούμε το ΥΠΠΕΘ</w:t>
      </w:r>
      <w:r w:rsidR="00987687" w:rsidRPr="00987687">
        <w:rPr>
          <w:rFonts w:ascii="Times New Roman" w:hAnsi="Times New Roman"/>
          <w:b/>
          <w:sz w:val="24"/>
          <w:szCs w:val="24"/>
        </w:rPr>
        <w:t xml:space="preserve"> να εγκαταλείψει κάθε σκέψη ή σχεδιασμό που, μέσα από τη θεσμοθέτηση διάφορων μορφών αξιολόγησης, προωθεί το σχολείο του φόβου, του ανταγωνισμού και της χειραγώγησης.</w:t>
      </w:r>
    </w:p>
    <w:p w:rsidR="00935CAF" w:rsidRDefault="00987687" w:rsidP="00987687">
      <w:pPr>
        <w:jc w:val="both"/>
        <w:rPr>
          <w:rFonts w:ascii="Times New Roman" w:hAnsi="Times New Roman"/>
          <w:sz w:val="24"/>
          <w:szCs w:val="24"/>
        </w:rPr>
      </w:pPr>
      <w:r w:rsidRPr="00987687">
        <w:rPr>
          <w:rFonts w:ascii="Times New Roman" w:hAnsi="Times New Roman"/>
          <w:sz w:val="24"/>
          <w:szCs w:val="24"/>
        </w:rPr>
        <w:t xml:space="preserve">Ακολουθεί </w:t>
      </w:r>
      <w:r w:rsidR="00601855">
        <w:rPr>
          <w:rFonts w:ascii="Times New Roman" w:hAnsi="Times New Roman"/>
          <w:sz w:val="24"/>
          <w:szCs w:val="24"/>
        </w:rPr>
        <w:t>το κείμενο το οποίο διακινεί</w:t>
      </w:r>
      <w:r w:rsidRPr="00987687">
        <w:rPr>
          <w:rFonts w:ascii="Times New Roman" w:hAnsi="Times New Roman"/>
          <w:sz w:val="24"/>
          <w:szCs w:val="24"/>
        </w:rPr>
        <w:t xml:space="preserve"> ο σύλλογος μας στα σχολεία </w:t>
      </w:r>
      <w:r w:rsidR="00601855">
        <w:rPr>
          <w:rFonts w:ascii="Times New Roman" w:hAnsi="Times New Roman"/>
          <w:sz w:val="24"/>
          <w:szCs w:val="24"/>
        </w:rPr>
        <w:t>της περιοχής ευθύνης του, με στόχο την υπογραφή του, αν είναι δυνατό από όλους τους συναδέλφους – μέλη του συλλόγου μας προκειμένου αυτό να καταστεί</w:t>
      </w:r>
      <w:r w:rsidRPr="00987687">
        <w:rPr>
          <w:rFonts w:ascii="Times New Roman" w:hAnsi="Times New Roman"/>
          <w:sz w:val="24"/>
          <w:szCs w:val="24"/>
        </w:rPr>
        <w:t xml:space="preserve"> ένα συλλογικ</w:t>
      </w:r>
      <w:r w:rsidR="00601855">
        <w:rPr>
          <w:rFonts w:ascii="Times New Roman" w:hAnsi="Times New Roman"/>
          <w:sz w:val="24"/>
          <w:szCs w:val="24"/>
        </w:rPr>
        <w:t xml:space="preserve">ό κείμενο θέσεων και αρχών του Συλλόγου </w:t>
      </w:r>
      <w:proofErr w:type="spellStart"/>
      <w:r w:rsidR="00601855">
        <w:rPr>
          <w:rFonts w:ascii="Times New Roman" w:hAnsi="Times New Roman"/>
          <w:sz w:val="24"/>
          <w:szCs w:val="24"/>
        </w:rPr>
        <w:t>Εκπ</w:t>
      </w:r>
      <w:proofErr w:type="spellEnd"/>
      <w:r w:rsidR="00601855">
        <w:rPr>
          <w:rFonts w:ascii="Times New Roman" w:hAnsi="Times New Roman"/>
          <w:sz w:val="24"/>
          <w:szCs w:val="24"/>
        </w:rPr>
        <w:t>/</w:t>
      </w:r>
      <w:proofErr w:type="spellStart"/>
      <w:r w:rsidR="00601855">
        <w:rPr>
          <w:rFonts w:ascii="Times New Roman" w:hAnsi="Times New Roman"/>
          <w:sz w:val="24"/>
          <w:szCs w:val="24"/>
        </w:rPr>
        <w:t>κών</w:t>
      </w:r>
      <w:proofErr w:type="spellEnd"/>
      <w:r w:rsidR="00601855">
        <w:rPr>
          <w:rFonts w:ascii="Times New Roman" w:hAnsi="Times New Roman"/>
          <w:sz w:val="24"/>
          <w:szCs w:val="24"/>
        </w:rPr>
        <w:t xml:space="preserve"> Π. Ε. Αμαρουσίου</w:t>
      </w:r>
      <w:r w:rsidRPr="00987687">
        <w:rPr>
          <w:rFonts w:ascii="Times New Roman" w:hAnsi="Times New Roman"/>
          <w:sz w:val="24"/>
          <w:szCs w:val="24"/>
        </w:rPr>
        <w:t xml:space="preserve">. </w:t>
      </w:r>
    </w:p>
    <w:p w:rsidR="003A5D51" w:rsidRDefault="00935CAF" w:rsidP="004F1D35">
      <w:pPr>
        <w:jc w:val="center"/>
        <w:rPr>
          <w:rFonts w:ascii="Times New Roman" w:hAnsi="Times New Roman"/>
          <w:b/>
          <w:sz w:val="24"/>
          <w:szCs w:val="24"/>
        </w:rPr>
      </w:pPr>
      <w:r w:rsidRPr="00935CAF">
        <w:rPr>
          <w:rFonts w:ascii="Times New Roman" w:hAnsi="Times New Roman"/>
          <w:b/>
          <w:sz w:val="24"/>
          <w:szCs w:val="24"/>
        </w:rPr>
        <w:t>ΚΑΛΟΥΜΕ ΟΛΕΣ/ΟΛΟΥΣ ΤΙΣ/ΤΟΥΣ ΣΥΝΑΔΕΛΦΟΥΣ ΝΑ ΤΟ ΥΠΟΓΡΑΨΟΥΝ</w:t>
      </w:r>
      <w:r w:rsidR="007B203B">
        <w:rPr>
          <w:rFonts w:ascii="Times New Roman" w:hAnsi="Times New Roman"/>
          <w:b/>
          <w:sz w:val="24"/>
          <w:szCs w:val="24"/>
        </w:rPr>
        <w:t xml:space="preserve"> (θα συλλεχθούν υπογραφές κατά τη διάρκεια της Τακτικής Γ. Σ. του </w:t>
      </w:r>
      <w:proofErr w:type="spellStart"/>
      <w:r w:rsidR="007B203B">
        <w:rPr>
          <w:rFonts w:ascii="Times New Roman" w:hAnsi="Times New Roman"/>
          <w:b/>
          <w:sz w:val="24"/>
          <w:szCs w:val="24"/>
        </w:rPr>
        <w:t>Συλ</w:t>
      </w:r>
      <w:proofErr w:type="spellEnd"/>
      <w:r w:rsidR="007B203B">
        <w:rPr>
          <w:rFonts w:ascii="Times New Roman" w:hAnsi="Times New Roman"/>
          <w:b/>
          <w:sz w:val="24"/>
          <w:szCs w:val="24"/>
        </w:rPr>
        <w:t xml:space="preserve">. </w:t>
      </w:r>
      <w:proofErr w:type="spellStart"/>
      <w:r w:rsidR="007B203B">
        <w:rPr>
          <w:rFonts w:ascii="Times New Roman" w:hAnsi="Times New Roman"/>
          <w:b/>
          <w:sz w:val="24"/>
          <w:szCs w:val="24"/>
        </w:rPr>
        <w:t>Εκπ</w:t>
      </w:r>
      <w:proofErr w:type="spellEnd"/>
      <w:r w:rsidR="007B203B">
        <w:rPr>
          <w:rFonts w:ascii="Times New Roman" w:hAnsi="Times New Roman"/>
          <w:b/>
          <w:sz w:val="24"/>
          <w:szCs w:val="24"/>
        </w:rPr>
        <w:t>/</w:t>
      </w:r>
      <w:proofErr w:type="spellStart"/>
      <w:r w:rsidR="007B203B">
        <w:rPr>
          <w:rFonts w:ascii="Times New Roman" w:hAnsi="Times New Roman"/>
          <w:b/>
          <w:sz w:val="24"/>
          <w:szCs w:val="24"/>
        </w:rPr>
        <w:t>κών</w:t>
      </w:r>
      <w:proofErr w:type="spellEnd"/>
      <w:r w:rsidR="007B203B">
        <w:rPr>
          <w:rFonts w:ascii="Times New Roman" w:hAnsi="Times New Roman"/>
          <w:b/>
          <w:sz w:val="24"/>
          <w:szCs w:val="24"/>
        </w:rPr>
        <w:t xml:space="preserve"> Π. Ε. Αμαρουσίου – Τετάρτη 31 – 5 – 2017)</w:t>
      </w:r>
      <w:r w:rsidRPr="00935CAF">
        <w:rPr>
          <w:rFonts w:ascii="Times New Roman" w:hAnsi="Times New Roman"/>
          <w:b/>
          <w:sz w:val="24"/>
          <w:szCs w:val="24"/>
        </w:rPr>
        <w:t>.</w:t>
      </w:r>
    </w:p>
    <w:p w:rsidR="004F1D35" w:rsidRPr="004F1D35" w:rsidRDefault="004F1D35" w:rsidP="004F1D35">
      <w:pPr>
        <w:jc w:val="center"/>
        <w:rPr>
          <w:rFonts w:ascii="Times New Roman" w:hAnsi="Times New Roman"/>
          <w:b/>
          <w:sz w:val="24"/>
          <w:szCs w:val="24"/>
        </w:rPr>
      </w:pPr>
    </w:p>
    <w:p w:rsidR="003A5D51" w:rsidRDefault="003A5D51" w:rsidP="00987687">
      <w:pPr>
        <w:spacing w:after="0" w:line="240" w:lineRule="auto"/>
        <w:jc w:val="center"/>
        <w:rPr>
          <w:rFonts w:ascii="Times New Roman" w:hAnsi="Times New Roman"/>
          <w:b/>
          <w:sz w:val="32"/>
          <w:szCs w:val="32"/>
        </w:rPr>
      </w:pPr>
    </w:p>
    <w:p w:rsidR="00987687" w:rsidRPr="00987687" w:rsidRDefault="00987687" w:rsidP="00987687">
      <w:pPr>
        <w:spacing w:after="0" w:line="240" w:lineRule="auto"/>
        <w:jc w:val="center"/>
        <w:rPr>
          <w:rFonts w:ascii="Times New Roman" w:hAnsi="Times New Roman"/>
          <w:b/>
          <w:sz w:val="32"/>
          <w:szCs w:val="32"/>
        </w:rPr>
      </w:pPr>
      <w:r w:rsidRPr="00987687">
        <w:rPr>
          <w:rFonts w:ascii="Times New Roman" w:hAnsi="Times New Roman"/>
          <w:b/>
          <w:sz w:val="32"/>
          <w:szCs w:val="32"/>
        </w:rPr>
        <w:t>ΣΥΛΛΟΓΟΣ ΕΚΠΑΙΔΕΥΤΙΚΩΝ Π.Ε. ΑΜΑΡΟΥΣΙΟΥ</w:t>
      </w:r>
    </w:p>
    <w:p w:rsidR="00987687" w:rsidRDefault="00987687" w:rsidP="00987687">
      <w:pPr>
        <w:spacing w:after="0" w:line="240" w:lineRule="auto"/>
        <w:jc w:val="center"/>
        <w:rPr>
          <w:b/>
          <w:i/>
          <w:sz w:val="32"/>
          <w:szCs w:val="32"/>
          <w:u w:val="single"/>
        </w:rPr>
      </w:pPr>
    </w:p>
    <w:p w:rsidR="00987687" w:rsidRPr="00987687" w:rsidRDefault="00987687" w:rsidP="00987687">
      <w:pPr>
        <w:spacing w:after="0" w:line="240" w:lineRule="auto"/>
        <w:jc w:val="center"/>
        <w:rPr>
          <w:rFonts w:ascii="Times New Roman" w:hAnsi="Times New Roman"/>
          <w:b/>
          <w:bCs/>
          <w:color w:val="000000"/>
          <w:spacing w:val="-1"/>
          <w:sz w:val="24"/>
          <w:szCs w:val="24"/>
          <w:u w:val="single"/>
        </w:rPr>
      </w:pPr>
      <w:r w:rsidRPr="00987687">
        <w:rPr>
          <w:rFonts w:ascii="Times New Roman" w:hAnsi="Times New Roman"/>
          <w:b/>
          <w:sz w:val="24"/>
          <w:szCs w:val="24"/>
          <w:u w:val="single"/>
        </w:rPr>
        <w:t xml:space="preserve">Υπερασπιζόμαστε </w:t>
      </w:r>
      <w:r w:rsidRPr="00987687">
        <w:rPr>
          <w:rFonts w:ascii="Times New Roman" w:hAnsi="Times New Roman"/>
          <w:b/>
          <w:bCs/>
          <w:color w:val="000000"/>
          <w:spacing w:val="-1"/>
          <w:sz w:val="24"/>
          <w:szCs w:val="24"/>
          <w:u w:val="single"/>
        </w:rPr>
        <w:t xml:space="preserve">το σχολείο της συνεργασίας </w:t>
      </w:r>
    </w:p>
    <w:p w:rsidR="00987687" w:rsidRPr="00987687" w:rsidRDefault="00987687" w:rsidP="00987687">
      <w:pPr>
        <w:spacing w:after="0" w:line="240" w:lineRule="auto"/>
        <w:jc w:val="center"/>
        <w:rPr>
          <w:rFonts w:ascii="Times New Roman" w:hAnsi="Times New Roman"/>
          <w:b/>
          <w:sz w:val="24"/>
          <w:szCs w:val="24"/>
          <w:u w:val="single"/>
        </w:rPr>
      </w:pPr>
      <w:r w:rsidRPr="00987687">
        <w:rPr>
          <w:rFonts w:ascii="Times New Roman" w:hAnsi="Times New Roman"/>
          <w:b/>
          <w:bCs/>
          <w:color w:val="000000"/>
          <w:spacing w:val="-1"/>
          <w:sz w:val="24"/>
          <w:szCs w:val="24"/>
          <w:u w:val="single"/>
        </w:rPr>
        <w:t>απέναντι στο σχολείο του φόβου</w:t>
      </w:r>
    </w:p>
    <w:p w:rsidR="00987687" w:rsidRPr="00987687" w:rsidRDefault="00987687" w:rsidP="00987687">
      <w:pPr>
        <w:spacing w:after="0" w:line="240" w:lineRule="auto"/>
        <w:jc w:val="both"/>
        <w:rPr>
          <w:rFonts w:ascii="Times New Roman" w:hAnsi="Times New Roman"/>
          <w:sz w:val="24"/>
          <w:szCs w:val="24"/>
        </w:rPr>
      </w:pPr>
    </w:p>
    <w:p w:rsidR="00987687" w:rsidRPr="00987687" w:rsidRDefault="00987687" w:rsidP="003A5D51">
      <w:pPr>
        <w:spacing w:after="0" w:line="240" w:lineRule="auto"/>
        <w:jc w:val="both"/>
        <w:rPr>
          <w:rFonts w:ascii="Times New Roman" w:hAnsi="Times New Roman"/>
          <w:sz w:val="24"/>
          <w:szCs w:val="24"/>
        </w:rPr>
      </w:pPr>
      <w:r w:rsidRPr="00987687">
        <w:rPr>
          <w:rFonts w:ascii="Times New Roman" w:hAnsi="Times New Roman"/>
          <w:sz w:val="24"/>
          <w:szCs w:val="24"/>
        </w:rPr>
        <w:t>Οι εκπαιδευτικοί του Συλλόγου Εκπαιδ</w:t>
      </w:r>
      <w:r w:rsidR="00601855">
        <w:rPr>
          <w:rFonts w:ascii="Times New Roman" w:hAnsi="Times New Roman"/>
          <w:sz w:val="24"/>
          <w:szCs w:val="24"/>
        </w:rPr>
        <w:t>ευτικών Π.Ε. Αμαρουσίου</w:t>
      </w:r>
      <w:r w:rsidRPr="00987687">
        <w:rPr>
          <w:rFonts w:ascii="Times New Roman" w:hAnsi="Times New Roman"/>
          <w:sz w:val="24"/>
          <w:szCs w:val="24"/>
        </w:rPr>
        <w:t xml:space="preserve">, που υπογράφουμε αυτό το κείμενο, εκφράζουμε την πλήρη διαφωνία μας σε κάθε σκέψη για επαναφορά των πολιτικών αξιολόγησης. Βρισκόμαστε δύο χρόνια μετά τη ματαίωση αυτών των πολιτικών. Βρισκόμαστε δύο χρόνια μετά τη νίκη του αγώνα των εκπαιδευτικών ενάντια τους. </w:t>
      </w:r>
    </w:p>
    <w:p w:rsidR="00987687" w:rsidRPr="00987687" w:rsidRDefault="00987687" w:rsidP="003A5D51">
      <w:pPr>
        <w:spacing w:after="0" w:line="240" w:lineRule="auto"/>
        <w:jc w:val="both"/>
        <w:rPr>
          <w:rFonts w:ascii="Times New Roman" w:hAnsi="Times New Roman"/>
          <w:b/>
          <w:sz w:val="24"/>
          <w:szCs w:val="24"/>
        </w:rPr>
      </w:pPr>
    </w:p>
    <w:p w:rsidR="00987687" w:rsidRPr="00987687" w:rsidRDefault="00987687" w:rsidP="003A5D51">
      <w:pPr>
        <w:spacing w:after="0" w:line="240" w:lineRule="auto"/>
        <w:jc w:val="both"/>
        <w:rPr>
          <w:rFonts w:ascii="Times New Roman" w:hAnsi="Times New Roman"/>
          <w:b/>
          <w:sz w:val="24"/>
          <w:szCs w:val="24"/>
        </w:rPr>
      </w:pPr>
      <w:r w:rsidRPr="00987687">
        <w:rPr>
          <w:rFonts w:ascii="Times New Roman" w:hAnsi="Times New Roman"/>
          <w:b/>
          <w:sz w:val="24"/>
          <w:szCs w:val="24"/>
        </w:rPr>
        <w:t xml:space="preserve">Οι εκπαιδευτικοί δεν φοβόμαστε τις λέξεις. Εναντιωθήκαμε και εναντιωνόμαστε σε πολιτικές. Η αντίθεσή μας στην </w:t>
      </w:r>
      <w:r w:rsidR="00E500DF">
        <w:rPr>
          <w:rFonts w:ascii="Times New Roman" w:hAnsi="Times New Roman"/>
          <w:b/>
          <w:sz w:val="24"/>
          <w:szCs w:val="24"/>
        </w:rPr>
        <w:t>«</w:t>
      </w:r>
      <w:r w:rsidRPr="00987687">
        <w:rPr>
          <w:rFonts w:ascii="Times New Roman" w:hAnsi="Times New Roman"/>
          <w:b/>
          <w:sz w:val="24"/>
          <w:szCs w:val="24"/>
        </w:rPr>
        <w:t>αξιολόγηση</w:t>
      </w:r>
      <w:r w:rsidR="00E500DF">
        <w:rPr>
          <w:rFonts w:ascii="Times New Roman" w:hAnsi="Times New Roman"/>
          <w:b/>
          <w:sz w:val="24"/>
          <w:szCs w:val="24"/>
        </w:rPr>
        <w:t>»</w:t>
      </w:r>
      <w:r w:rsidRPr="00987687">
        <w:rPr>
          <w:rFonts w:ascii="Times New Roman" w:hAnsi="Times New Roman"/>
          <w:b/>
          <w:sz w:val="24"/>
          <w:szCs w:val="24"/>
        </w:rPr>
        <w:t xml:space="preserve"> δεν είναι φοβία. Είναι η αγωνία μας και ο αγώνας μας για το δημόσιο σχολείο και τη δουλειά μας. Κάθε πολιτική, όποτε κι αν αυτή εκδηλωθεί, από αυτή την πλευρά θα την εξετάσουμε. Ούτε οι λέξεις ούτε οι ταμπέλες θα καθορίσουν τη στάση μας. Το περιεχόμενο είναι αυτό που θα μετρήσουμε. Και με βάση αυτό θα κινηθούμε. Θα παλέψουμε ενάντια σε κάθε πολιτική που θα προωθεί το σχολείο του φόβου. Αντίθετα, θα εξαντλήσουμε κάθε περιθώριο για την οικοδόμηση του σχολείου της συνεργασίας.</w:t>
      </w:r>
    </w:p>
    <w:p w:rsidR="00987687" w:rsidRPr="00987687" w:rsidRDefault="00987687" w:rsidP="003A5D51">
      <w:pPr>
        <w:spacing w:after="0" w:line="240" w:lineRule="auto"/>
        <w:jc w:val="both"/>
        <w:rPr>
          <w:rFonts w:ascii="Times New Roman" w:hAnsi="Times New Roman"/>
          <w:b/>
          <w:sz w:val="24"/>
          <w:szCs w:val="24"/>
        </w:rPr>
      </w:pPr>
      <w:r w:rsidRPr="00987687">
        <w:rPr>
          <w:rFonts w:ascii="Times New Roman" w:hAnsi="Times New Roman"/>
          <w:sz w:val="24"/>
          <w:szCs w:val="24"/>
        </w:rPr>
        <w:t xml:space="preserve">Σήμερα διακηρύσσουμε ξανά την  αποφασιστικότητα μας να αντισταθούμε σε κάθε πολιτική που:  </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sz w:val="24"/>
          <w:szCs w:val="24"/>
        </w:rPr>
        <w:t xml:space="preserve">ενισχύει τον </w:t>
      </w:r>
      <w:r w:rsidRPr="00987687">
        <w:rPr>
          <w:rFonts w:ascii="Times New Roman" w:hAnsi="Times New Roman"/>
          <w:b/>
          <w:sz w:val="24"/>
          <w:szCs w:val="24"/>
        </w:rPr>
        <w:t>ανταγωνισμό</w:t>
      </w:r>
      <w:r w:rsidRPr="00987687">
        <w:rPr>
          <w:rFonts w:ascii="Times New Roman" w:hAnsi="Times New Roman"/>
          <w:sz w:val="24"/>
          <w:szCs w:val="24"/>
        </w:rPr>
        <w:t xml:space="preserve">, τον ατομικισμό και την </w:t>
      </w:r>
      <w:proofErr w:type="spellStart"/>
      <w:r w:rsidRPr="00987687">
        <w:rPr>
          <w:rFonts w:ascii="Times New Roman" w:hAnsi="Times New Roman"/>
          <w:sz w:val="24"/>
          <w:szCs w:val="24"/>
        </w:rPr>
        <w:t>αλληλο</w:t>
      </w:r>
      <w:proofErr w:type="spellEnd"/>
      <w:r w:rsidRPr="00987687">
        <w:rPr>
          <w:rFonts w:ascii="Times New Roman" w:hAnsi="Times New Roman"/>
          <w:sz w:val="24"/>
          <w:szCs w:val="24"/>
        </w:rPr>
        <w:t>-υπονόμευση μεταξύ των εκπαιδευτικών</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b/>
          <w:sz w:val="24"/>
          <w:szCs w:val="24"/>
        </w:rPr>
        <w:t>κατηγοριοποιεί με κοινωνικά άδικο τρόπο τα σχολεία</w:t>
      </w:r>
      <w:r w:rsidRPr="00987687">
        <w:rPr>
          <w:rFonts w:ascii="Times New Roman" w:hAnsi="Times New Roman"/>
          <w:sz w:val="24"/>
          <w:szCs w:val="24"/>
        </w:rPr>
        <w:t xml:space="preserve"> -  αξιολογώντας τα στη βάση των επιδόσεων τους, παρά το γεγονός ότι αυτές καθορίζονται κυρίως κοινωνικά,</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b/>
          <w:sz w:val="24"/>
          <w:szCs w:val="24"/>
        </w:rPr>
        <w:t>Κατηγοριοποιεί τους εκπαιδευτικούς</w:t>
      </w:r>
      <w:r w:rsidRPr="00987687">
        <w:rPr>
          <w:rFonts w:ascii="Times New Roman" w:hAnsi="Times New Roman"/>
          <w:sz w:val="24"/>
          <w:szCs w:val="24"/>
        </w:rPr>
        <w:t xml:space="preserve"> με βάση την επίδοση των μαθητών τους και προετοιμάζει το έδαφος για την μισθολογική καθήλωση ή την απόλυσή τους,</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b/>
          <w:sz w:val="24"/>
          <w:szCs w:val="24"/>
        </w:rPr>
        <w:t xml:space="preserve">καταπνίγει την ελεύθερη σκέψη </w:t>
      </w:r>
      <w:r w:rsidRPr="00987687">
        <w:rPr>
          <w:rFonts w:ascii="Times New Roman" w:hAnsi="Times New Roman"/>
          <w:sz w:val="24"/>
          <w:szCs w:val="24"/>
        </w:rPr>
        <w:t xml:space="preserve">των εκπαιδευτικών και στερεί από τα σχολεία τη δημιουργικότητα, την αφοσίωση και την επινοητικότητα των λειτουργών της,  </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b/>
          <w:sz w:val="24"/>
          <w:szCs w:val="24"/>
        </w:rPr>
        <w:t>Τυποποιεί και ελέγχει τη διδασκαλία</w:t>
      </w:r>
      <w:r w:rsidRPr="00987687">
        <w:rPr>
          <w:rFonts w:ascii="Times New Roman" w:hAnsi="Times New Roman"/>
          <w:sz w:val="24"/>
          <w:szCs w:val="24"/>
        </w:rPr>
        <w:t xml:space="preserve"> μετατρέποντάς την από πολιτική πράξη σε τεχνική διαδικασία.</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b/>
          <w:sz w:val="24"/>
          <w:szCs w:val="24"/>
        </w:rPr>
        <w:t xml:space="preserve">προωθεί την καταθλιπτική κυριαρχία της φροντιστηριακής παιδαγωγικής, δηλαδή </w:t>
      </w:r>
      <w:r w:rsidRPr="00987687">
        <w:rPr>
          <w:rFonts w:ascii="Times New Roman" w:hAnsi="Times New Roman"/>
          <w:sz w:val="24"/>
          <w:szCs w:val="24"/>
        </w:rPr>
        <w:t xml:space="preserve"> της εκγύμνασης στις περιορισμένες δεξιότητες που απαιτούν τα τεστ,</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b/>
          <w:sz w:val="24"/>
          <w:szCs w:val="24"/>
        </w:rPr>
        <w:t>ευνοεί την αυθαιρεσία των «στελεχών»</w:t>
      </w:r>
      <w:r w:rsidRPr="00987687">
        <w:rPr>
          <w:rFonts w:ascii="Times New Roman" w:hAnsi="Times New Roman"/>
          <w:sz w:val="24"/>
          <w:szCs w:val="24"/>
        </w:rPr>
        <w:t xml:space="preserve"> έναντι των αξιολογούμενων,</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b/>
          <w:sz w:val="24"/>
          <w:szCs w:val="24"/>
        </w:rPr>
        <w:t>δημιουργεί μια δεύτερη ζωή</w:t>
      </w:r>
      <w:r w:rsidRPr="00987687">
        <w:rPr>
          <w:rFonts w:ascii="Times New Roman" w:hAnsi="Times New Roman"/>
          <w:sz w:val="24"/>
          <w:szCs w:val="24"/>
        </w:rPr>
        <w:t xml:space="preserve"> στα σχολεία, </w:t>
      </w:r>
      <w:r w:rsidRPr="00987687">
        <w:rPr>
          <w:rFonts w:ascii="Times New Roman" w:hAnsi="Times New Roman"/>
          <w:b/>
          <w:sz w:val="24"/>
          <w:szCs w:val="24"/>
        </w:rPr>
        <w:t>τη ζωή των «χαρτιών», των «πιστοποιήσεων», της συλλογής μορίων, και των «διδασκαλιών – θεατρικών παραστάσεων»</w:t>
      </w:r>
      <w:r w:rsidRPr="00987687">
        <w:rPr>
          <w:rFonts w:ascii="Times New Roman" w:hAnsi="Times New Roman"/>
          <w:sz w:val="24"/>
          <w:szCs w:val="24"/>
        </w:rPr>
        <w:t xml:space="preserve"> μπροστά στους αξιολογητές,</w:t>
      </w:r>
    </w:p>
    <w:p w:rsidR="00987687" w:rsidRPr="00987687" w:rsidRDefault="00987687" w:rsidP="003A5D51">
      <w:pPr>
        <w:numPr>
          <w:ilvl w:val="0"/>
          <w:numId w:val="1"/>
        </w:numPr>
        <w:suppressAutoHyphens/>
        <w:spacing w:after="0" w:line="240" w:lineRule="auto"/>
        <w:ind w:left="426" w:hanging="426"/>
        <w:jc w:val="both"/>
        <w:rPr>
          <w:rFonts w:ascii="Times New Roman" w:hAnsi="Times New Roman"/>
          <w:sz w:val="24"/>
          <w:szCs w:val="24"/>
        </w:rPr>
      </w:pPr>
      <w:r w:rsidRPr="00987687">
        <w:rPr>
          <w:rFonts w:ascii="Times New Roman" w:hAnsi="Times New Roman"/>
          <w:b/>
          <w:sz w:val="24"/>
          <w:szCs w:val="24"/>
        </w:rPr>
        <w:t>αποπροσανατολίζει από τα πραγματικά προβλήματα των σχολείων</w:t>
      </w:r>
      <w:r w:rsidRPr="00987687">
        <w:rPr>
          <w:rFonts w:ascii="Times New Roman" w:hAnsi="Times New Roman"/>
          <w:sz w:val="24"/>
          <w:szCs w:val="24"/>
        </w:rPr>
        <w:t xml:space="preserve"> – π.χ. τα αναλυτικά προγράμματα και τα βιβλία, την κοινωνική ανισότητα των σχολικών επιδόσεων εν μέσω διογκούμενης φτώχειας και τις αλλαγές που επιφέρουν στην παιδική ηλικία και στη γνώση οι νέες τεχνολογίες.</w:t>
      </w:r>
    </w:p>
    <w:p w:rsidR="00987687" w:rsidRPr="00987687" w:rsidRDefault="00987687" w:rsidP="003A5D51">
      <w:pPr>
        <w:spacing w:after="0" w:line="240" w:lineRule="auto"/>
        <w:jc w:val="both"/>
        <w:rPr>
          <w:rFonts w:ascii="Times New Roman" w:hAnsi="Times New Roman"/>
          <w:b/>
          <w:sz w:val="24"/>
          <w:szCs w:val="24"/>
        </w:rPr>
      </w:pPr>
    </w:p>
    <w:p w:rsidR="00987687" w:rsidRDefault="00987687" w:rsidP="003A5D51">
      <w:pPr>
        <w:spacing w:after="0" w:line="240" w:lineRule="auto"/>
        <w:jc w:val="both"/>
        <w:rPr>
          <w:b/>
          <w:sz w:val="24"/>
          <w:szCs w:val="24"/>
        </w:rPr>
      </w:pPr>
      <w:r w:rsidRPr="00987687">
        <w:rPr>
          <w:rFonts w:ascii="Times New Roman" w:hAnsi="Times New Roman"/>
          <w:b/>
          <w:sz w:val="24"/>
          <w:szCs w:val="24"/>
        </w:rPr>
        <w:t xml:space="preserve">Κάθε επαναφορά των πολιτικών αυτών </w:t>
      </w:r>
      <w:r w:rsidRPr="00987687">
        <w:rPr>
          <w:rFonts w:ascii="Times New Roman" w:hAnsi="Times New Roman"/>
          <w:sz w:val="24"/>
          <w:szCs w:val="24"/>
        </w:rPr>
        <w:t>θα μας βρει επίσης αντίθετους</w:t>
      </w:r>
      <w:r w:rsidR="000072AD">
        <w:rPr>
          <w:rFonts w:ascii="Times New Roman" w:hAnsi="Times New Roman"/>
          <w:sz w:val="24"/>
          <w:szCs w:val="24"/>
        </w:rPr>
        <w:t>,</w:t>
      </w:r>
      <w:r w:rsidRPr="00987687">
        <w:rPr>
          <w:rFonts w:ascii="Times New Roman" w:hAnsi="Times New Roman"/>
          <w:sz w:val="24"/>
          <w:szCs w:val="24"/>
        </w:rPr>
        <w:t xml:space="preserve">  γιατί  βλάπτει τις εργασιακές σχέσεις των εκπαιδευτικών, καθώς </w:t>
      </w:r>
      <w:r w:rsidRPr="00987687">
        <w:rPr>
          <w:rFonts w:ascii="Times New Roman" w:hAnsi="Times New Roman"/>
          <w:b/>
          <w:sz w:val="24"/>
          <w:szCs w:val="24"/>
        </w:rPr>
        <w:t>προωθεί τις απολύσεις των εκπαιδευτικών</w:t>
      </w:r>
      <w:r w:rsidRPr="00987687">
        <w:rPr>
          <w:rFonts w:ascii="Times New Roman" w:hAnsi="Times New Roman"/>
          <w:sz w:val="24"/>
          <w:szCs w:val="24"/>
        </w:rPr>
        <w:t xml:space="preserve"> και </w:t>
      </w:r>
      <w:r w:rsidRPr="00987687">
        <w:rPr>
          <w:rFonts w:ascii="Times New Roman" w:hAnsi="Times New Roman"/>
          <w:b/>
          <w:sz w:val="24"/>
          <w:szCs w:val="24"/>
        </w:rPr>
        <w:t>συνδέει</w:t>
      </w:r>
      <w:r w:rsidRPr="00987687">
        <w:rPr>
          <w:rFonts w:ascii="Times New Roman" w:hAnsi="Times New Roman"/>
          <w:sz w:val="24"/>
          <w:szCs w:val="24"/>
        </w:rPr>
        <w:t xml:space="preserve"> </w:t>
      </w:r>
      <w:r w:rsidRPr="00987687">
        <w:rPr>
          <w:rFonts w:ascii="Times New Roman" w:hAnsi="Times New Roman"/>
          <w:b/>
          <w:sz w:val="24"/>
          <w:szCs w:val="24"/>
        </w:rPr>
        <w:t>το μισθό με τη βαθμολογία των αξιολογητών</w:t>
      </w:r>
      <w:r>
        <w:rPr>
          <w:sz w:val="24"/>
          <w:szCs w:val="24"/>
        </w:rPr>
        <w:t xml:space="preserve">. </w:t>
      </w:r>
    </w:p>
    <w:p w:rsidR="00987687" w:rsidRDefault="00987687" w:rsidP="003A5D51">
      <w:pPr>
        <w:widowControl w:val="0"/>
        <w:tabs>
          <w:tab w:val="left" w:pos="5812"/>
        </w:tabs>
        <w:autoSpaceDE w:val="0"/>
        <w:spacing w:after="0" w:line="240" w:lineRule="auto"/>
        <w:jc w:val="both"/>
        <w:rPr>
          <w:bCs/>
          <w:color w:val="000000"/>
          <w:spacing w:val="-1"/>
          <w:sz w:val="24"/>
          <w:szCs w:val="24"/>
        </w:rPr>
      </w:pPr>
    </w:p>
    <w:p w:rsidR="00987687" w:rsidRPr="003A5D51" w:rsidRDefault="00987687" w:rsidP="003A5D51">
      <w:pPr>
        <w:widowControl w:val="0"/>
        <w:tabs>
          <w:tab w:val="left" w:pos="700"/>
        </w:tabs>
        <w:autoSpaceDE w:val="0"/>
        <w:spacing w:after="0" w:line="240" w:lineRule="auto"/>
        <w:jc w:val="both"/>
        <w:rPr>
          <w:rFonts w:ascii="Times New Roman" w:hAnsi="Times New Roman"/>
          <w:bCs/>
          <w:color w:val="000000"/>
          <w:spacing w:val="-1"/>
          <w:sz w:val="24"/>
          <w:szCs w:val="24"/>
        </w:rPr>
      </w:pPr>
      <w:r w:rsidRPr="003A5D51">
        <w:rPr>
          <w:rFonts w:ascii="Times New Roman" w:hAnsi="Times New Roman"/>
          <w:b/>
          <w:bCs/>
          <w:color w:val="000000"/>
          <w:spacing w:val="-1"/>
          <w:sz w:val="24"/>
          <w:szCs w:val="24"/>
        </w:rPr>
        <w:lastRenderedPageBreak/>
        <w:t xml:space="preserve">Οι πολιτικές αυτές, </w:t>
      </w:r>
      <w:r w:rsidRPr="003A5D51">
        <w:rPr>
          <w:rFonts w:ascii="Times New Roman" w:hAnsi="Times New Roman"/>
          <w:bCs/>
          <w:color w:val="000000"/>
          <w:spacing w:val="-1"/>
          <w:sz w:val="24"/>
          <w:szCs w:val="24"/>
        </w:rPr>
        <w:t xml:space="preserve">όπως κι αν ονομάζονται, </w:t>
      </w:r>
      <w:r w:rsidRPr="003A5D51">
        <w:rPr>
          <w:rFonts w:ascii="Times New Roman" w:hAnsi="Times New Roman"/>
          <w:b/>
          <w:bCs/>
          <w:color w:val="000000"/>
          <w:spacing w:val="-1"/>
          <w:sz w:val="24"/>
          <w:szCs w:val="24"/>
        </w:rPr>
        <w:t>χτίζουν το σχολείο του φόβου, της υποταγής, του ανταγωνισμού και του θεατρινισμού.</w:t>
      </w:r>
      <w:r w:rsidRPr="003A5D51">
        <w:rPr>
          <w:rFonts w:ascii="Times New Roman" w:hAnsi="Times New Roman"/>
          <w:bCs/>
          <w:color w:val="000000"/>
          <w:spacing w:val="-1"/>
          <w:sz w:val="24"/>
          <w:szCs w:val="24"/>
        </w:rPr>
        <w:t xml:space="preserve"> Εμείς</w:t>
      </w:r>
      <w:r w:rsidRPr="003A5D51">
        <w:rPr>
          <w:rFonts w:ascii="Times New Roman" w:hAnsi="Times New Roman"/>
          <w:bCs/>
          <w:color w:val="212121"/>
          <w:sz w:val="24"/>
          <w:szCs w:val="24"/>
        </w:rPr>
        <w:t xml:space="preserve"> </w:t>
      </w:r>
      <w:r w:rsidRPr="003A5D51">
        <w:rPr>
          <w:rFonts w:ascii="Times New Roman" w:hAnsi="Times New Roman"/>
          <w:b/>
          <w:bCs/>
          <w:color w:val="212121"/>
          <w:sz w:val="24"/>
          <w:szCs w:val="24"/>
        </w:rPr>
        <w:t>θέλο</w:t>
      </w:r>
      <w:r w:rsidRPr="003A5D51">
        <w:rPr>
          <w:rFonts w:ascii="Times New Roman" w:hAnsi="Times New Roman"/>
          <w:b/>
          <w:bCs/>
          <w:color w:val="212121"/>
          <w:spacing w:val="2"/>
          <w:sz w:val="24"/>
          <w:szCs w:val="24"/>
        </w:rPr>
        <w:t>υ</w:t>
      </w:r>
      <w:r w:rsidRPr="003A5D51">
        <w:rPr>
          <w:rFonts w:ascii="Times New Roman" w:hAnsi="Times New Roman"/>
          <w:b/>
          <w:bCs/>
          <w:color w:val="212121"/>
          <w:spacing w:val="-1"/>
          <w:sz w:val="24"/>
          <w:szCs w:val="24"/>
        </w:rPr>
        <w:t>μ</w:t>
      </w:r>
      <w:r w:rsidRPr="003A5D51">
        <w:rPr>
          <w:rFonts w:ascii="Times New Roman" w:hAnsi="Times New Roman"/>
          <w:b/>
          <w:bCs/>
          <w:color w:val="212121"/>
          <w:sz w:val="24"/>
          <w:szCs w:val="24"/>
        </w:rPr>
        <w:t>ε</w:t>
      </w:r>
      <w:r w:rsidRPr="003A5D51">
        <w:rPr>
          <w:rFonts w:ascii="Times New Roman" w:hAnsi="Times New Roman"/>
          <w:b/>
          <w:bCs/>
          <w:color w:val="212121"/>
          <w:spacing w:val="-10"/>
          <w:sz w:val="24"/>
          <w:szCs w:val="24"/>
        </w:rPr>
        <w:t xml:space="preserve"> </w:t>
      </w:r>
      <w:r w:rsidRPr="003A5D51">
        <w:rPr>
          <w:rFonts w:ascii="Times New Roman" w:hAnsi="Times New Roman"/>
          <w:b/>
          <w:bCs/>
          <w:color w:val="212121"/>
          <w:spacing w:val="1"/>
          <w:sz w:val="24"/>
          <w:szCs w:val="24"/>
        </w:rPr>
        <w:t>τ</w:t>
      </w:r>
      <w:r w:rsidRPr="003A5D51">
        <w:rPr>
          <w:rFonts w:ascii="Times New Roman" w:hAnsi="Times New Roman"/>
          <w:b/>
          <w:bCs/>
          <w:color w:val="212121"/>
          <w:sz w:val="24"/>
          <w:szCs w:val="24"/>
        </w:rPr>
        <w:t>α</w:t>
      </w:r>
      <w:r w:rsidRPr="003A5D51">
        <w:rPr>
          <w:rFonts w:ascii="Times New Roman" w:hAnsi="Times New Roman"/>
          <w:b/>
          <w:bCs/>
          <w:color w:val="212121"/>
          <w:spacing w:val="-2"/>
          <w:sz w:val="24"/>
          <w:szCs w:val="24"/>
        </w:rPr>
        <w:t xml:space="preserve"> </w:t>
      </w:r>
      <w:r w:rsidRPr="003A5D51">
        <w:rPr>
          <w:rFonts w:ascii="Times New Roman" w:hAnsi="Times New Roman"/>
          <w:b/>
          <w:bCs/>
          <w:color w:val="212121"/>
          <w:spacing w:val="1"/>
          <w:sz w:val="24"/>
          <w:szCs w:val="24"/>
        </w:rPr>
        <w:t>σ</w:t>
      </w:r>
      <w:r w:rsidRPr="003A5D51">
        <w:rPr>
          <w:rFonts w:ascii="Times New Roman" w:hAnsi="Times New Roman"/>
          <w:b/>
          <w:bCs/>
          <w:color w:val="212121"/>
          <w:sz w:val="24"/>
          <w:szCs w:val="24"/>
        </w:rPr>
        <w:t>χολ</w:t>
      </w:r>
      <w:r w:rsidRPr="003A5D51">
        <w:rPr>
          <w:rFonts w:ascii="Times New Roman" w:hAnsi="Times New Roman"/>
          <w:b/>
          <w:bCs/>
          <w:color w:val="212121"/>
          <w:spacing w:val="2"/>
          <w:sz w:val="24"/>
          <w:szCs w:val="24"/>
        </w:rPr>
        <w:t>ε</w:t>
      </w:r>
      <w:r w:rsidRPr="003A5D51">
        <w:rPr>
          <w:rFonts w:ascii="Times New Roman" w:hAnsi="Times New Roman"/>
          <w:b/>
          <w:bCs/>
          <w:color w:val="212121"/>
          <w:spacing w:val="-1"/>
          <w:sz w:val="24"/>
          <w:szCs w:val="24"/>
        </w:rPr>
        <w:t>ί</w:t>
      </w:r>
      <w:r w:rsidRPr="003A5D51">
        <w:rPr>
          <w:rFonts w:ascii="Times New Roman" w:hAnsi="Times New Roman"/>
          <w:b/>
          <w:bCs/>
          <w:color w:val="212121"/>
          <w:sz w:val="24"/>
          <w:szCs w:val="24"/>
        </w:rPr>
        <w:t>α</w:t>
      </w:r>
      <w:r w:rsidRPr="003A5D51">
        <w:rPr>
          <w:rFonts w:ascii="Times New Roman" w:hAnsi="Times New Roman"/>
          <w:b/>
          <w:bCs/>
          <w:color w:val="212121"/>
          <w:spacing w:val="-7"/>
          <w:sz w:val="24"/>
          <w:szCs w:val="24"/>
        </w:rPr>
        <w:t xml:space="preserve"> </w:t>
      </w:r>
      <w:r w:rsidRPr="003A5D51">
        <w:rPr>
          <w:rFonts w:ascii="Times New Roman" w:hAnsi="Times New Roman"/>
          <w:b/>
          <w:bCs/>
          <w:color w:val="212121"/>
          <w:spacing w:val="-1"/>
          <w:sz w:val="24"/>
          <w:szCs w:val="24"/>
        </w:rPr>
        <w:t>ν</w:t>
      </w:r>
      <w:r w:rsidRPr="003A5D51">
        <w:rPr>
          <w:rFonts w:ascii="Times New Roman" w:hAnsi="Times New Roman"/>
          <w:b/>
          <w:bCs/>
          <w:color w:val="212121"/>
          <w:sz w:val="24"/>
          <w:szCs w:val="24"/>
        </w:rPr>
        <w:t>α</w:t>
      </w:r>
      <w:r w:rsidRPr="003A5D51">
        <w:rPr>
          <w:rFonts w:ascii="Times New Roman" w:hAnsi="Times New Roman"/>
          <w:b/>
          <w:bCs/>
          <w:color w:val="212121"/>
          <w:spacing w:val="-4"/>
          <w:sz w:val="24"/>
          <w:szCs w:val="24"/>
        </w:rPr>
        <w:t xml:space="preserve"> </w:t>
      </w:r>
      <w:r w:rsidRPr="003A5D51">
        <w:rPr>
          <w:rFonts w:ascii="Times New Roman" w:hAnsi="Times New Roman"/>
          <w:b/>
          <w:bCs/>
          <w:color w:val="212121"/>
          <w:spacing w:val="2"/>
          <w:sz w:val="24"/>
          <w:szCs w:val="24"/>
        </w:rPr>
        <w:t>μ</w:t>
      </w:r>
      <w:r w:rsidRPr="003A5D51">
        <w:rPr>
          <w:rFonts w:ascii="Times New Roman" w:hAnsi="Times New Roman"/>
          <w:b/>
          <w:bCs/>
          <w:color w:val="212121"/>
          <w:sz w:val="24"/>
          <w:szCs w:val="24"/>
        </w:rPr>
        <w:t>ε</w:t>
      </w:r>
      <w:r w:rsidRPr="003A5D51">
        <w:rPr>
          <w:rFonts w:ascii="Times New Roman" w:hAnsi="Times New Roman"/>
          <w:b/>
          <w:bCs/>
          <w:color w:val="212121"/>
          <w:spacing w:val="1"/>
          <w:sz w:val="24"/>
          <w:szCs w:val="24"/>
        </w:rPr>
        <w:t>τ</w:t>
      </w:r>
      <w:r w:rsidRPr="003A5D51">
        <w:rPr>
          <w:rFonts w:ascii="Times New Roman" w:hAnsi="Times New Roman"/>
          <w:b/>
          <w:bCs/>
          <w:color w:val="212121"/>
          <w:spacing w:val="-1"/>
          <w:sz w:val="24"/>
          <w:szCs w:val="24"/>
        </w:rPr>
        <w:t>α</w:t>
      </w:r>
      <w:r w:rsidRPr="003A5D51">
        <w:rPr>
          <w:rFonts w:ascii="Times New Roman" w:hAnsi="Times New Roman"/>
          <w:b/>
          <w:bCs/>
          <w:color w:val="212121"/>
          <w:spacing w:val="1"/>
          <w:sz w:val="24"/>
          <w:szCs w:val="24"/>
        </w:rPr>
        <w:t>τ</w:t>
      </w:r>
      <w:r w:rsidRPr="003A5D51">
        <w:rPr>
          <w:rFonts w:ascii="Times New Roman" w:hAnsi="Times New Roman"/>
          <w:b/>
          <w:bCs/>
          <w:color w:val="212121"/>
          <w:sz w:val="24"/>
          <w:szCs w:val="24"/>
        </w:rPr>
        <w:t>ρ</w:t>
      </w:r>
      <w:r w:rsidRPr="003A5D51">
        <w:rPr>
          <w:rFonts w:ascii="Times New Roman" w:hAnsi="Times New Roman"/>
          <w:b/>
          <w:bCs/>
          <w:color w:val="212121"/>
          <w:spacing w:val="2"/>
          <w:sz w:val="24"/>
          <w:szCs w:val="24"/>
        </w:rPr>
        <w:t>α</w:t>
      </w:r>
      <w:r w:rsidRPr="003A5D51">
        <w:rPr>
          <w:rFonts w:ascii="Times New Roman" w:hAnsi="Times New Roman"/>
          <w:b/>
          <w:bCs/>
          <w:color w:val="212121"/>
          <w:sz w:val="24"/>
          <w:szCs w:val="24"/>
        </w:rPr>
        <w:t>πο</w:t>
      </w:r>
      <w:r w:rsidRPr="003A5D51">
        <w:rPr>
          <w:rFonts w:ascii="Times New Roman" w:hAnsi="Times New Roman"/>
          <w:b/>
          <w:bCs/>
          <w:color w:val="212121"/>
          <w:spacing w:val="2"/>
          <w:sz w:val="24"/>
          <w:szCs w:val="24"/>
        </w:rPr>
        <w:t>ύ</w:t>
      </w:r>
      <w:r w:rsidRPr="003A5D51">
        <w:rPr>
          <w:rFonts w:ascii="Times New Roman" w:hAnsi="Times New Roman"/>
          <w:b/>
          <w:bCs/>
          <w:color w:val="212121"/>
          <w:sz w:val="24"/>
          <w:szCs w:val="24"/>
        </w:rPr>
        <w:t>ν</w:t>
      </w:r>
      <w:r w:rsidRPr="003A5D51">
        <w:rPr>
          <w:rFonts w:ascii="Times New Roman" w:hAnsi="Times New Roman"/>
          <w:b/>
          <w:bCs/>
          <w:color w:val="212121"/>
          <w:spacing w:val="-15"/>
          <w:sz w:val="24"/>
          <w:szCs w:val="24"/>
        </w:rPr>
        <w:t xml:space="preserve"> </w:t>
      </w:r>
      <w:r w:rsidRPr="003A5D51">
        <w:rPr>
          <w:rFonts w:ascii="Times New Roman" w:hAnsi="Times New Roman"/>
          <w:b/>
          <w:bCs/>
          <w:color w:val="212121"/>
          <w:spacing w:val="1"/>
          <w:sz w:val="24"/>
          <w:szCs w:val="24"/>
        </w:rPr>
        <w:t>σ</w:t>
      </w:r>
      <w:r w:rsidRPr="003A5D51">
        <w:rPr>
          <w:rFonts w:ascii="Times New Roman" w:hAnsi="Times New Roman"/>
          <w:b/>
          <w:bCs/>
          <w:color w:val="212121"/>
          <w:sz w:val="24"/>
          <w:szCs w:val="24"/>
        </w:rPr>
        <w:t>ε</w:t>
      </w:r>
      <w:r w:rsidRPr="003A5D51">
        <w:rPr>
          <w:rFonts w:ascii="Times New Roman" w:hAnsi="Times New Roman"/>
          <w:b/>
          <w:bCs/>
          <w:color w:val="212121"/>
          <w:spacing w:val="-3"/>
          <w:sz w:val="24"/>
          <w:szCs w:val="24"/>
        </w:rPr>
        <w:t xml:space="preserve"> </w:t>
      </w:r>
      <w:r w:rsidRPr="003A5D51">
        <w:rPr>
          <w:rFonts w:ascii="Times New Roman" w:hAnsi="Times New Roman"/>
          <w:b/>
          <w:bCs/>
          <w:color w:val="212121"/>
          <w:sz w:val="24"/>
          <w:szCs w:val="24"/>
        </w:rPr>
        <w:t>κ</w:t>
      </w:r>
      <w:r w:rsidRPr="003A5D51">
        <w:rPr>
          <w:rFonts w:ascii="Times New Roman" w:hAnsi="Times New Roman"/>
          <w:b/>
          <w:bCs/>
          <w:color w:val="212121"/>
          <w:spacing w:val="2"/>
          <w:sz w:val="24"/>
          <w:szCs w:val="24"/>
        </w:rPr>
        <w:t>ο</w:t>
      </w:r>
      <w:r w:rsidRPr="003A5D51">
        <w:rPr>
          <w:rFonts w:ascii="Times New Roman" w:hAnsi="Times New Roman"/>
          <w:b/>
          <w:bCs/>
          <w:color w:val="212121"/>
          <w:spacing w:val="-1"/>
          <w:sz w:val="24"/>
          <w:szCs w:val="24"/>
        </w:rPr>
        <w:t>ιν</w:t>
      </w:r>
      <w:r w:rsidRPr="003A5D51">
        <w:rPr>
          <w:rFonts w:ascii="Times New Roman" w:hAnsi="Times New Roman"/>
          <w:b/>
          <w:bCs/>
          <w:color w:val="212121"/>
          <w:sz w:val="24"/>
          <w:szCs w:val="24"/>
        </w:rPr>
        <w:t>ό</w:t>
      </w:r>
      <w:r w:rsidRPr="003A5D51">
        <w:rPr>
          <w:rFonts w:ascii="Times New Roman" w:hAnsi="Times New Roman"/>
          <w:b/>
          <w:bCs/>
          <w:color w:val="212121"/>
          <w:spacing w:val="3"/>
          <w:sz w:val="24"/>
          <w:szCs w:val="24"/>
        </w:rPr>
        <w:t>τ</w:t>
      </w:r>
      <w:r w:rsidRPr="003A5D51">
        <w:rPr>
          <w:rFonts w:ascii="Times New Roman" w:hAnsi="Times New Roman"/>
          <w:b/>
          <w:bCs/>
          <w:color w:val="212121"/>
          <w:spacing w:val="-1"/>
          <w:sz w:val="24"/>
          <w:szCs w:val="24"/>
        </w:rPr>
        <w:t>η</w:t>
      </w:r>
      <w:r w:rsidRPr="003A5D51">
        <w:rPr>
          <w:rFonts w:ascii="Times New Roman" w:hAnsi="Times New Roman"/>
          <w:b/>
          <w:bCs/>
          <w:color w:val="212121"/>
          <w:spacing w:val="1"/>
          <w:sz w:val="24"/>
          <w:szCs w:val="24"/>
        </w:rPr>
        <w:t>τ</w:t>
      </w:r>
      <w:r w:rsidRPr="003A5D51">
        <w:rPr>
          <w:rFonts w:ascii="Times New Roman" w:hAnsi="Times New Roman"/>
          <w:b/>
          <w:bCs/>
          <w:color w:val="212121"/>
          <w:sz w:val="24"/>
          <w:szCs w:val="24"/>
        </w:rPr>
        <w:t>ες</w:t>
      </w:r>
      <w:r w:rsidRPr="003A5D51">
        <w:rPr>
          <w:rFonts w:ascii="Times New Roman" w:hAnsi="Times New Roman"/>
          <w:b/>
          <w:bCs/>
          <w:color w:val="212121"/>
          <w:spacing w:val="-11"/>
          <w:sz w:val="24"/>
          <w:szCs w:val="24"/>
        </w:rPr>
        <w:t xml:space="preserve"> </w:t>
      </w:r>
      <w:r w:rsidRPr="003A5D51">
        <w:rPr>
          <w:rFonts w:ascii="Times New Roman" w:hAnsi="Times New Roman"/>
          <w:b/>
          <w:bCs/>
          <w:color w:val="212121"/>
          <w:sz w:val="24"/>
          <w:szCs w:val="24"/>
        </w:rPr>
        <w:t>εκ</w:t>
      </w:r>
      <w:r w:rsidRPr="003A5D51">
        <w:rPr>
          <w:rFonts w:ascii="Times New Roman" w:hAnsi="Times New Roman"/>
          <w:b/>
          <w:bCs/>
          <w:color w:val="212121"/>
          <w:spacing w:val="2"/>
          <w:sz w:val="24"/>
          <w:szCs w:val="24"/>
        </w:rPr>
        <w:t>πα</w:t>
      </w:r>
      <w:r w:rsidRPr="003A5D51">
        <w:rPr>
          <w:rFonts w:ascii="Times New Roman" w:hAnsi="Times New Roman"/>
          <w:b/>
          <w:bCs/>
          <w:color w:val="212121"/>
          <w:spacing w:val="-1"/>
          <w:sz w:val="24"/>
          <w:szCs w:val="24"/>
        </w:rPr>
        <w:t>ι</w:t>
      </w:r>
      <w:r w:rsidRPr="003A5D51">
        <w:rPr>
          <w:rFonts w:ascii="Times New Roman" w:hAnsi="Times New Roman"/>
          <w:b/>
          <w:bCs/>
          <w:color w:val="212121"/>
          <w:sz w:val="24"/>
          <w:szCs w:val="24"/>
        </w:rPr>
        <w:t>δευ</w:t>
      </w:r>
      <w:r w:rsidRPr="003A5D51">
        <w:rPr>
          <w:rFonts w:ascii="Times New Roman" w:hAnsi="Times New Roman"/>
          <w:b/>
          <w:bCs/>
          <w:color w:val="212121"/>
          <w:spacing w:val="3"/>
          <w:sz w:val="24"/>
          <w:szCs w:val="24"/>
        </w:rPr>
        <w:t>τ</w:t>
      </w:r>
      <w:r w:rsidRPr="003A5D51">
        <w:rPr>
          <w:rFonts w:ascii="Times New Roman" w:hAnsi="Times New Roman"/>
          <w:b/>
          <w:bCs/>
          <w:color w:val="212121"/>
          <w:spacing w:val="-1"/>
          <w:sz w:val="24"/>
          <w:szCs w:val="24"/>
        </w:rPr>
        <w:t>ι</w:t>
      </w:r>
      <w:r w:rsidRPr="003A5D51">
        <w:rPr>
          <w:rFonts w:ascii="Times New Roman" w:hAnsi="Times New Roman"/>
          <w:b/>
          <w:bCs/>
          <w:color w:val="212121"/>
          <w:spacing w:val="2"/>
          <w:sz w:val="24"/>
          <w:szCs w:val="24"/>
        </w:rPr>
        <w:t>κ</w:t>
      </w:r>
      <w:r w:rsidRPr="003A5D51">
        <w:rPr>
          <w:rFonts w:ascii="Times New Roman" w:hAnsi="Times New Roman"/>
          <w:b/>
          <w:bCs/>
          <w:color w:val="212121"/>
          <w:spacing w:val="-1"/>
          <w:sz w:val="24"/>
          <w:szCs w:val="24"/>
        </w:rPr>
        <w:t>ή</w:t>
      </w:r>
      <w:r w:rsidRPr="003A5D51">
        <w:rPr>
          <w:rFonts w:ascii="Times New Roman" w:hAnsi="Times New Roman"/>
          <w:b/>
          <w:bCs/>
          <w:color w:val="212121"/>
          <w:sz w:val="24"/>
          <w:szCs w:val="24"/>
        </w:rPr>
        <w:t>ς πρ</w:t>
      </w:r>
      <w:r w:rsidRPr="003A5D51">
        <w:rPr>
          <w:rFonts w:ascii="Times New Roman" w:hAnsi="Times New Roman"/>
          <w:b/>
          <w:bCs/>
          <w:color w:val="212121"/>
          <w:spacing w:val="-1"/>
          <w:sz w:val="24"/>
          <w:szCs w:val="24"/>
        </w:rPr>
        <w:t>ά</w:t>
      </w:r>
      <w:r w:rsidRPr="003A5D51">
        <w:rPr>
          <w:rFonts w:ascii="Times New Roman" w:hAnsi="Times New Roman"/>
          <w:b/>
          <w:bCs/>
          <w:color w:val="212121"/>
          <w:spacing w:val="2"/>
          <w:sz w:val="24"/>
          <w:szCs w:val="24"/>
        </w:rPr>
        <w:t>ξ</w:t>
      </w:r>
      <w:r w:rsidRPr="003A5D51">
        <w:rPr>
          <w:rFonts w:ascii="Times New Roman" w:hAnsi="Times New Roman"/>
          <w:b/>
          <w:bCs/>
          <w:color w:val="212121"/>
          <w:spacing w:val="-1"/>
          <w:sz w:val="24"/>
          <w:szCs w:val="24"/>
        </w:rPr>
        <w:t>η</w:t>
      </w:r>
      <w:r w:rsidRPr="003A5D51">
        <w:rPr>
          <w:rFonts w:ascii="Times New Roman" w:hAnsi="Times New Roman"/>
          <w:b/>
          <w:bCs/>
          <w:color w:val="212121"/>
          <w:spacing w:val="1"/>
          <w:sz w:val="24"/>
          <w:szCs w:val="24"/>
        </w:rPr>
        <w:t>ς που θα αγωνίζονται και θα δουλεύουν συλλογικά και δημοκρατικά για τη</w:t>
      </w:r>
      <w:r w:rsidRPr="003A5D51">
        <w:rPr>
          <w:rFonts w:ascii="Times New Roman" w:hAnsi="Times New Roman"/>
          <w:color w:val="212121"/>
          <w:sz w:val="24"/>
          <w:szCs w:val="24"/>
        </w:rPr>
        <w:t xml:space="preserve"> μ</w:t>
      </w:r>
      <w:r w:rsidRPr="003A5D51">
        <w:rPr>
          <w:rFonts w:ascii="Times New Roman" w:hAnsi="Times New Roman"/>
          <w:color w:val="212121"/>
          <w:spacing w:val="2"/>
          <w:sz w:val="24"/>
          <w:szCs w:val="24"/>
        </w:rPr>
        <w:t>ε</w:t>
      </w:r>
      <w:r w:rsidRPr="003A5D51">
        <w:rPr>
          <w:rFonts w:ascii="Times New Roman" w:hAnsi="Times New Roman"/>
          <w:color w:val="212121"/>
          <w:sz w:val="24"/>
          <w:szCs w:val="24"/>
        </w:rPr>
        <w:t>ίω</w:t>
      </w:r>
      <w:r w:rsidRPr="003A5D51">
        <w:rPr>
          <w:rFonts w:ascii="Times New Roman" w:hAnsi="Times New Roman"/>
          <w:color w:val="212121"/>
          <w:spacing w:val="2"/>
          <w:sz w:val="24"/>
          <w:szCs w:val="24"/>
        </w:rPr>
        <w:t>σ</w:t>
      </w:r>
      <w:r w:rsidRPr="003A5D51">
        <w:rPr>
          <w:rFonts w:ascii="Times New Roman" w:hAnsi="Times New Roman"/>
          <w:color w:val="212121"/>
          <w:sz w:val="24"/>
          <w:szCs w:val="24"/>
        </w:rPr>
        <w:t>η</w:t>
      </w:r>
      <w:r w:rsidRPr="003A5D51">
        <w:rPr>
          <w:rFonts w:ascii="Times New Roman" w:hAnsi="Times New Roman"/>
          <w:color w:val="212121"/>
          <w:spacing w:val="-7"/>
          <w:sz w:val="24"/>
          <w:szCs w:val="24"/>
        </w:rPr>
        <w:t xml:space="preserve"> </w:t>
      </w:r>
      <w:r w:rsidRPr="003A5D51">
        <w:rPr>
          <w:rFonts w:ascii="Times New Roman" w:hAnsi="Times New Roman"/>
          <w:color w:val="212121"/>
          <w:spacing w:val="-1"/>
          <w:sz w:val="24"/>
          <w:szCs w:val="24"/>
        </w:rPr>
        <w:t>τη</w:t>
      </w:r>
      <w:r w:rsidRPr="003A5D51">
        <w:rPr>
          <w:rFonts w:ascii="Times New Roman" w:hAnsi="Times New Roman"/>
          <w:color w:val="212121"/>
          <w:sz w:val="24"/>
          <w:szCs w:val="24"/>
        </w:rPr>
        <w:t>ς σχο</w:t>
      </w:r>
      <w:r w:rsidRPr="003A5D51">
        <w:rPr>
          <w:rFonts w:ascii="Times New Roman" w:hAnsi="Times New Roman"/>
          <w:color w:val="212121"/>
          <w:spacing w:val="1"/>
          <w:sz w:val="24"/>
          <w:szCs w:val="24"/>
        </w:rPr>
        <w:t>λ</w:t>
      </w:r>
      <w:r w:rsidRPr="003A5D51">
        <w:rPr>
          <w:rFonts w:ascii="Times New Roman" w:hAnsi="Times New Roman"/>
          <w:color w:val="212121"/>
          <w:sz w:val="24"/>
          <w:szCs w:val="24"/>
        </w:rPr>
        <w:t>ι</w:t>
      </w:r>
      <w:r w:rsidRPr="003A5D51">
        <w:rPr>
          <w:rFonts w:ascii="Times New Roman" w:hAnsi="Times New Roman"/>
          <w:color w:val="212121"/>
          <w:spacing w:val="1"/>
          <w:sz w:val="24"/>
          <w:szCs w:val="24"/>
        </w:rPr>
        <w:t>κή</w:t>
      </w:r>
      <w:r w:rsidRPr="003A5D51">
        <w:rPr>
          <w:rFonts w:ascii="Times New Roman" w:hAnsi="Times New Roman"/>
          <w:color w:val="212121"/>
          <w:sz w:val="24"/>
          <w:szCs w:val="24"/>
        </w:rPr>
        <w:t>ς</w:t>
      </w:r>
      <w:r w:rsidRPr="003A5D51">
        <w:rPr>
          <w:rFonts w:ascii="Times New Roman" w:hAnsi="Times New Roman"/>
          <w:color w:val="212121"/>
          <w:spacing w:val="-9"/>
          <w:sz w:val="24"/>
          <w:szCs w:val="24"/>
        </w:rPr>
        <w:t xml:space="preserve"> </w:t>
      </w:r>
      <w:r w:rsidRPr="003A5D51">
        <w:rPr>
          <w:rFonts w:ascii="Times New Roman" w:hAnsi="Times New Roman"/>
          <w:color w:val="212121"/>
          <w:spacing w:val="1"/>
          <w:sz w:val="24"/>
          <w:szCs w:val="24"/>
        </w:rPr>
        <w:t>α</w:t>
      </w:r>
      <w:r w:rsidRPr="003A5D51">
        <w:rPr>
          <w:rFonts w:ascii="Times New Roman" w:hAnsi="Times New Roman"/>
          <w:color w:val="212121"/>
          <w:sz w:val="24"/>
          <w:szCs w:val="24"/>
        </w:rPr>
        <w:t>νισό</w:t>
      </w:r>
      <w:r w:rsidRPr="003A5D51">
        <w:rPr>
          <w:rFonts w:ascii="Times New Roman" w:hAnsi="Times New Roman"/>
          <w:color w:val="212121"/>
          <w:spacing w:val="1"/>
          <w:sz w:val="24"/>
          <w:szCs w:val="24"/>
        </w:rPr>
        <w:t>τ</w:t>
      </w:r>
      <w:r w:rsidRPr="003A5D51">
        <w:rPr>
          <w:rFonts w:ascii="Times New Roman" w:hAnsi="Times New Roman"/>
          <w:color w:val="212121"/>
          <w:spacing w:val="-1"/>
          <w:sz w:val="24"/>
          <w:szCs w:val="24"/>
        </w:rPr>
        <w:t>ητ</w:t>
      </w:r>
      <w:r w:rsidRPr="003A5D51">
        <w:rPr>
          <w:rFonts w:ascii="Times New Roman" w:hAnsi="Times New Roman"/>
          <w:color w:val="212121"/>
          <w:spacing w:val="1"/>
          <w:sz w:val="24"/>
          <w:szCs w:val="24"/>
        </w:rPr>
        <w:t>ας</w:t>
      </w:r>
      <w:r w:rsidRPr="003A5D51">
        <w:rPr>
          <w:rFonts w:ascii="Times New Roman" w:hAnsi="Times New Roman"/>
          <w:color w:val="212121"/>
          <w:sz w:val="24"/>
          <w:szCs w:val="24"/>
        </w:rPr>
        <w:t>, την</w:t>
      </w:r>
      <w:r w:rsidRPr="003A5D51">
        <w:rPr>
          <w:rFonts w:ascii="Times New Roman" w:hAnsi="Times New Roman"/>
          <w:color w:val="212121"/>
          <w:spacing w:val="-2"/>
          <w:sz w:val="24"/>
          <w:szCs w:val="24"/>
        </w:rPr>
        <w:t xml:space="preserve"> </w:t>
      </w:r>
      <w:r w:rsidRPr="003A5D51">
        <w:rPr>
          <w:rFonts w:ascii="Times New Roman" w:hAnsi="Times New Roman"/>
          <w:color w:val="212121"/>
          <w:spacing w:val="-1"/>
          <w:sz w:val="24"/>
          <w:szCs w:val="24"/>
        </w:rPr>
        <w:t>κ</w:t>
      </w:r>
      <w:r w:rsidRPr="003A5D51">
        <w:rPr>
          <w:rFonts w:ascii="Times New Roman" w:hAnsi="Times New Roman"/>
          <w:color w:val="212121"/>
          <w:spacing w:val="3"/>
          <w:sz w:val="24"/>
          <w:szCs w:val="24"/>
        </w:rPr>
        <w:t>ρ</w:t>
      </w:r>
      <w:r w:rsidRPr="003A5D51">
        <w:rPr>
          <w:rFonts w:ascii="Times New Roman" w:hAnsi="Times New Roman"/>
          <w:color w:val="212121"/>
          <w:sz w:val="24"/>
          <w:szCs w:val="24"/>
        </w:rPr>
        <w:t>ι</w:t>
      </w:r>
      <w:r w:rsidRPr="003A5D51">
        <w:rPr>
          <w:rFonts w:ascii="Times New Roman" w:hAnsi="Times New Roman"/>
          <w:color w:val="212121"/>
          <w:spacing w:val="-1"/>
          <w:sz w:val="24"/>
          <w:szCs w:val="24"/>
        </w:rPr>
        <w:t>τ</w:t>
      </w:r>
      <w:r w:rsidRPr="003A5D51">
        <w:rPr>
          <w:rFonts w:ascii="Times New Roman" w:hAnsi="Times New Roman"/>
          <w:color w:val="212121"/>
          <w:spacing w:val="2"/>
          <w:sz w:val="24"/>
          <w:szCs w:val="24"/>
        </w:rPr>
        <w:t>ι</w:t>
      </w:r>
      <w:r w:rsidRPr="003A5D51">
        <w:rPr>
          <w:rFonts w:ascii="Times New Roman" w:hAnsi="Times New Roman"/>
          <w:color w:val="212121"/>
          <w:spacing w:val="-1"/>
          <w:sz w:val="24"/>
          <w:szCs w:val="24"/>
        </w:rPr>
        <w:t>κ</w:t>
      </w:r>
      <w:r w:rsidRPr="003A5D51">
        <w:rPr>
          <w:rFonts w:ascii="Times New Roman" w:hAnsi="Times New Roman"/>
          <w:color w:val="212121"/>
          <w:sz w:val="24"/>
          <w:szCs w:val="24"/>
        </w:rPr>
        <w:t>ή</w:t>
      </w:r>
      <w:r w:rsidRPr="003A5D51">
        <w:rPr>
          <w:rFonts w:ascii="Times New Roman" w:hAnsi="Times New Roman"/>
          <w:color w:val="212121"/>
          <w:spacing w:val="-7"/>
          <w:sz w:val="24"/>
          <w:szCs w:val="24"/>
        </w:rPr>
        <w:t xml:space="preserve"> </w:t>
      </w:r>
      <w:r w:rsidRPr="003A5D51">
        <w:rPr>
          <w:rFonts w:ascii="Times New Roman" w:hAnsi="Times New Roman"/>
          <w:color w:val="212121"/>
          <w:spacing w:val="2"/>
          <w:sz w:val="24"/>
          <w:szCs w:val="24"/>
        </w:rPr>
        <w:t>σ</w:t>
      </w:r>
      <w:r w:rsidRPr="003A5D51">
        <w:rPr>
          <w:rFonts w:ascii="Times New Roman" w:hAnsi="Times New Roman"/>
          <w:color w:val="212121"/>
          <w:spacing w:val="-1"/>
          <w:sz w:val="24"/>
          <w:szCs w:val="24"/>
        </w:rPr>
        <w:t>υ</w:t>
      </w:r>
      <w:r w:rsidRPr="003A5D51">
        <w:rPr>
          <w:rFonts w:ascii="Times New Roman" w:hAnsi="Times New Roman"/>
          <w:color w:val="212121"/>
          <w:sz w:val="24"/>
          <w:szCs w:val="24"/>
        </w:rPr>
        <w:t>ν</w:t>
      </w:r>
      <w:r w:rsidRPr="003A5D51">
        <w:rPr>
          <w:rFonts w:ascii="Times New Roman" w:hAnsi="Times New Roman"/>
          <w:color w:val="212121"/>
          <w:spacing w:val="-1"/>
          <w:sz w:val="24"/>
          <w:szCs w:val="24"/>
        </w:rPr>
        <w:t>ε</w:t>
      </w:r>
      <w:r w:rsidRPr="003A5D51">
        <w:rPr>
          <w:rFonts w:ascii="Times New Roman" w:hAnsi="Times New Roman"/>
          <w:color w:val="212121"/>
          <w:sz w:val="24"/>
          <w:szCs w:val="24"/>
        </w:rPr>
        <w:t>ι</w:t>
      </w:r>
      <w:r w:rsidRPr="003A5D51">
        <w:rPr>
          <w:rFonts w:ascii="Times New Roman" w:hAnsi="Times New Roman"/>
          <w:color w:val="212121"/>
          <w:spacing w:val="3"/>
          <w:sz w:val="24"/>
          <w:szCs w:val="24"/>
        </w:rPr>
        <w:t>δ</w:t>
      </w:r>
      <w:r w:rsidRPr="003A5D51">
        <w:rPr>
          <w:rFonts w:ascii="Times New Roman" w:hAnsi="Times New Roman"/>
          <w:color w:val="212121"/>
          <w:spacing w:val="-1"/>
          <w:sz w:val="24"/>
          <w:szCs w:val="24"/>
        </w:rPr>
        <w:t>η</w:t>
      </w:r>
      <w:r w:rsidRPr="003A5D51">
        <w:rPr>
          <w:rFonts w:ascii="Times New Roman" w:hAnsi="Times New Roman"/>
          <w:color w:val="212121"/>
          <w:spacing w:val="1"/>
          <w:sz w:val="24"/>
          <w:szCs w:val="24"/>
        </w:rPr>
        <w:t>τ</w:t>
      </w:r>
      <w:r w:rsidRPr="003A5D51">
        <w:rPr>
          <w:rFonts w:ascii="Times New Roman" w:hAnsi="Times New Roman"/>
          <w:color w:val="212121"/>
          <w:sz w:val="24"/>
          <w:szCs w:val="24"/>
        </w:rPr>
        <w:t>ο</w:t>
      </w:r>
      <w:r w:rsidRPr="003A5D51">
        <w:rPr>
          <w:rFonts w:ascii="Times New Roman" w:hAnsi="Times New Roman"/>
          <w:color w:val="212121"/>
          <w:spacing w:val="1"/>
          <w:sz w:val="24"/>
          <w:szCs w:val="24"/>
        </w:rPr>
        <w:t>π</w:t>
      </w:r>
      <w:r w:rsidRPr="003A5D51">
        <w:rPr>
          <w:rFonts w:ascii="Times New Roman" w:hAnsi="Times New Roman"/>
          <w:color w:val="212121"/>
          <w:sz w:val="24"/>
          <w:szCs w:val="24"/>
        </w:rPr>
        <w:t>ο</w:t>
      </w:r>
      <w:r w:rsidRPr="003A5D51">
        <w:rPr>
          <w:rFonts w:ascii="Times New Roman" w:hAnsi="Times New Roman"/>
          <w:color w:val="212121"/>
          <w:spacing w:val="2"/>
          <w:sz w:val="24"/>
          <w:szCs w:val="24"/>
        </w:rPr>
        <w:t>ί</w:t>
      </w:r>
      <w:r w:rsidRPr="003A5D51">
        <w:rPr>
          <w:rFonts w:ascii="Times New Roman" w:hAnsi="Times New Roman"/>
          <w:color w:val="212121"/>
          <w:spacing w:val="-1"/>
          <w:sz w:val="24"/>
          <w:szCs w:val="24"/>
        </w:rPr>
        <w:t>η</w:t>
      </w:r>
      <w:r w:rsidRPr="003A5D51">
        <w:rPr>
          <w:rFonts w:ascii="Times New Roman" w:hAnsi="Times New Roman"/>
          <w:color w:val="212121"/>
          <w:spacing w:val="2"/>
          <w:sz w:val="24"/>
          <w:szCs w:val="24"/>
        </w:rPr>
        <w:t>σ</w:t>
      </w:r>
      <w:r w:rsidRPr="003A5D51">
        <w:rPr>
          <w:rFonts w:ascii="Times New Roman" w:hAnsi="Times New Roman"/>
          <w:color w:val="212121"/>
          <w:sz w:val="24"/>
          <w:szCs w:val="24"/>
        </w:rPr>
        <w:t>η</w:t>
      </w:r>
      <w:r w:rsidRPr="003A5D51">
        <w:rPr>
          <w:rFonts w:ascii="Times New Roman" w:hAnsi="Times New Roman"/>
          <w:color w:val="212121"/>
          <w:spacing w:val="-19"/>
          <w:sz w:val="24"/>
          <w:szCs w:val="24"/>
        </w:rPr>
        <w:t xml:space="preserve"> </w:t>
      </w:r>
      <w:r w:rsidRPr="003A5D51">
        <w:rPr>
          <w:rFonts w:ascii="Times New Roman" w:hAnsi="Times New Roman"/>
          <w:color w:val="212121"/>
          <w:spacing w:val="1"/>
          <w:sz w:val="24"/>
          <w:szCs w:val="24"/>
        </w:rPr>
        <w:t>τ</w:t>
      </w:r>
      <w:r w:rsidRPr="003A5D51">
        <w:rPr>
          <w:rFonts w:ascii="Times New Roman" w:hAnsi="Times New Roman"/>
          <w:color w:val="212121"/>
          <w:sz w:val="24"/>
          <w:szCs w:val="24"/>
        </w:rPr>
        <w:t>ων</w:t>
      </w:r>
      <w:r w:rsidRPr="003A5D51">
        <w:rPr>
          <w:rFonts w:ascii="Times New Roman" w:hAnsi="Times New Roman"/>
          <w:color w:val="212121"/>
          <w:spacing w:val="-4"/>
          <w:sz w:val="24"/>
          <w:szCs w:val="24"/>
        </w:rPr>
        <w:t xml:space="preserve"> </w:t>
      </w:r>
      <w:r w:rsidRPr="003A5D51">
        <w:rPr>
          <w:rFonts w:ascii="Times New Roman" w:hAnsi="Times New Roman"/>
          <w:color w:val="212121"/>
          <w:sz w:val="24"/>
          <w:szCs w:val="24"/>
        </w:rPr>
        <w:t>μ</w:t>
      </w:r>
      <w:r w:rsidRPr="003A5D51">
        <w:rPr>
          <w:rFonts w:ascii="Times New Roman" w:hAnsi="Times New Roman"/>
          <w:color w:val="212121"/>
          <w:spacing w:val="1"/>
          <w:sz w:val="24"/>
          <w:szCs w:val="24"/>
        </w:rPr>
        <w:t>αθη</w:t>
      </w:r>
      <w:r w:rsidRPr="003A5D51">
        <w:rPr>
          <w:rFonts w:ascii="Times New Roman" w:hAnsi="Times New Roman"/>
          <w:color w:val="212121"/>
          <w:spacing w:val="-1"/>
          <w:sz w:val="24"/>
          <w:szCs w:val="24"/>
        </w:rPr>
        <w:t>τ</w:t>
      </w:r>
      <w:r w:rsidRPr="003A5D51">
        <w:rPr>
          <w:rFonts w:ascii="Times New Roman" w:hAnsi="Times New Roman"/>
          <w:color w:val="212121"/>
          <w:sz w:val="24"/>
          <w:szCs w:val="24"/>
        </w:rPr>
        <w:t>ών, τη</w:t>
      </w:r>
      <w:r w:rsidRPr="003A5D51">
        <w:rPr>
          <w:rFonts w:ascii="Times New Roman" w:hAnsi="Times New Roman"/>
          <w:color w:val="212121"/>
          <w:spacing w:val="-2"/>
          <w:sz w:val="24"/>
          <w:szCs w:val="24"/>
        </w:rPr>
        <w:t xml:space="preserve"> </w:t>
      </w:r>
      <w:r w:rsidRPr="003A5D51">
        <w:rPr>
          <w:rFonts w:ascii="Times New Roman" w:hAnsi="Times New Roman"/>
          <w:color w:val="212121"/>
          <w:sz w:val="24"/>
          <w:szCs w:val="24"/>
        </w:rPr>
        <w:t>β</w:t>
      </w:r>
      <w:r w:rsidRPr="003A5D51">
        <w:rPr>
          <w:rFonts w:ascii="Times New Roman" w:hAnsi="Times New Roman"/>
          <w:color w:val="212121"/>
          <w:spacing w:val="2"/>
          <w:sz w:val="24"/>
          <w:szCs w:val="24"/>
        </w:rPr>
        <w:t>ε</w:t>
      </w:r>
      <w:r w:rsidRPr="003A5D51">
        <w:rPr>
          <w:rFonts w:ascii="Times New Roman" w:hAnsi="Times New Roman"/>
          <w:color w:val="212121"/>
          <w:spacing w:val="-1"/>
          <w:sz w:val="24"/>
          <w:szCs w:val="24"/>
        </w:rPr>
        <w:t>λ</w:t>
      </w:r>
      <w:r w:rsidRPr="003A5D51">
        <w:rPr>
          <w:rFonts w:ascii="Times New Roman" w:hAnsi="Times New Roman"/>
          <w:color w:val="212121"/>
          <w:spacing w:val="1"/>
          <w:sz w:val="24"/>
          <w:szCs w:val="24"/>
        </w:rPr>
        <w:t>τ</w:t>
      </w:r>
      <w:r w:rsidRPr="003A5D51">
        <w:rPr>
          <w:rFonts w:ascii="Times New Roman" w:hAnsi="Times New Roman"/>
          <w:color w:val="212121"/>
          <w:sz w:val="24"/>
          <w:szCs w:val="24"/>
        </w:rPr>
        <w:t>ίω</w:t>
      </w:r>
      <w:r w:rsidRPr="003A5D51">
        <w:rPr>
          <w:rFonts w:ascii="Times New Roman" w:hAnsi="Times New Roman"/>
          <w:color w:val="212121"/>
          <w:spacing w:val="2"/>
          <w:sz w:val="24"/>
          <w:szCs w:val="24"/>
        </w:rPr>
        <w:t>σ</w:t>
      </w:r>
      <w:r w:rsidRPr="003A5D51">
        <w:rPr>
          <w:rFonts w:ascii="Times New Roman" w:hAnsi="Times New Roman"/>
          <w:color w:val="212121"/>
          <w:sz w:val="24"/>
          <w:szCs w:val="24"/>
        </w:rPr>
        <w:t>η</w:t>
      </w:r>
      <w:r w:rsidRPr="003A5D51">
        <w:rPr>
          <w:rFonts w:ascii="Times New Roman" w:hAnsi="Times New Roman"/>
          <w:color w:val="212121"/>
          <w:spacing w:val="-9"/>
          <w:sz w:val="24"/>
          <w:szCs w:val="24"/>
        </w:rPr>
        <w:t xml:space="preserve"> των </w:t>
      </w:r>
      <w:r w:rsidRPr="003A5D51">
        <w:rPr>
          <w:rFonts w:ascii="Times New Roman" w:hAnsi="Times New Roman"/>
          <w:color w:val="212121"/>
          <w:spacing w:val="-1"/>
          <w:sz w:val="24"/>
          <w:szCs w:val="24"/>
        </w:rPr>
        <w:t>ε</w:t>
      </w:r>
      <w:r w:rsidRPr="003A5D51">
        <w:rPr>
          <w:rFonts w:ascii="Times New Roman" w:hAnsi="Times New Roman"/>
          <w:color w:val="212121"/>
          <w:spacing w:val="1"/>
          <w:sz w:val="24"/>
          <w:szCs w:val="24"/>
        </w:rPr>
        <w:t>π</w:t>
      </w:r>
      <w:r w:rsidRPr="003A5D51">
        <w:rPr>
          <w:rFonts w:ascii="Times New Roman" w:hAnsi="Times New Roman"/>
          <w:color w:val="212121"/>
          <w:sz w:val="24"/>
          <w:szCs w:val="24"/>
        </w:rPr>
        <w:t>ιδόσ</w:t>
      </w:r>
      <w:r w:rsidRPr="003A5D51">
        <w:rPr>
          <w:rFonts w:ascii="Times New Roman" w:hAnsi="Times New Roman"/>
          <w:color w:val="212121"/>
          <w:spacing w:val="2"/>
          <w:sz w:val="24"/>
          <w:szCs w:val="24"/>
        </w:rPr>
        <w:t>ε</w:t>
      </w:r>
      <w:r w:rsidRPr="003A5D51">
        <w:rPr>
          <w:rFonts w:ascii="Times New Roman" w:hAnsi="Times New Roman"/>
          <w:color w:val="212121"/>
          <w:sz w:val="24"/>
          <w:szCs w:val="24"/>
        </w:rPr>
        <w:t>ων</w:t>
      </w:r>
      <w:r w:rsidRPr="003A5D51">
        <w:rPr>
          <w:rFonts w:ascii="Times New Roman" w:hAnsi="Times New Roman"/>
          <w:color w:val="212121"/>
          <w:spacing w:val="-9"/>
          <w:sz w:val="24"/>
          <w:szCs w:val="24"/>
        </w:rPr>
        <w:t xml:space="preserve"> </w:t>
      </w:r>
      <w:r w:rsidRPr="003A5D51">
        <w:rPr>
          <w:rFonts w:ascii="Times New Roman" w:hAnsi="Times New Roman"/>
          <w:color w:val="212121"/>
          <w:spacing w:val="-1"/>
          <w:sz w:val="24"/>
          <w:szCs w:val="24"/>
        </w:rPr>
        <w:t>και</w:t>
      </w:r>
      <w:r w:rsidRPr="003A5D51">
        <w:rPr>
          <w:rFonts w:ascii="Times New Roman" w:hAnsi="Times New Roman"/>
          <w:color w:val="212121"/>
          <w:sz w:val="24"/>
          <w:szCs w:val="24"/>
        </w:rPr>
        <w:t xml:space="preserve"> το</w:t>
      </w:r>
      <w:r w:rsidRPr="003A5D51">
        <w:rPr>
          <w:rFonts w:ascii="Times New Roman" w:hAnsi="Times New Roman"/>
          <w:color w:val="212121"/>
          <w:spacing w:val="-1"/>
          <w:sz w:val="24"/>
          <w:szCs w:val="24"/>
        </w:rPr>
        <w:t xml:space="preserve"> </w:t>
      </w:r>
      <w:r w:rsidRPr="003A5D51">
        <w:rPr>
          <w:rFonts w:ascii="Times New Roman" w:hAnsi="Times New Roman"/>
          <w:color w:val="212121"/>
          <w:sz w:val="24"/>
          <w:szCs w:val="24"/>
        </w:rPr>
        <w:t>σ</w:t>
      </w:r>
      <w:r w:rsidRPr="003A5D51">
        <w:rPr>
          <w:rFonts w:ascii="Times New Roman" w:hAnsi="Times New Roman"/>
          <w:color w:val="212121"/>
          <w:spacing w:val="-1"/>
          <w:sz w:val="24"/>
          <w:szCs w:val="24"/>
        </w:rPr>
        <w:t>ε</w:t>
      </w:r>
      <w:r w:rsidRPr="003A5D51">
        <w:rPr>
          <w:rFonts w:ascii="Times New Roman" w:hAnsi="Times New Roman"/>
          <w:color w:val="212121"/>
          <w:sz w:val="24"/>
          <w:szCs w:val="24"/>
        </w:rPr>
        <w:t>β</w:t>
      </w:r>
      <w:r w:rsidRPr="003A5D51">
        <w:rPr>
          <w:rFonts w:ascii="Times New Roman" w:hAnsi="Times New Roman"/>
          <w:color w:val="212121"/>
          <w:spacing w:val="3"/>
          <w:sz w:val="24"/>
          <w:szCs w:val="24"/>
        </w:rPr>
        <w:t>α</w:t>
      </w:r>
      <w:r w:rsidRPr="003A5D51">
        <w:rPr>
          <w:rFonts w:ascii="Times New Roman" w:hAnsi="Times New Roman"/>
          <w:color w:val="212121"/>
          <w:sz w:val="24"/>
          <w:szCs w:val="24"/>
        </w:rPr>
        <w:t>σμό</w:t>
      </w:r>
      <w:r w:rsidRPr="003A5D51">
        <w:rPr>
          <w:rFonts w:ascii="Times New Roman" w:hAnsi="Times New Roman"/>
          <w:color w:val="212121"/>
          <w:spacing w:val="-10"/>
          <w:sz w:val="24"/>
          <w:szCs w:val="24"/>
        </w:rPr>
        <w:t xml:space="preserve"> </w:t>
      </w:r>
      <w:r w:rsidRPr="003A5D51">
        <w:rPr>
          <w:rFonts w:ascii="Times New Roman" w:hAnsi="Times New Roman"/>
          <w:color w:val="212121"/>
          <w:spacing w:val="1"/>
          <w:sz w:val="24"/>
          <w:szCs w:val="24"/>
        </w:rPr>
        <w:t>τ</w:t>
      </w:r>
      <w:r w:rsidRPr="003A5D51">
        <w:rPr>
          <w:rFonts w:ascii="Times New Roman" w:hAnsi="Times New Roman"/>
          <w:color w:val="212121"/>
          <w:spacing w:val="-1"/>
          <w:sz w:val="24"/>
          <w:szCs w:val="24"/>
        </w:rPr>
        <w:t>η</w:t>
      </w:r>
      <w:r w:rsidRPr="003A5D51">
        <w:rPr>
          <w:rFonts w:ascii="Times New Roman" w:hAnsi="Times New Roman"/>
          <w:color w:val="212121"/>
          <w:sz w:val="24"/>
          <w:szCs w:val="24"/>
        </w:rPr>
        <w:t>ς</w:t>
      </w:r>
      <w:r w:rsidRPr="003A5D51">
        <w:rPr>
          <w:rFonts w:ascii="Times New Roman" w:hAnsi="Times New Roman"/>
          <w:color w:val="212121"/>
          <w:spacing w:val="-3"/>
          <w:sz w:val="24"/>
          <w:szCs w:val="24"/>
        </w:rPr>
        <w:t xml:space="preserve"> </w:t>
      </w:r>
      <w:r w:rsidRPr="003A5D51">
        <w:rPr>
          <w:rFonts w:ascii="Times New Roman" w:hAnsi="Times New Roman"/>
          <w:color w:val="212121"/>
          <w:spacing w:val="1"/>
          <w:sz w:val="24"/>
          <w:szCs w:val="24"/>
        </w:rPr>
        <w:t>πα</w:t>
      </w:r>
      <w:r w:rsidRPr="003A5D51">
        <w:rPr>
          <w:rFonts w:ascii="Times New Roman" w:hAnsi="Times New Roman"/>
          <w:color w:val="212121"/>
          <w:sz w:val="24"/>
          <w:szCs w:val="24"/>
        </w:rPr>
        <w:t>ιδι</w:t>
      </w:r>
      <w:r w:rsidRPr="003A5D51">
        <w:rPr>
          <w:rFonts w:ascii="Times New Roman" w:hAnsi="Times New Roman"/>
          <w:color w:val="212121"/>
          <w:spacing w:val="1"/>
          <w:sz w:val="24"/>
          <w:szCs w:val="24"/>
        </w:rPr>
        <w:t>κ</w:t>
      </w:r>
      <w:r w:rsidRPr="003A5D51">
        <w:rPr>
          <w:rFonts w:ascii="Times New Roman" w:hAnsi="Times New Roman"/>
          <w:color w:val="212121"/>
          <w:spacing w:val="-1"/>
          <w:sz w:val="24"/>
          <w:szCs w:val="24"/>
        </w:rPr>
        <w:t>ή</w:t>
      </w:r>
      <w:r w:rsidRPr="003A5D51">
        <w:rPr>
          <w:rFonts w:ascii="Times New Roman" w:hAnsi="Times New Roman"/>
          <w:color w:val="212121"/>
          <w:sz w:val="24"/>
          <w:szCs w:val="24"/>
        </w:rPr>
        <w:t>ς</w:t>
      </w:r>
      <w:r w:rsidRPr="003A5D51">
        <w:rPr>
          <w:rFonts w:ascii="Times New Roman" w:hAnsi="Times New Roman"/>
          <w:color w:val="212121"/>
          <w:spacing w:val="-9"/>
          <w:sz w:val="24"/>
          <w:szCs w:val="24"/>
        </w:rPr>
        <w:t xml:space="preserve"> </w:t>
      </w:r>
      <w:r w:rsidRPr="003A5D51">
        <w:rPr>
          <w:rFonts w:ascii="Times New Roman" w:hAnsi="Times New Roman"/>
          <w:color w:val="212121"/>
          <w:spacing w:val="1"/>
          <w:sz w:val="24"/>
          <w:szCs w:val="24"/>
        </w:rPr>
        <w:t>η</w:t>
      </w:r>
      <w:r w:rsidRPr="003A5D51">
        <w:rPr>
          <w:rFonts w:ascii="Times New Roman" w:hAnsi="Times New Roman"/>
          <w:color w:val="212121"/>
          <w:spacing w:val="-1"/>
          <w:sz w:val="24"/>
          <w:szCs w:val="24"/>
        </w:rPr>
        <w:t>λ</w:t>
      </w:r>
      <w:r w:rsidRPr="003A5D51">
        <w:rPr>
          <w:rFonts w:ascii="Times New Roman" w:hAnsi="Times New Roman"/>
          <w:color w:val="212121"/>
          <w:spacing w:val="2"/>
          <w:sz w:val="24"/>
          <w:szCs w:val="24"/>
        </w:rPr>
        <w:t>ι</w:t>
      </w:r>
      <w:r w:rsidRPr="003A5D51">
        <w:rPr>
          <w:rFonts w:ascii="Times New Roman" w:hAnsi="Times New Roman"/>
          <w:color w:val="212121"/>
          <w:spacing w:val="-1"/>
          <w:sz w:val="24"/>
          <w:szCs w:val="24"/>
        </w:rPr>
        <w:t>κ</w:t>
      </w:r>
      <w:r w:rsidRPr="003A5D51">
        <w:rPr>
          <w:rFonts w:ascii="Times New Roman" w:hAnsi="Times New Roman"/>
          <w:color w:val="212121"/>
          <w:sz w:val="24"/>
          <w:szCs w:val="24"/>
        </w:rPr>
        <w:t>ί</w:t>
      </w:r>
      <w:r w:rsidRPr="003A5D51">
        <w:rPr>
          <w:rFonts w:ascii="Times New Roman" w:hAnsi="Times New Roman"/>
          <w:color w:val="212121"/>
          <w:spacing w:val="1"/>
          <w:sz w:val="24"/>
          <w:szCs w:val="24"/>
        </w:rPr>
        <w:t>ας</w:t>
      </w:r>
      <w:r w:rsidRPr="003A5D51">
        <w:rPr>
          <w:rFonts w:ascii="Times New Roman" w:hAnsi="Times New Roman"/>
          <w:color w:val="212121"/>
          <w:sz w:val="24"/>
          <w:szCs w:val="24"/>
        </w:rPr>
        <w:t>.</w:t>
      </w:r>
    </w:p>
    <w:p w:rsidR="00731EFA" w:rsidRDefault="00731EFA" w:rsidP="003A5D51">
      <w:pPr>
        <w:spacing w:after="0" w:line="240" w:lineRule="auto"/>
      </w:pPr>
    </w:p>
    <w:p w:rsidR="007B203B" w:rsidRDefault="007B203B" w:rsidP="003A5D51">
      <w:pPr>
        <w:spacing w:after="0" w:line="240" w:lineRule="auto"/>
      </w:pPr>
    </w:p>
    <w:p w:rsidR="007B203B" w:rsidRDefault="007B203B" w:rsidP="003A5D51">
      <w:pPr>
        <w:spacing w:after="0" w:line="240" w:lineRule="auto"/>
      </w:pPr>
      <w:r>
        <w:rPr>
          <w:noProof/>
          <w:lang w:eastAsia="el-GR"/>
        </w:rPr>
        <w:drawing>
          <wp:inline distT="0" distB="0" distL="0" distR="0">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43075"/>
                    </a:xfrm>
                    <a:prstGeom prst="rect">
                      <a:avLst/>
                    </a:prstGeom>
                    <a:noFill/>
                    <a:ln>
                      <a:noFill/>
                    </a:ln>
                  </pic:spPr>
                </pic:pic>
              </a:graphicData>
            </a:graphic>
          </wp:inline>
        </w:drawing>
      </w:r>
    </w:p>
    <w:sectPr w:rsidR="007B203B" w:rsidSect="00DF44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61284"/>
    <w:multiLevelType w:val="hybridMultilevel"/>
    <w:tmpl w:val="F3302A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687"/>
    <w:rsid w:val="000072AD"/>
    <w:rsid w:val="002977CD"/>
    <w:rsid w:val="003A5D51"/>
    <w:rsid w:val="004F1D35"/>
    <w:rsid w:val="004F3B7C"/>
    <w:rsid w:val="004F3B8B"/>
    <w:rsid w:val="00601855"/>
    <w:rsid w:val="00731EFA"/>
    <w:rsid w:val="007B203B"/>
    <w:rsid w:val="00935CAF"/>
    <w:rsid w:val="00987687"/>
    <w:rsid w:val="00DF449D"/>
    <w:rsid w:val="00E377C4"/>
    <w:rsid w:val="00E500DF"/>
    <w:rsid w:val="00FE2F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8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A5D51"/>
    <w:rPr>
      <w:color w:val="0563C1" w:themeColor="hyperlink"/>
      <w:u w:val="single"/>
    </w:rPr>
  </w:style>
  <w:style w:type="paragraph" w:customStyle="1" w:styleId="Standard">
    <w:name w:val="Standard"/>
    <w:rsid w:val="003A5D51"/>
    <w:pPr>
      <w:suppressAutoHyphens/>
      <w:spacing w:line="252" w:lineRule="auto"/>
    </w:pPr>
    <w:rPr>
      <w:rFonts w:ascii="Calibri" w:eastAsia="SimSun" w:hAnsi="Calibri" w:cs="F"/>
      <w:kern w:val="2"/>
      <w:lang w:eastAsia="ar-SA"/>
    </w:rPr>
  </w:style>
  <w:style w:type="character" w:customStyle="1" w:styleId="uficommentbody">
    <w:name w:val="uficommentbody"/>
    <w:basedOn w:val="a0"/>
    <w:rsid w:val="003A5D51"/>
  </w:style>
  <w:style w:type="paragraph" w:styleId="a3">
    <w:name w:val="Balloon Text"/>
    <w:basedOn w:val="a"/>
    <w:link w:val="Char"/>
    <w:uiPriority w:val="99"/>
    <w:semiHidden/>
    <w:unhideWhenUsed/>
    <w:rsid w:val="00FE2F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2FB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13882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2017-05-03T05:15:00Z</dcterms:created>
  <dcterms:modified xsi:type="dcterms:W3CDTF">2017-05-03T05:15:00Z</dcterms:modified>
</cp:coreProperties>
</file>