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01" w:rsidRDefault="00683001" w:rsidP="00683001">
      <w:pPr>
        <w:spacing w:after="0" w:line="240" w:lineRule="auto"/>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29 – 9 – 2019</w:t>
      </w:r>
      <w:r>
        <w:rPr>
          <w:rFonts w:ascii="Times New Roman" w:hAnsi="Times New Roman"/>
          <w:b/>
        </w:rPr>
        <w:t xml:space="preserve">                                                                                                          </w:t>
      </w:r>
    </w:p>
    <w:p w:rsidR="00683001" w:rsidRDefault="00683001" w:rsidP="00683001">
      <w:pPr>
        <w:spacing w:after="0" w:line="240" w:lineRule="auto"/>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172</w:t>
      </w:r>
    </w:p>
    <w:p w:rsidR="00683001" w:rsidRDefault="00683001" w:rsidP="00683001">
      <w:pPr>
        <w:spacing w:after="0" w:line="240" w:lineRule="auto"/>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683001" w:rsidRDefault="00683001" w:rsidP="00683001">
      <w:pPr>
        <w:spacing w:after="0" w:line="240" w:lineRule="auto"/>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683001" w:rsidRDefault="00683001" w:rsidP="00683001">
      <w:pPr>
        <w:spacing w:after="0" w:line="240" w:lineRule="auto"/>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210 8020788 </w:t>
      </w:r>
      <w:r>
        <w:rPr>
          <w:rFonts w:ascii="Times New Roman" w:hAnsi="Times New Roman"/>
          <w:b/>
          <w:lang w:val="en-US"/>
        </w:rPr>
        <w:t>Fax</w:t>
      </w:r>
      <w:r>
        <w:rPr>
          <w:rFonts w:ascii="Times New Roman" w:hAnsi="Times New Roman"/>
          <w:b/>
        </w:rPr>
        <w:t>:</w:t>
      </w:r>
      <w:r>
        <w:rPr>
          <w:rFonts w:ascii="Times New Roman" w:hAnsi="Times New Roman"/>
        </w:rPr>
        <w:t>2108020788</w:t>
      </w:r>
      <w:r>
        <w:rPr>
          <w:rFonts w:ascii="Times New Roman" w:hAnsi="Times New Roman"/>
          <w:b/>
        </w:rPr>
        <w:t xml:space="preserve">                                                    </w:t>
      </w:r>
    </w:p>
    <w:p w:rsidR="00683001" w:rsidRDefault="00683001" w:rsidP="00683001">
      <w:pPr>
        <w:spacing w:after="0" w:line="240" w:lineRule="auto"/>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p>
    <w:p w:rsidR="00683001" w:rsidRDefault="00683001" w:rsidP="00683001">
      <w:pPr>
        <w:spacing w:after="0" w:line="240" w:lineRule="auto"/>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p>
    <w:p w:rsidR="00683001" w:rsidRDefault="00683001" w:rsidP="00683001">
      <w:pPr>
        <w:spacing w:after="0" w:line="240" w:lineRule="auto"/>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r>
          <w:rPr>
            <w:rStyle w:val="-"/>
            <w:rFonts w:ascii="Times New Roman" w:hAnsi="Times New Roman"/>
            <w:b/>
            <w:lang w:val="en-US"/>
          </w:rPr>
          <w:t>www</w:t>
        </w:r>
        <w:r>
          <w:rPr>
            <w:rStyle w:val="-"/>
            <w:rFonts w:ascii="Times New Roman" w:hAnsi="Times New Roman"/>
            <w:b/>
          </w:rPr>
          <w:t>.syllogosekpaideutikonpeamarousiou.gr</w:t>
        </w:r>
      </w:hyperlink>
    </w:p>
    <w:p w:rsidR="00683001" w:rsidRDefault="00683001" w:rsidP="00683001">
      <w:pPr>
        <w:spacing w:after="0" w:line="240" w:lineRule="auto"/>
        <w:jc w:val="right"/>
        <w:rPr>
          <w:rFonts w:ascii="Times New Roman" w:hAnsi="Times New Roman"/>
          <w:b/>
        </w:rPr>
      </w:pPr>
      <w:r>
        <w:rPr>
          <w:rFonts w:ascii="Times New Roman" w:hAnsi="Times New Roman"/>
          <w:b/>
        </w:rPr>
        <w:t xml:space="preserve">                                                                                </w:t>
      </w:r>
    </w:p>
    <w:p w:rsidR="00683001" w:rsidRDefault="00683001" w:rsidP="00683001">
      <w:pPr>
        <w:spacing w:after="0" w:line="240" w:lineRule="auto"/>
        <w:jc w:val="right"/>
        <w:rPr>
          <w:rFonts w:ascii="Times New Roman" w:hAnsi="Times New Roman"/>
          <w:b/>
        </w:rPr>
      </w:pPr>
      <w:r>
        <w:rPr>
          <w:rFonts w:ascii="Times New Roman" w:hAnsi="Times New Roman"/>
          <w:b/>
        </w:rPr>
        <w:t xml:space="preserve"> ΠΡΟΣ</w:t>
      </w:r>
    </w:p>
    <w:p w:rsidR="00683001" w:rsidRDefault="00683001" w:rsidP="00683001">
      <w:pPr>
        <w:spacing w:after="0" w:line="240" w:lineRule="auto"/>
        <w:jc w:val="right"/>
        <w:rPr>
          <w:rFonts w:ascii="Times New Roman" w:hAnsi="Times New Roman"/>
          <w:b/>
        </w:rPr>
      </w:pPr>
      <w:r>
        <w:rPr>
          <w:rFonts w:ascii="Times New Roman" w:hAnsi="Times New Roman"/>
          <w:b/>
        </w:rPr>
        <w:t>ΤΑ ΜΕΛΗ ΤΟΥ ΣΥΛΛΟΓΟΥ ΜΑΣ</w:t>
      </w:r>
    </w:p>
    <w:p w:rsidR="00683001" w:rsidRDefault="00683001" w:rsidP="00683001">
      <w:pPr>
        <w:spacing w:after="0" w:line="240" w:lineRule="auto"/>
        <w:jc w:val="right"/>
        <w:rPr>
          <w:rFonts w:ascii="Times New Roman" w:hAnsi="Times New Roman"/>
          <w:b/>
        </w:rPr>
      </w:pPr>
      <w:r>
        <w:rPr>
          <w:rFonts w:ascii="Times New Roman" w:hAnsi="Times New Roman"/>
          <w:b/>
        </w:rPr>
        <w:t>Κοινοποίηση:</w:t>
      </w:r>
    </w:p>
    <w:p w:rsidR="00683001" w:rsidRDefault="00683001" w:rsidP="00683001">
      <w:pPr>
        <w:spacing w:after="0" w:line="240" w:lineRule="auto"/>
        <w:jc w:val="right"/>
        <w:rPr>
          <w:rFonts w:ascii="Times New Roman" w:hAnsi="Times New Roman"/>
          <w:b/>
        </w:rPr>
      </w:pPr>
      <w:r>
        <w:rPr>
          <w:rFonts w:ascii="Times New Roman" w:hAnsi="Times New Roman"/>
          <w:b/>
        </w:rPr>
        <w:t>ΥΠΑΙΘ</w:t>
      </w:r>
    </w:p>
    <w:p w:rsidR="00683001" w:rsidRDefault="00683001" w:rsidP="00683001">
      <w:pPr>
        <w:spacing w:after="0" w:line="240" w:lineRule="auto"/>
        <w:jc w:val="right"/>
        <w:rPr>
          <w:rFonts w:ascii="Times New Roman" w:hAnsi="Times New Roman"/>
          <w:b/>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 </w:t>
      </w:r>
    </w:p>
    <w:p w:rsidR="00683001" w:rsidRDefault="00683001" w:rsidP="00683001">
      <w:pPr>
        <w:spacing w:after="0" w:line="240" w:lineRule="auto"/>
        <w:jc w:val="right"/>
        <w:rPr>
          <w:rFonts w:ascii="Times New Roman" w:hAnsi="Times New Roman"/>
          <w:b/>
        </w:rPr>
      </w:pPr>
      <w:r>
        <w:rPr>
          <w:rFonts w:ascii="Times New Roman" w:hAnsi="Times New Roman"/>
          <w:b/>
        </w:rPr>
        <w:t>Δ.Ο.Ε.</w:t>
      </w:r>
    </w:p>
    <w:p w:rsidR="00683001" w:rsidRPr="00683001" w:rsidRDefault="00683001" w:rsidP="00683001">
      <w:pPr>
        <w:spacing w:after="0" w:line="240" w:lineRule="auto"/>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683001" w:rsidRDefault="00683001" w:rsidP="00683001">
      <w:pPr>
        <w:shd w:val="clear" w:color="auto" w:fill="FFFFFF"/>
        <w:spacing w:after="75" w:line="240" w:lineRule="auto"/>
        <w:textAlignment w:val="top"/>
        <w:outlineLvl w:val="2"/>
        <w:rPr>
          <w:rFonts w:ascii="Arial" w:eastAsia="Times New Roman" w:hAnsi="Arial" w:cs="Arial"/>
          <w:b/>
          <w:bCs/>
          <w:color w:val="363635"/>
          <w:sz w:val="28"/>
          <w:szCs w:val="28"/>
          <w:lang w:eastAsia="el-GR"/>
        </w:rPr>
      </w:pPr>
    </w:p>
    <w:p w:rsidR="00683001" w:rsidRDefault="00683001" w:rsidP="00972DB6">
      <w:pPr>
        <w:shd w:val="clear" w:color="auto" w:fill="FFFFFF"/>
        <w:spacing w:after="75" w:line="240" w:lineRule="auto"/>
        <w:jc w:val="center"/>
        <w:textAlignment w:val="top"/>
        <w:outlineLvl w:val="2"/>
        <w:rPr>
          <w:rFonts w:ascii="Arial" w:eastAsia="Times New Roman" w:hAnsi="Arial" w:cs="Arial"/>
          <w:b/>
          <w:bCs/>
          <w:color w:val="363635"/>
          <w:sz w:val="28"/>
          <w:szCs w:val="28"/>
          <w:lang w:eastAsia="el-GR"/>
        </w:rPr>
      </w:pPr>
    </w:p>
    <w:p w:rsidR="00972DB6" w:rsidRPr="00C83080" w:rsidRDefault="00972DB6" w:rsidP="00C83080">
      <w:pPr>
        <w:shd w:val="clear" w:color="auto" w:fill="FFFFFF"/>
        <w:spacing w:after="0" w:line="240" w:lineRule="auto"/>
        <w:jc w:val="center"/>
        <w:textAlignment w:val="top"/>
        <w:outlineLvl w:val="2"/>
        <w:rPr>
          <w:rFonts w:ascii="Times New Roman" w:eastAsia="Times New Roman" w:hAnsi="Times New Roman" w:cs="Times New Roman"/>
          <w:b/>
          <w:bCs/>
          <w:color w:val="363635"/>
          <w:sz w:val="24"/>
          <w:szCs w:val="24"/>
          <w:lang w:eastAsia="el-GR"/>
        </w:rPr>
      </w:pPr>
      <w:bookmarkStart w:id="0" w:name="_GoBack"/>
      <w:r w:rsidRPr="00C83080">
        <w:rPr>
          <w:rFonts w:ascii="Times New Roman" w:eastAsia="Times New Roman" w:hAnsi="Times New Roman" w:cs="Times New Roman"/>
          <w:b/>
          <w:bCs/>
          <w:color w:val="363635"/>
          <w:sz w:val="24"/>
          <w:szCs w:val="24"/>
          <w:lang w:eastAsia="el-GR"/>
        </w:rPr>
        <w:t>ΠΛΑΙΣΙΟ ΕΡΓΑΣΙΑΚΩΝ ΔΙΚΑΙΩΜΑΤΩΝ</w:t>
      </w:r>
      <w:r w:rsidR="00C83080">
        <w:rPr>
          <w:rFonts w:ascii="Times New Roman" w:eastAsia="Times New Roman" w:hAnsi="Times New Roman" w:cs="Times New Roman"/>
          <w:b/>
          <w:bCs/>
          <w:color w:val="363635"/>
          <w:sz w:val="24"/>
          <w:szCs w:val="24"/>
          <w:lang w:eastAsia="el-GR"/>
        </w:rPr>
        <w:t xml:space="preserve"> </w:t>
      </w:r>
      <w:r w:rsidRPr="00C83080">
        <w:rPr>
          <w:rFonts w:ascii="Times New Roman" w:eastAsia="Times New Roman" w:hAnsi="Times New Roman" w:cs="Times New Roman"/>
          <w:b/>
          <w:bCs/>
          <w:color w:val="363635"/>
          <w:sz w:val="24"/>
          <w:szCs w:val="24"/>
          <w:lang w:eastAsia="el-GR"/>
        </w:rPr>
        <w:t>- ΤΙ ΙΣΧΥΕΙ ΣΤΗΝ ΕΦΗΜΕΡΙΑ;</w:t>
      </w:r>
    </w:p>
    <w:bookmarkEnd w:id="0"/>
    <w:p w:rsidR="00972DB6" w:rsidRPr="00C83080" w:rsidRDefault="00972DB6" w:rsidP="00C83080">
      <w:pPr>
        <w:shd w:val="clear" w:color="auto" w:fill="FFFFFF"/>
        <w:spacing w:after="0" w:line="240" w:lineRule="auto"/>
        <w:textAlignment w:val="top"/>
        <w:outlineLvl w:val="2"/>
        <w:rPr>
          <w:rFonts w:ascii="Times New Roman" w:eastAsia="Times New Roman" w:hAnsi="Times New Roman" w:cs="Times New Roman"/>
          <w:b/>
          <w:bCs/>
          <w:color w:val="363635"/>
          <w:sz w:val="24"/>
          <w:szCs w:val="24"/>
          <w:lang w:eastAsia="el-GR"/>
        </w:rPr>
      </w:pPr>
    </w:p>
    <w:p w:rsidR="00B26C91" w:rsidRPr="00C83080" w:rsidRDefault="00B26C91" w:rsidP="00C83080">
      <w:pPr>
        <w:shd w:val="clear" w:color="auto" w:fill="FFFFFF"/>
        <w:spacing w:after="0" w:line="240" w:lineRule="auto"/>
        <w:jc w:val="both"/>
        <w:textAlignment w:val="top"/>
        <w:outlineLvl w:val="2"/>
        <w:rPr>
          <w:rFonts w:ascii="Times New Roman" w:eastAsia="Times New Roman" w:hAnsi="Times New Roman" w:cs="Times New Roman"/>
          <w:b/>
          <w:bCs/>
          <w:color w:val="363635"/>
          <w:sz w:val="24"/>
          <w:szCs w:val="24"/>
          <w:lang w:eastAsia="el-GR"/>
        </w:rPr>
      </w:pPr>
      <w:r w:rsidRPr="00C83080">
        <w:rPr>
          <w:rFonts w:ascii="Times New Roman" w:eastAsia="Times New Roman" w:hAnsi="Times New Roman" w:cs="Times New Roman"/>
          <w:b/>
          <w:bCs/>
          <w:color w:val="363635"/>
          <w:sz w:val="24"/>
          <w:szCs w:val="24"/>
          <w:lang w:eastAsia="el-GR"/>
        </w:rPr>
        <w:t>Η εφημερία αφορά την επιτήρηση των μαθητών κατά τη διάρκεια της προσέλευσης και της αποχώρησής τους από το σχολείο, την ώρα των διαλειμμάτων, τη μέριμνα για την προστασία και τη σωματική τους ακεραιότητα, τον έλεγχο καθαριότητας των σχολικών χώρων και οτιδήποτε έχει σχέση με την υγιεινή και την ασφάλεια των μαθητών (παρ. 1,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Χρόνος προσέλευσης των εφημερευόντων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Μολονότι στο ΠΔ 79/2017 δεν γίνεται αναφορά, στο ΠΔ 201/1998 (Άρθρο 13, παράγραφος 2α) αναφέρεται ότι «ορίζεται ο χρόνος προσέλευσης των εφημερευόντων, που δεν μπορεί να είναι μικρότερος των δεκαπέντε (15) λεπτών πριν την έναρξη των μαθημάτων, καθώς και ο χρόνος αναχώρησής τους».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Τι καταγράφεται στο πρακτικό του Συλλόγου Διδασκόντων αναφορικά με τις εφημερίες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Η οργάνωση της εφημερίας σε κάθε σχολείο συμπεριλαμβάνεται σε πρακτικό του Συλλόγου Διδασκόντων στο οποίο ρυθμίζονται ζητήματα που αφορούν τους σχολικούς χώρους που επιτηρούνται, τον αριθμό των εφημερευόντων εκπαιδευτικών, τα καθήκοντα και τις αρμοδιότητές τους, την εφημερία κατά τη διάρκεια του ολοήμερου προγράμματος ή όταν επικρατούν δυσμενείς καιρικές συνθήκες (παρ. 2,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Με ποια κριτήρια ορίζεται ο αριθμός των εφημερευόντων εκπαιδευτικών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xml:space="preserve">Για τη ρύθμιση των ζητημάτων αυτών και ειδικότερα για τον ορισμό του αριθμού των εφημερευόντων εκπαιδευτικών λαμβάνονται υπόψη η </w:t>
      </w:r>
      <w:proofErr w:type="spellStart"/>
      <w:r w:rsidRPr="00C83080">
        <w:rPr>
          <w:rFonts w:ascii="Times New Roman" w:eastAsia="Times New Roman" w:hAnsi="Times New Roman" w:cs="Times New Roman"/>
          <w:color w:val="363635"/>
          <w:sz w:val="24"/>
          <w:szCs w:val="24"/>
          <w:lang w:eastAsia="el-GR"/>
        </w:rPr>
        <w:t>οργανικότητα</w:t>
      </w:r>
      <w:proofErr w:type="spellEnd"/>
      <w:r w:rsidRPr="00C83080">
        <w:rPr>
          <w:rFonts w:ascii="Times New Roman" w:eastAsia="Times New Roman" w:hAnsi="Times New Roman" w:cs="Times New Roman"/>
          <w:color w:val="363635"/>
          <w:sz w:val="24"/>
          <w:szCs w:val="24"/>
          <w:lang w:eastAsia="el-GR"/>
        </w:rPr>
        <w:t xml:space="preserve"> του σχολείου, ο αριθμός των μαθητών, η έκταση και η ιδιομορφία του σχολικού χώρου και εν γένει τα ιδιαίτερα χαρακτηριστικά του σχολείου (παρ. 2,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w:t>
      </w:r>
    </w:p>
    <w:p w:rsidR="00B26C91" w:rsidRPr="00C83080" w:rsidRDefault="00FA15E8"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Pr>
          <w:rFonts w:ascii="Times New Roman" w:eastAsia="Times New Roman" w:hAnsi="Times New Roman" w:cs="Times New Roman"/>
          <w:color w:val="363635"/>
          <w:sz w:val="24"/>
          <w:szCs w:val="24"/>
          <w:lang w:eastAsia="el-GR"/>
        </w:rPr>
        <w:t>Πότε και πώ</w:t>
      </w:r>
      <w:r w:rsidR="00B26C91" w:rsidRPr="00C83080">
        <w:rPr>
          <w:rFonts w:ascii="Times New Roman" w:eastAsia="Times New Roman" w:hAnsi="Times New Roman" w:cs="Times New Roman"/>
          <w:color w:val="363635"/>
          <w:sz w:val="24"/>
          <w:szCs w:val="24"/>
          <w:lang w:eastAsia="el-GR"/>
        </w:rPr>
        <w:t xml:space="preserve">ς ορίζονται οι εφημερεύοντες και το πρόγραμμα των εφημεριών στα </w:t>
      </w:r>
      <w:proofErr w:type="spellStart"/>
      <w:r w:rsidR="00B26C91" w:rsidRPr="00C83080">
        <w:rPr>
          <w:rFonts w:ascii="Times New Roman" w:eastAsia="Times New Roman" w:hAnsi="Times New Roman" w:cs="Times New Roman"/>
          <w:color w:val="363635"/>
          <w:sz w:val="24"/>
          <w:szCs w:val="24"/>
          <w:lang w:eastAsia="el-GR"/>
        </w:rPr>
        <w:t>πολυθέσια</w:t>
      </w:r>
      <w:proofErr w:type="spellEnd"/>
      <w:r w:rsidR="00B26C91" w:rsidRPr="00C83080">
        <w:rPr>
          <w:rFonts w:ascii="Times New Roman" w:eastAsia="Times New Roman" w:hAnsi="Times New Roman" w:cs="Times New Roman"/>
          <w:color w:val="363635"/>
          <w:sz w:val="24"/>
          <w:szCs w:val="24"/>
          <w:lang w:eastAsia="el-GR"/>
        </w:rPr>
        <w:t xml:space="preserve"> σχολεία (από 4/</w:t>
      </w:r>
      <w:proofErr w:type="spellStart"/>
      <w:r w:rsidR="00B26C91" w:rsidRPr="00C83080">
        <w:rPr>
          <w:rFonts w:ascii="Times New Roman" w:eastAsia="Times New Roman" w:hAnsi="Times New Roman" w:cs="Times New Roman"/>
          <w:color w:val="363635"/>
          <w:sz w:val="24"/>
          <w:szCs w:val="24"/>
          <w:lang w:eastAsia="el-GR"/>
        </w:rPr>
        <w:t>θέσια</w:t>
      </w:r>
      <w:proofErr w:type="spellEnd"/>
      <w:r w:rsidR="00B26C91" w:rsidRPr="00C83080">
        <w:rPr>
          <w:rFonts w:ascii="Times New Roman" w:eastAsia="Times New Roman" w:hAnsi="Times New Roman" w:cs="Times New Roman"/>
          <w:color w:val="363635"/>
          <w:sz w:val="24"/>
          <w:szCs w:val="24"/>
          <w:lang w:eastAsia="el-GR"/>
        </w:rPr>
        <w:t xml:space="preserve"> και πάνω</w:t>
      </w:r>
      <w:r w:rsidR="00C83080">
        <w:rPr>
          <w:rFonts w:ascii="Times New Roman" w:eastAsia="Times New Roman" w:hAnsi="Times New Roman" w:cs="Times New Roman"/>
          <w:color w:val="363635"/>
          <w:sz w:val="24"/>
          <w:szCs w:val="24"/>
          <w:lang w:eastAsia="el-GR"/>
        </w:rPr>
        <w:t xml:space="preserve">). </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lastRenderedPageBreak/>
        <w:t xml:space="preserve">Στα </w:t>
      </w:r>
      <w:proofErr w:type="spellStart"/>
      <w:r w:rsidRPr="00C83080">
        <w:rPr>
          <w:rFonts w:ascii="Times New Roman" w:eastAsia="Times New Roman" w:hAnsi="Times New Roman" w:cs="Times New Roman"/>
          <w:color w:val="363635"/>
          <w:sz w:val="24"/>
          <w:szCs w:val="24"/>
          <w:lang w:eastAsia="el-GR"/>
        </w:rPr>
        <w:t>πολυθέσια</w:t>
      </w:r>
      <w:proofErr w:type="spellEnd"/>
      <w:r w:rsidRPr="00C83080">
        <w:rPr>
          <w:rFonts w:ascii="Times New Roman" w:eastAsia="Times New Roman" w:hAnsi="Times New Roman" w:cs="Times New Roman"/>
          <w:color w:val="363635"/>
          <w:sz w:val="24"/>
          <w:szCs w:val="24"/>
          <w:lang w:eastAsia="el-GR"/>
        </w:rPr>
        <w:t xml:space="preserve"> σχολεία (από 4/</w:t>
      </w:r>
      <w:proofErr w:type="spellStart"/>
      <w:r w:rsidRPr="00C83080">
        <w:rPr>
          <w:rFonts w:ascii="Times New Roman" w:eastAsia="Times New Roman" w:hAnsi="Times New Roman" w:cs="Times New Roman"/>
          <w:color w:val="363635"/>
          <w:sz w:val="24"/>
          <w:szCs w:val="24"/>
          <w:lang w:eastAsia="el-GR"/>
        </w:rPr>
        <w:t>θέσια</w:t>
      </w:r>
      <w:proofErr w:type="spellEnd"/>
      <w:r w:rsidRPr="00C83080">
        <w:rPr>
          <w:rFonts w:ascii="Times New Roman" w:eastAsia="Times New Roman" w:hAnsi="Times New Roman" w:cs="Times New Roman"/>
          <w:color w:val="363635"/>
          <w:sz w:val="24"/>
          <w:szCs w:val="24"/>
          <w:lang w:eastAsia="el-GR"/>
        </w:rPr>
        <w:t xml:space="preserve"> και πάνω) οι εφημερεύοντες και το πρόγραμμα των εφημεριών ορίζονται στην αρχή του σχολικού έτους με πράξη του Συλλόγου Διδασκόντων (παρ. 3,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Ποιοι αποφασίζουν για την κατάρτιση</w:t>
      </w:r>
      <w:r w:rsidR="00FA15E8">
        <w:rPr>
          <w:rFonts w:ascii="Times New Roman" w:eastAsia="Times New Roman" w:hAnsi="Times New Roman" w:cs="Times New Roman"/>
          <w:color w:val="363635"/>
          <w:sz w:val="24"/>
          <w:szCs w:val="24"/>
          <w:lang w:eastAsia="el-GR"/>
        </w:rPr>
        <w:t xml:space="preserve"> </w:t>
      </w:r>
      <w:r w:rsidRPr="00C83080">
        <w:rPr>
          <w:rFonts w:ascii="Times New Roman" w:eastAsia="Times New Roman" w:hAnsi="Times New Roman" w:cs="Times New Roman"/>
          <w:color w:val="363635"/>
          <w:sz w:val="24"/>
          <w:szCs w:val="24"/>
          <w:lang w:eastAsia="el-GR"/>
        </w:rPr>
        <w:t>του προγράμματος των εφημεριών και ποιος επιλαμβάνεται για την εποπτεία αυτών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Η κατάρτιση του προγράμματος των εφημεριών, το οποίο συμπεριλαμβάνει και την εφημερία στο Ολοήμερο Πρόγραμμα, γίνεται με απόφαση του Συλλόγου Διδασκόντων ύστερα από πρόταση του Διευθυντή του σχολείου ή του Υποδιευθυντή, ο οποίος και έχει την εποπτεία της εφημερίας σε όλη τη διάρκεια του διδακτικού έτους (παρ. 3,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Ανάρτηση του προγράμματος των εφημεριών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Το πρόγραμμα των εφημεριών αναρτάται στον πίνακα ανακοινώσεων του εκπαιδευτικού προσωπικού (παρ. 3,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Υποβολή του προγράμματος των εφημεριών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Το πρόγραμμα των εφημεριών υποβάλλεται στον Προϊστάμενο εκπαιδευτικών θεμάτων όπως τροποποιήθηκε με το άρθρο 23, ν. 4559/2018 (ΦΕΚ142Α) μαζί με το εβδομαδιαίο ωρολόγιο πρόγραμμα του σχολείου (παρ. 3,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Ποιοι απαλλάσσονται των εφημεριών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xml:space="preserve">Η εφημερία δεν ανήκει στις υποχρεωτικές </w:t>
      </w:r>
      <w:proofErr w:type="spellStart"/>
      <w:r w:rsidRPr="00C83080">
        <w:rPr>
          <w:rFonts w:ascii="Times New Roman" w:eastAsia="Times New Roman" w:hAnsi="Times New Roman" w:cs="Times New Roman"/>
          <w:color w:val="363635"/>
          <w:sz w:val="24"/>
          <w:szCs w:val="24"/>
          <w:lang w:eastAsia="el-GR"/>
        </w:rPr>
        <w:t>εξωδιδακτικές</w:t>
      </w:r>
      <w:proofErr w:type="spellEnd"/>
      <w:r w:rsidRPr="00C83080">
        <w:rPr>
          <w:rFonts w:ascii="Times New Roman" w:eastAsia="Times New Roman" w:hAnsi="Times New Roman" w:cs="Times New Roman"/>
          <w:color w:val="363635"/>
          <w:sz w:val="24"/>
          <w:szCs w:val="24"/>
          <w:lang w:eastAsia="el-GR"/>
        </w:rPr>
        <w:t xml:space="preserve"> υπηρεσίες που προβλέπονται στην παρ. 8 του άρθρου 13 του ν. 1566/1985(Α ́ 167) και από την υποχρέωση άσκησής της απαλλάσσονται μόνο ο Διευθυντής καθώς και ο Υποδιευθυντής (άρθρο 12, παρ. 4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Σε εξαιρετικές περιπτώσεις με απόφαση του Συλλόγου Διδασκόντων, μπορεί να απαλλαγεί εκπαιδευτικός από την εφημερία, όταν διαπιστώνεται ότι συντρέχει λόγος που δικαιολογεί την αδυναμία εκτέλεσης των καθηκόντων αυτών εκ μέρους του εκπαιδευτικού.</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Καθήκοντα εφημερίας δεν ανατίθενται σε εκπαιδευτικούς που διδάσκουν σε τρία και περισσότερα σχολεία, όταν τουλάχιστον το ένα από αυτά λειτουργεί σε χωριστό κτίριο. Τα συστεγαζόμενα σχολεία αναφορικά με την αρμοδιότητα της εφημερίας θεωρούνται ως ένα σχολείο. (παρ. 4, άρθρο 12, ΠΔ 79/2017, ΦΕΚ 109Α) και(παρ. 6,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Έκτακτη αντικατάσταση ή αναπλήρωση εφημερεύοντος εκπαιδευτικού και αλλαγή της ημέρας εφημερίας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Έκτακτη αντικατάσταση ή αναπλήρωση εφημερεύοντος εκπαιδευτικού και αλλαγή της ημέρας εφημερίας γίνεται μόνο από τον Διευθυντή ή τον Υποδιευθυντή του σχολείου (παρ. 5,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Καταγραφή της αντικατάστασης, αναπλήρωσης και αλλαγής εφημερίας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Οποιαδήποτε αντικατάσταση, αναπλήρωση και αλλαγή εφημερίας τεκμηριώνεται και καταγράφεται στο Ημερολόγιο Σχολικής Ζωής (παρ. 5,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w:t>
      </w:r>
    </w:p>
    <w:p w:rsidR="00B26C91" w:rsidRPr="00C83080" w:rsidRDefault="00FA15E8"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Pr>
          <w:rFonts w:ascii="Times New Roman" w:eastAsia="Times New Roman" w:hAnsi="Times New Roman" w:cs="Times New Roman"/>
          <w:color w:val="363635"/>
          <w:sz w:val="24"/>
          <w:szCs w:val="24"/>
          <w:lang w:eastAsia="el-GR"/>
        </w:rPr>
        <w:t>Πού</w:t>
      </w:r>
      <w:r w:rsidR="00B26C91" w:rsidRPr="00C83080">
        <w:rPr>
          <w:rFonts w:ascii="Times New Roman" w:eastAsia="Times New Roman" w:hAnsi="Times New Roman" w:cs="Times New Roman"/>
          <w:color w:val="363635"/>
          <w:sz w:val="24"/>
          <w:szCs w:val="24"/>
          <w:lang w:eastAsia="el-GR"/>
        </w:rPr>
        <w:t xml:space="preserve"> κάνουν εφημερία οι εκπαιδευτικοί που συμπληρώνουν το ωράριό τους σε δύο (2) σχολεία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Οι εκπαιδευτικοί που συμπληρώνουν το ωράριό τους σε δύο (2) σχολεία κάνουν εφημερία μόνο στο ένα, σε αυτό στο οποίο διδάσκουν περισσότερες ώρες (παρ. 6, άρθρο 12, ΠΔ 79/2017, ΦΕΚ 109Α).Θυμίζω εδώ ότι το ΠΔ 201/1998 όριζε ότι «οι εκπαιδευτικοί που συμπληρώνουν το ωράριό τους σε δύο (2) σχολεία κάνουν εφημερία μόνο στο ένα, σε αυτό που είναι οργανικά τοποθετημένοι.</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lastRenderedPageBreak/>
        <w:t>Εφημερία στα συστεγαζόμενα σχολεία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Τα συστεγαζόμενα σχολεία αναφορικά με την αρμοδιότητα της εφημερίας θεωρούνται ως ένα σχολείο και ως εκ τούτου εκπαιδευτικοί που συμπληρώνουν το διδακτικό τους ωράριο σε τρία σχολεία, εκ των οποίων τα δυο είναι συστεγαζόμενα, δεν απαλλάσσονται της αρμοδιότητας της εφημερίας. Ομοίως, όταν τα σχολεία συμπλήρωσης διδακτικού ωραρίου είναι τέσσερα και ανά δυο είναι συστεγαζόμενα (παρ. 6,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Εφημερία στα ολιγοθέσια σχολεία , νηπιαγωγεία και δημοτικά σχολεία (1/</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 2/</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 xml:space="preserve"> και 3/</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Στα ολιγοθέσια σχολεία, νηπιαγωγεία και δημοτικά σχολεία (1/</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 2/</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 xml:space="preserve"> και 3/</w:t>
      </w:r>
      <w:proofErr w:type="spellStart"/>
      <w:r w:rsidRPr="00C83080">
        <w:rPr>
          <w:rFonts w:ascii="Times New Roman" w:eastAsia="Times New Roman" w:hAnsi="Times New Roman" w:cs="Times New Roman"/>
          <w:color w:val="363635"/>
          <w:sz w:val="24"/>
          <w:szCs w:val="24"/>
          <w:lang w:eastAsia="el-GR"/>
        </w:rPr>
        <w:t>θεσια</w:t>
      </w:r>
      <w:proofErr w:type="spellEnd"/>
      <w:r w:rsidRPr="00C83080">
        <w:rPr>
          <w:rFonts w:ascii="Times New Roman" w:eastAsia="Times New Roman" w:hAnsi="Times New Roman" w:cs="Times New Roman"/>
          <w:color w:val="363635"/>
          <w:sz w:val="24"/>
          <w:szCs w:val="24"/>
          <w:lang w:eastAsia="el-GR"/>
        </w:rPr>
        <w:t>) εφημερεύοντες είναι όσοι ορίζονται σύμφωνα με τη διαδικασία του παρόντος άρθρου (παρ. 7,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Εφημερία στα σχολεία που συλλειτουργούν</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Τα σχολεία που συλλειτουργούν σύμφωνα με το άρθρο 19 καταρτίζουν κοινό πίνακα εφημερευόντων, ώστε όλοι οι εκπαιδευτικοί του συγκροτήματος, ανεξάρτητα από το σχολείο στο οποίο ανήκουν, να πραγματοποιούν τον ίδιο εβδομαδιαίο αριθμό εφημεριών. Η επιτήρηση γίνεται χωρίς διάκριση για όλους τους μαθητές, ανεξάρτητα από το σχολείο στο οποίο φοιτούν (παρ. 8, άρθρο 12,ΠΔ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Ποιος είναι υπεύθυνος για την επιτήρηση των μαθητών κατά τη διάρκεια της διδακτικής ώρας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Υπεύθυνος για την επιτήρηση των μαθητών κατά τη διάρκεια της διδακτικής ώρας είναι ο εκπαιδευτικός που διδάσκει τη συγκεκριμένη ώρα. Ο εκπαιδευτικός εισέρχεται στην αίθουσα μαζί με τους μαθητές και μετά το τέλος του μαθήματος εξέρχεται από αυτή όταν έχουν αποχωρήσει όλοι οι μαθητές, συνοδεύοντας τους μαθητές στο προαύλιο (παρ. 9,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Τι προβλέπεται για την αποχώρηση των μαθητών πριν ή μετά τη λήξη του διδακτικού ωραρίου</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Η αποχώρηση των μαθητών πραγματοποιείται με τη λήξη του διδακτικού ωραρίου της τάξης. Αποχώρηση μαθητή από το σχολείο πριν τη λήξη του διδακτικού ωραρίου γίνεται μόνο σε εξαιρετικές περιπτώσεις και εφόσον έχουν ληφθεί όλα τα απαραίτητα μέτρα για την ασφάλεια του (ενημέρωση και σύμφωνη γνώμη γονέων ή κηδεμόνων, εξασφάλιση συνοδείας μαθητών με ευθύνη των γονέων) (παρ. 10, άρθρο 12, Π.Δ. 79/2017, ΦΕΚ 109Α).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Εφημερία αναπληρωτών μειωμένου ωραρίου</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Οι αναπληρωτές εκπαιδευτικοί μειωμένου ωραρίου προσλαμβάνονται για συγκεκριμένο, μειωμένο, αριθμό ωρών. Ως εκ τούτου η ανάθεση εφημερίας η οποία γίνεται για όλους τους εκπαιδευτικούς πλήρους ωραρίου δεν προκύπτει από κάποια διάταξη και γι’ αυτούς (το ίδιο συνέβαινε και με τους ωρομίσθιους εκπαιδευτικούς) και καλούμε τους συλλόγους διδασκόντων να μην τους αναθέτουν εφημερία.</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xml:space="preserve">(ΔΟΕ: Εργασιακά δικαιώματα Εκπαιδευτικών </w:t>
      </w:r>
      <w:proofErr w:type="spellStart"/>
      <w:r w:rsidRPr="00C83080">
        <w:rPr>
          <w:rFonts w:ascii="Times New Roman" w:eastAsia="Times New Roman" w:hAnsi="Times New Roman" w:cs="Times New Roman"/>
          <w:color w:val="363635"/>
          <w:sz w:val="24"/>
          <w:szCs w:val="24"/>
          <w:lang w:eastAsia="el-GR"/>
        </w:rPr>
        <w:t>Π.Ε.Αθήνα</w:t>
      </w:r>
      <w:proofErr w:type="spellEnd"/>
      <w:r w:rsidRPr="00C83080">
        <w:rPr>
          <w:rFonts w:ascii="Times New Roman" w:eastAsia="Times New Roman" w:hAnsi="Times New Roman" w:cs="Times New Roman"/>
          <w:color w:val="363635"/>
          <w:sz w:val="24"/>
          <w:szCs w:val="24"/>
          <w:lang w:eastAsia="el-GR"/>
        </w:rPr>
        <w:t xml:space="preserve"> 19/10/2017).</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Εφημερία εκπαιδευτικών παράλληλης στήριξης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Σε ό, τι αφορά τους εκπαιδευτικούς που προσλαμβάνονται για την παράλληλη στήριξη μαθητών, τα καθήκοντά τους ορίζονται από την Υ.Α. με ΦΕΚ 449/3-4-2007 όπου αναφέρεται ότι «Υλοποιούν το εξατομικευμένο εκπαιδευτικό πρόγραμμα μέσα και έξω από την τάξη και είναι συνολικά υπεύθυνοι για όλες τις δραστηριότητες της σχολικής ζωής (διαλείμματα, επισκέψεις, εκδηλώσεις κ.λπ.) στις οποίες συμμετέχει ο μαθητής.» Είναι σαφές ότι δεν προκύπτει η ανάθεση εφημερίας σε αυτούς, κάτι που, αν συμβεί, παρακωλύει την άσκηση των καθηκόντων τους.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 xml:space="preserve">(ΔΟΕ: Εργασιακά δικαιώματα Εκπαιδευτικών </w:t>
      </w:r>
      <w:proofErr w:type="spellStart"/>
      <w:r w:rsidRPr="00C83080">
        <w:rPr>
          <w:rFonts w:ascii="Times New Roman" w:eastAsia="Times New Roman" w:hAnsi="Times New Roman" w:cs="Times New Roman"/>
          <w:color w:val="363635"/>
          <w:sz w:val="24"/>
          <w:szCs w:val="24"/>
          <w:lang w:eastAsia="el-GR"/>
        </w:rPr>
        <w:t>Π.Ε.Αθήνα</w:t>
      </w:r>
      <w:proofErr w:type="spellEnd"/>
      <w:r w:rsidRPr="00C83080">
        <w:rPr>
          <w:rFonts w:ascii="Times New Roman" w:eastAsia="Times New Roman" w:hAnsi="Times New Roman" w:cs="Times New Roman"/>
          <w:color w:val="363635"/>
          <w:sz w:val="24"/>
          <w:szCs w:val="24"/>
          <w:lang w:eastAsia="el-GR"/>
        </w:rPr>
        <w:t xml:space="preserve"> 19/10/2017).</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Εφημερία των Εκπαιδευτικών των Τμημάτων Ένταξης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lastRenderedPageBreak/>
        <w:t>Ο/η εκπαιδευτικός του Τ.Ε ως μέλος της ΕΔΕΑΥ, δεν απαλλάσσεται από τις εφημερίες ή άλλα διοικητικά καθήκοντα στην σχολική μονάδα του, παρά μόνο αν παρεμποδίζεται το έργο του στην ΕΔΕΑΥ και μόνο μετά από τη σύμφωνη γνώμη του Συλλόγου Διδασκόντων και του Διευθυντή /</w:t>
      </w:r>
      <w:proofErr w:type="spellStart"/>
      <w:r w:rsidRPr="00C83080">
        <w:rPr>
          <w:rFonts w:ascii="Times New Roman" w:eastAsia="Times New Roman" w:hAnsi="Times New Roman" w:cs="Times New Roman"/>
          <w:color w:val="363635"/>
          <w:sz w:val="24"/>
          <w:szCs w:val="24"/>
          <w:lang w:eastAsia="el-GR"/>
        </w:rPr>
        <w:t>ντριας</w:t>
      </w:r>
      <w:proofErr w:type="spellEnd"/>
      <w:r w:rsidRPr="00C83080">
        <w:rPr>
          <w:rFonts w:ascii="Times New Roman" w:eastAsia="Times New Roman" w:hAnsi="Times New Roman" w:cs="Times New Roman"/>
          <w:color w:val="363635"/>
          <w:sz w:val="24"/>
          <w:szCs w:val="24"/>
          <w:lang w:eastAsia="el-GR"/>
        </w:rPr>
        <w:t xml:space="preserve"> της σχολικής μονάδας.</w:t>
      </w: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r w:rsidRPr="00C83080">
        <w:rPr>
          <w:rFonts w:ascii="Times New Roman" w:eastAsia="Times New Roman" w:hAnsi="Times New Roman" w:cs="Times New Roman"/>
          <w:color w:val="363635"/>
          <w:sz w:val="24"/>
          <w:szCs w:val="24"/>
          <w:lang w:eastAsia="el-GR"/>
        </w:rPr>
        <w:t>Ως εκ τούτου δεν προβλέπεται από την ισχύουσα νομοθεσία η απαλλαγή από την υποχρέωση των εφημεριών των εκπαιδευτικών των Τμημάτων Ένταξης.(Έγγραφο- απάντηση της Γενικής Διεύθυνσης Σπουδών Π.Ε. και Δ.Ε./Διεύθυνση Ειδικής Αγωγής και Εκπαίδευσης – Τμήμα Α ύστερα από σχετικά ερωτήματα που υποβλήθηκαν με ημερομηνία 07/02/2018 και τίτλο «Απαλλαγή από εφημερία»).</w:t>
      </w:r>
    </w:p>
    <w:p w:rsidR="00436125" w:rsidRPr="00C83080" w:rsidRDefault="00436125"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p>
    <w:p w:rsidR="00972DB6" w:rsidRPr="00C83080" w:rsidRDefault="00972DB6"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p>
    <w:p w:rsidR="00B26C91" w:rsidRPr="00C83080" w:rsidRDefault="00B26C91" w:rsidP="00C83080">
      <w:pPr>
        <w:shd w:val="clear" w:color="auto" w:fill="FFFFFF"/>
        <w:spacing w:after="0" w:line="240" w:lineRule="auto"/>
        <w:jc w:val="both"/>
        <w:textAlignment w:val="top"/>
        <w:rPr>
          <w:rFonts w:ascii="Times New Roman" w:eastAsia="Times New Roman" w:hAnsi="Times New Roman" w:cs="Times New Roman"/>
          <w:color w:val="363635"/>
          <w:sz w:val="24"/>
          <w:szCs w:val="24"/>
          <w:lang w:eastAsia="el-GR"/>
        </w:rPr>
      </w:pPr>
    </w:p>
    <w:p w:rsidR="00B021C2" w:rsidRPr="00C83080" w:rsidRDefault="001A2EEE" w:rsidP="001A2EEE">
      <w:pPr>
        <w:spacing w:after="0" w:line="240" w:lineRule="auto"/>
        <w:jc w:val="center"/>
        <w:rPr>
          <w:rFonts w:ascii="Times New Roman" w:hAnsi="Times New Roman" w:cs="Times New Roman"/>
          <w:sz w:val="24"/>
          <w:szCs w:val="24"/>
        </w:rPr>
      </w:pPr>
      <w:r w:rsidRPr="001A2EEE">
        <w:rPr>
          <w:rFonts w:ascii="Calibri" w:eastAsia="Calibri" w:hAnsi="Calibri" w:cs="Times New Roman"/>
          <w:noProof/>
          <w:lang w:eastAsia="el-GR"/>
        </w:rPr>
        <w:drawing>
          <wp:inline distT="0" distB="0" distL="0" distR="0" wp14:anchorId="314C966E" wp14:editId="02077F48">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B021C2" w:rsidRPr="00C830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91"/>
    <w:rsid w:val="001A2EEE"/>
    <w:rsid w:val="00302078"/>
    <w:rsid w:val="00436125"/>
    <w:rsid w:val="005E5AB7"/>
    <w:rsid w:val="00683001"/>
    <w:rsid w:val="00853F5B"/>
    <w:rsid w:val="00972DB6"/>
    <w:rsid w:val="00B021C2"/>
    <w:rsid w:val="00B26C91"/>
    <w:rsid w:val="00C83080"/>
    <w:rsid w:val="00FA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37287-4C53-46EE-961C-1748BF3F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8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765">
      <w:bodyDiv w:val="1"/>
      <w:marLeft w:val="0"/>
      <w:marRight w:val="0"/>
      <w:marTop w:val="0"/>
      <w:marBottom w:val="0"/>
      <w:divBdr>
        <w:top w:val="none" w:sz="0" w:space="0" w:color="auto"/>
        <w:left w:val="none" w:sz="0" w:space="0" w:color="auto"/>
        <w:bottom w:val="none" w:sz="0" w:space="0" w:color="auto"/>
        <w:right w:val="none" w:sz="0" w:space="0" w:color="auto"/>
      </w:divBdr>
    </w:div>
    <w:div w:id="3975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8175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user</cp:lastModifiedBy>
  <cp:revision>2</cp:revision>
  <dcterms:created xsi:type="dcterms:W3CDTF">2019-09-30T05:10:00Z</dcterms:created>
  <dcterms:modified xsi:type="dcterms:W3CDTF">2019-09-30T05:10:00Z</dcterms:modified>
</cp:coreProperties>
</file>