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92" w:rsidRPr="002D5F92" w:rsidRDefault="009D2B8A" w:rsidP="002D5F92">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s</w:t>
      </w:r>
      <w:r w:rsidR="002D5F92" w:rsidRPr="002D5F92">
        <w:rPr>
          <w:rFonts w:ascii="Times New Roman" w:hAnsi="Times New Roman" w:cs="Times New Roman"/>
          <w:b/>
          <w:sz w:val="24"/>
          <w:szCs w:val="24"/>
        </w:rPr>
        <w:t>ΣΥΛΛΟΓΟΣ</w:t>
      </w:r>
      <w:proofErr w:type="gramEnd"/>
      <w:r w:rsidR="002D5F92" w:rsidRPr="002D5F92">
        <w:rPr>
          <w:rFonts w:ascii="Times New Roman" w:hAnsi="Times New Roman" w:cs="Times New Roman"/>
          <w:b/>
          <w:sz w:val="24"/>
          <w:szCs w:val="24"/>
        </w:rPr>
        <w:t xml:space="preserve"> ΕΚΠΑΙΔΕΥΤΙΚΩΝ Π. Ε.                    Μαρούσι  7 – 11 – 2016                                                                                                           </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Αρ. Πρ.: 183</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Ταχ. Δ/νση: Κηφισίας 211                                           </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Τ. Κ. 15124 Μαρούσι                                                  </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Τηλ. : 210 8020697                                                                                         </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Πληροφ.: Δ. Πολυχρονιάδης (6945394406)     </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Email:syll2grafeio@gmail.com                                               </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Δικτυακός τόπος: http//: www.syllogosekpaideutikonpeamarousisou.gr                                                             </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                                                                                            ΠΡΟΣ</w:t>
      </w:r>
    </w:p>
    <w:p w:rsidR="002D5F92" w:rsidRP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                                                                   ΤΑ ΜΕΛΗ ΤΟΥ ΣΥΛΛΟΓΟΥ</w:t>
      </w:r>
    </w:p>
    <w:p w:rsidR="002D5F92" w:rsidRDefault="002D5F92" w:rsidP="002D5F92">
      <w:pPr>
        <w:spacing w:line="240" w:lineRule="auto"/>
        <w:jc w:val="both"/>
        <w:rPr>
          <w:rFonts w:ascii="Times New Roman" w:hAnsi="Times New Roman" w:cs="Times New Roman"/>
          <w:b/>
          <w:sz w:val="24"/>
          <w:szCs w:val="24"/>
        </w:rPr>
      </w:pPr>
      <w:r w:rsidRPr="002D5F92">
        <w:rPr>
          <w:rFonts w:ascii="Times New Roman" w:hAnsi="Times New Roman" w:cs="Times New Roman"/>
          <w:b/>
          <w:sz w:val="24"/>
          <w:szCs w:val="24"/>
        </w:rPr>
        <w:t xml:space="preserve">                                                                       Κοινοποίηση: Δ. Ο. Ε.</w:t>
      </w:r>
    </w:p>
    <w:p w:rsidR="002D5F92" w:rsidRDefault="002D5F92" w:rsidP="002D5F92">
      <w:pPr>
        <w:jc w:val="both"/>
        <w:rPr>
          <w:rFonts w:ascii="Times New Roman" w:hAnsi="Times New Roman" w:cs="Times New Roman"/>
          <w:b/>
          <w:sz w:val="24"/>
          <w:szCs w:val="24"/>
        </w:rPr>
      </w:pPr>
    </w:p>
    <w:p w:rsidR="000F6A0A" w:rsidRPr="000F6A0A" w:rsidRDefault="000F6A0A" w:rsidP="000F6A0A">
      <w:pPr>
        <w:jc w:val="center"/>
        <w:rPr>
          <w:rFonts w:ascii="Times New Roman" w:hAnsi="Times New Roman" w:cs="Times New Roman"/>
          <w:b/>
          <w:sz w:val="24"/>
          <w:szCs w:val="24"/>
        </w:rPr>
      </w:pPr>
      <w:r w:rsidRPr="000F6A0A">
        <w:rPr>
          <w:rFonts w:ascii="Times New Roman" w:hAnsi="Times New Roman" w:cs="Times New Roman"/>
          <w:b/>
          <w:sz w:val="24"/>
          <w:szCs w:val="24"/>
        </w:rPr>
        <w:t>Ψήφισμα συμπαράστασης σε Π. Βαϊνά και Γ. Χρόνη</w:t>
      </w:r>
    </w:p>
    <w:p w:rsidR="000F6A0A" w:rsidRPr="000F6A0A" w:rsidRDefault="000F6A0A" w:rsidP="000F6A0A">
      <w:pPr>
        <w:rPr>
          <w:rFonts w:ascii="Times New Roman" w:hAnsi="Times New Roman" w:cs="Times New Roman"/>
          <w:b/>
          <w:sz w:val="24"/>
          <w:szCs w:val="24"/>
          <w:u w:val="words"/>
        </w:rPr>
      </w:pPr>
    </w:p>
    <w:p w:rsidR="000F6A0A" w:rsidRPr="000F6A0A" w:rsidRDefault="000F6A0A" w:rsidP="000F6A0A">
      <w:pPr>
        <w:jc w:val="both"/>
        <w:rPr>
          <w:rFonts w:ascii="Times New Roman" w:hAnsi="Times New Roman" w:cs="Times New Roman"/>
          <w:b/>
          <w:sz w:val="24"/>
          <w:szCs w:val="24"/>
        </w:rPr>
      </w:pPr>
      <w:r w:rsidRPr="000F6A0A">
        <w:rPr>
          <w:rFonts w:ascii="Times New Roman" w:hAnsi="Times New Roman" w:cs="Times New Roman"/>
          <w:sz w:val="24"/>
          <w:szCs w:val="24"/>
        </w:rPr>
        <w:t>Εκφράζουμε την αμέριστη συμπαράστασή μας στους συναδέλφους Παντελή Βαϊνά και Γιώργο Χρόνη, αιρετούς</w:t>
      </w:r>
      <w:r w:rsidR="00ED0424">
        <w:rPr>
          <w:rFonts w:ascii="Times New Roman" w:hAnsi="Times New Roman" w:cs="Times New Roman"/>
          <w:sz w:val="24"/>
          <w:szCs w:val="24"/>
        </w:rPr>
        <w:t xml:space="preserve"> εκπροσώπους των εργαζόμενων εκπαιδευτικών της Π. Ε. </w:t>
      </w:r>
      <w:r w:rsidRPr="000F6A0A">
        <w:rPr>
          <w:rFonts w:ascii="Times New Roman" w:hAnsi="Times New Roman" w:cs="Times New Roman"/>
          <w:sz w:val="24"/>
          <w:szCs w:val="24"/>
        </w:rPr>
        <w:t xml:space="preserve"> της Γ΄</w:t>
      </w:r>
      <w:r w:rsidR="00ED0424">
        <w:rPr>
          <w:rFonts w:ascii="Times New Roman" w:hAnsi="Times New Roman" w:cs="Times New Roman"/>
          <w:sz w:val="24"/>
          <w:szCs w:val="24"/>
        </w:rPr>
        <w:t xml:space="preserve"> Δ/νσης Π. Ε.</w:t>
      </w:r>
      <w:r w:rsidRPr="000F6A0A">
        <w:rPr>
          <w:rFonts w:ascii="Times New Roman" w:hAnsi="Times New Roman" w:cs="Times New Roman"/>
          <w:sz w:val="24"/>
          <w:szCs w:val="24"/>
        </w:rPr>
        <w:t xml:space="preserve"> Αθήνας, οι οποίοι έχουν μηνυθεί από υποψήφιους διευθυντές μετά από τις κρίσεις των διευθυντών του 2011. Ως λόγοι για τις μηνύσεις των υποψήφιων διευθυντών αναφέρονται η "παράβαση καθήκοντος" και η "κατάχρηση εξουσίας" γιατί οι αιρετοί τους βαθμολόγησαν με χαμηλό βαθμό εξαιτίας των καταγγελιών που υπήρχαν εις βάρος τους για </w:t>
      </w:r>
      <w:r w:rsidRPr="000F6A0A">
        <w:rPr>
          <w:rFonts w:ascii="Times New Roman" w:hAnsi="Times New Roman" w:cs="Times New Roman"/>
          <w:b/>
          <w:sz w:val="24"/>
          <w:szCs w:val="24"/>
        </w:rPr>
        <w:t xml:space="preserve">αυταρχική και αντισυναδελφική συμπεριφορά από Συλλόγους Α/θμιας Εκπαίδευσης της Γ΄ Αθήνας. </w:t>
      </w:r>
    </w:p>
    <w:p w:rsidR="000F6A0A" w:rsidRPr="000F6A0A" w:rsidRDefault="000F6A0A" w:rsidP="000F6A0A">
      <w:pPr>
        <w:jc w:val="both"/>
        <w:rPr>
          <w:rFonts w:ascii="Times New Roman" w:hAnsi="Times New Roman" w:cs="Times New Roman"/>
          <w:sz w:val="24"/>
          <w:szCs w:val="24"/>
        </w:rPr>
      </w:pPr>
      <w:r w:rsidRPr="000F6A0A">
        <w:rPr>
          <w:rFonts w:ascii="Times New Roman" w:hAnsi="Times New Roman" w:cs="Times New Roman"/>
          <w:sz w:val="24"/>
          <w:szCs w:val="24"/>
        </w:rPr>
        <w:t xml:space="preserve">   Τονίζουμε ότι οι αιρετοί είχαν δεσμευτεί σε Γενικές Συνελεύσεις των Συλλόγων Π.Ε</w:t>
      </w:r>
      <w:r w:rsidR="0081358A">
        <w:rPr>
          <w:rFonts w:ascii="Times New Roman" w:hAnsi="Times New Roman" w:cs="Times New Roman"/>
          <w:sz w:val="24"/>
          <w:szCs w:val="24"/>
        </w:rPr>
        <w:t>.</w:t>
      </w:r>
      <w:r w:rsidRPr="000F6A0A">
        <w:rPr>
          <w:rFonts w:ascii="Times New Roman" w:hAnsi="Times New Roman" w:cs="Times New Roman"/>
          <w:sz w:val="24"/>
          <w:szCs w:val="24"/>
        </w:rPr>
        <w:t xml:space="preserve"> της Γ΄Αθήνας, να κρατήσουν αυτήν την στάση πολλούς μήνες πριν το 2011 και τις κρίσεις των διευθυντών και χωρίς να γνωρίζουν καν ποιοι θα είναι οι υποψήφιοι διευθυντές. Παρόμοια στάση κράτησαν και άλλοι συνάδελφοι/ισσες αιρετοί σε πολλά ΠΥΣΠΕ και ΠΥΣΔΕ σε όλη την Ελλάδα. Είναι σαφές ότι οι υποψήφιοι διευθυντές βαθμολογήθηκαν με την χαμηλότερη βαθμολογία όχι επειδή υπήρχε κάποια "προσωπική διαφορά ή εμπάθεια" αλλά γιατί είχαν σε βάρος τους σοβαρές καταγγελίες για αντισυναδελφική συμπεριφορά από τα συνδικαλιστικά Σωματεία της Γ΄ Αθήνας. </w:t>
      </w:r>
    </w:p>
    <w:p w:rsidR="000F6A0A" w:rsidRPr="000F6A0A" w:rsidRDefault="000F6A0A" w:rsidP="000F6A0A">
      <w:pPr>
        <w:jc w:val="both"/>
        <w:rPr>
          <w:rFonts w:ascii="Times New Roman" w:hAnsi="Times New Roman" w:cs="Times New Roman"/>
          <w:sz w:val="24"/>
          <w:szCs w:val="24"/>
        </w:rPr>
      </w:pPr>
      <w:r w:rsidRPr="000F6A0A">
        <w:rPr>
          <w:rFonts w:ascii="Times New Roman" w:hAnsi="Times New Roman" w:cs="Times New Roman"/>
          <w:sz w:val="24"/>
          <w:szCs w:val="24"/>
        </w:rPr>
        <w:t xml:space="preserve">    Για εμάς είναι σαφές ότι σε μια περίοδο διαρκούς ποινικοποίησης των αγώνων μέσω του απαράδεκτου, πειθαρχικού δικαίου, σε μια περίοδο όπου έχουμε πολλαπλά </w:t>
      </w:r>
      <w:r w:rsidRPr="000F6A0A">
        <w:rPr>
          <w:rFonts w:ascii="Times New Roman" w:hAnsi="Times New Roman" w:cs="Times New Roman"/>
          <w:sz w:val="24"/>
          <w:szCs w:val="24"/>
        </w:rPr>
        <w:lastRenderedPageBreak/>
        <w:t xml:space="preserve">κρούσματα άδικων διώξεων εκπαιδευτικών, σε μια περίοδο που οι "δανειστές" και η Τρόικα θέλουν να επιβάλλουν "συνδικαλιστικό νόμο" ο οποίος αφαιρεί συνδικαλιστικά δικαιώματα που κατακτήθηκαν με αγώνες, οι μηνύσεις, οι αγωγές και οι διώξεις σε βάρος των συνδικαλιστικών εκπροσώπων του κλάδου εντάσσονται σε μια γενικότερη προσπάθεια καταστολής της συνδικαλιστικής δράσης. </w:t>
      </w:r>
    </w:p>
    <w:p w:rsidR="000F6A0A" w:rsidRPr="000F6A0A" w:rsidRDefault="000F6A0A" w:rsidP="000F6A0A">
      <w:pPr>
        <w:jc w:val="both"/>
        <w:rPr>
          <w:rFonts w:ascii="Times New Roman" w:hAnsi="Times New Roman" w:cs="Times New Roman"/>
          <w:sz w:val="24"/>
          <w:szCs w:val="24"/>
        </w:rPr>
      </w:pPr>
      <w:r w:rsidRPr="000F6A0A">
        <w:rPr>
          <w:rFonts w:ascii="Times New Roman" w:hAnsi="Times New Roman" w:cs="Times New Roman"/>
          <w:sz w:val="24"/>
          <w:szCs w:val="24"/>
        </w:rPr>
        <w:t xml:space="preserve">    Αυτός είναι ο λόγος για τον οποίο όλα αυτά τα χρόνια που κρατά η δικαστική περιπέτεια των αιρετών έχει δημιουργηθεί ένα μεγάλο κύμα συμπαράστασης το οποίο απλώνεται σε ολόκληρη της Ελλάδα. </w:t>
      </w:r>
    </w:p>
    <w:p w:rsidR="000F6A0A" w:rsidRPr="000F6A0A" w:rsidRDefault="000F6A0A" w:rsidP="000F6A0A">
      <w:pPr>
        <w:jc w:val="both"/>
        <w:rPr>
          <w:rFonts w:ascii="Times New Roman" w:hAnsi="Times New Roman" w:cs="Times New Roman"/>
          <w:b/>
          <w:sz w:val="24"/>
          <w:szCs w:val="24"/>
        </w:rPr>
      </w:pPr>
      <w:r w:rsidRPr="000F6A0A">
        <w:rPr>
          <w:rFonts w:ascii="Times New Roman" w:hAnsi="Times New Roman" w:cs="Times New Roman"/>
          <w:b/>
          <w:sz w:val="24"/>
          <w:szCs w:val="24"/>
        </w:rPr>
        <w:t xml:space="preserve">Ζητάμε να σταματήσουν τώρα οι μηνύσεις και οι διώξεις. </w:t>
      </w:r>
      <w:r w:rsidRPr="000F6A0A">
        <w:rPr>
          <w:rFonts w:ascii="Times New Roman" w:hAnsi="Times New Roman" w:cs="Times New Roman"/>
          <w:sz w:val="24"/>
          <w:szCs w:val="24"/>
        </w:rPr>
        <w:t>Καλούμε τη Δ.Ο.Ε. και την ΑΔΕΔΥ να σταθούν αλληλέγγυες στο πλευρό των αιρετών Π. Βαϊνά και Γ. Χρόνη</w:t>
      </w:r>
      <w:r w:rsidRPr="000F6A0A">
        <w:rPr>
          <w:rFonts w:ascii="Times New Roman" w:hAnsi="Times New Roman" w:cs="Times New Roman"/>
          <w:b/>
          <w:sz w:val="24"/>
          <w:szCs w:val="24"/>
        </w:rPr>
        <w:t xml:space="preserve"> και να τους στηρίξουν συνδικαλιστικά, οικονομικά και νομικά. </w:t>
      </w:r>
    </w:p>
    <w:p w:rsidR="000F6A0A" w:rsidRPr="000F6A0A" w:rsidRDefault="000F6A0A" w:rsidP="000F6A0A">
      <w:pPr>
        <w:jc w:val="both"/>
        <w:rPr>
          <w:rFonts w:ascii="Times New Roman" w:hAnsi="Times New Roman" w:cs="Times New Roman"/>
          <w:sz w:val="24"/>
          <w:szCs w:val="24"/>
        </w:rPr>
      </w:pPr>
      <w:r w:rsidRPr="000F6A0A">
        <w:rPr>
          <w:rFonts w:ascii="Times New Roman" w:hAnsi="Times New Roman" w:cs="Times New Roman"/>
          <w:sz w:val="24"/>
          <w:szCs w:val="24"/>
        </w:rPr>
        <w:t>Συγκεκριμένα ζητάμε:</w:t>
      </w:r>
    </w:p>
    <w:p w:rsidR="000F6A0A" w:rsidRPr="000F6A0A" w:rsidRDefault="000F6A0A" w:rsidP="000F6A0A">
      <w:pPr>
        <w:numPr>
          <w:ilvl w:val="0"/>
          <w:numId w:val="1"/>
        </w:numPr>
        <w:tabs>
          <w:tab w:val="num" w:pos="-900"/>
        </w:tabs>
        <w:jc w:val="both"/>
        <w:rPr>
          <w:rFonts w:ascii="Times New Roman" w:hAnsi="Times New Roman" w:cs="Times New Roman"/>
          <w:sz w:val="24"/>
          <w:szCs w:val="24"/>
        </w:rPr>
      </w:pPr>
      <w:r w:rsidRPr="000F6A0A">
        <w:rPr>
          <w:rFonts w:ascii="Times New Roman" w:hAnsi="Times New Roman" w:cs="Times New Roman"/>
          <w:sz w:val="24"/>
          <w:szCs w:val="24"/>
        </w:rPr>
        <w:t xml:space="preserve">Να </w:t>
      </w:r>
      <w:r w:rsidRPr="000F6A0A">
        <w:rPr>
          <w:rFonts w:ascii="Times New Roman" w:hAnsi="Times New Roman" w:cs="Times New Roman"/>
          <w:b/>
          <w:sz w:val="24"/>
          <w:szCs w:val="24"/>
        </w:rPr>
        <w:t>εκδοθούν άμεσα ανακοινώσεις συμπαράστασης</w:t>
      </w:r>
      <w:r w:rsidRPr="000F6A0A">
        <w:rPr>
          <w:rFonts w:ascii="Times New Roman" w:hAnsi="Times New Roman" w:cs="Times New Roman"/>
          <w:sz w:val="24"/>
          <w:szCs w:val="24"/>
        </w:rPr>
        <w:t xml:space="preserve"> από τη ΔΟΕ και την ΑΔΕΔΥ. Να αποφασιστεί </w:t>
      </w:r>
      <w:r w:rsidRPr="000F6A0A">
        <w:rPr>
          <w:rFonts w:ascii="Times New Roman" w:hAnsi="Times New Roman" w:cs="Times New Roman"/>
          <w:b/>
          <w:sz w:val="24"/>
          <w:szCs w:val="24"/>
        </w:rPr>
        <w:t>η οικονομική</w:t>
      </w:r>
      <w:r w:rsidRPr="000F6A0A">
        <w:rPr>
          <w:rFonts w:ascii="Times New Roman" w:hAnsi="Times New Roman" w:cs="Times New Roman"/>
          <w:sz w:val="24"/>
          <w:szCs w:val="24"/>
        </w:rPr>
        <w:t xml:space="preserve"> και </w:t>
      </w:r>
      <w:r w:rsidRPr="000F6A0A">
        <w:rPr>
          <w:rFonts w:ascii="Times New Roman" w:hAnsi="Times New Roman" w:cs="Times New Roman"/>
          <w:b/>
          <w:sz w:val="24"/>
          <w:szCs w:val="24"/>
        </w:rPr>
        <w:t>νομική κάλυψη</w:t>
      </w:r>
      <w:r w:rsidRPr="000F6A0A">
        <w:rPr>
          <w:rFonts w:ascii="Times New Roman" w:hAnsi="Times New Roman" w:cs="Times New Roman"/>
          <w:sz w:val="24"/>
          <w:szCs w:val="24"/>
        </w:rPr>
        <w:t xml:space="preserve"> των συναδέλφων.</w:t>
      </w:r>
    </w:p>
    <w:p w:rsidR="000F6A0A" w:rsidRPr="000F6A0A" w:rsidRDefault="000F6A0A" w:rsidP="000F6A0A">
      <w:pPr>
        <w:numPr>
          <w:ilvl w:val="0"/>
          <w:numId w:val="1"/>
        </w:numPr>
        <w:tabs>
          <w:tab w:val="num" w:pos="-1080"/>
        </w:tabs>
        <w:jc w:val="both"/>
        <w:rPr>
          <w:rFonts w:ascii="Times New Roman" w:hAnsi="Times New Roman" w:cs="Times New Roman"/>
          <w:sz w:val="24"/>
          <w:szCs w:val="24"/>
        </w:rPr>
      </w:pPr>
      <w:r w:rsidRPr="000F6A0A">
        <w:rPr>
          <w:rFonts w:ascii="Times New Roman" w:hAnsi="Times New Roman" w:cs="Times New Roman"/>
          <w:sz w:val="24"/>
          <w:szCs w:val="24"/>
        </w:rPr>
        <w:t xml:space="preserve">Να κηρυχτεί </w:t>
      </w:r>
      <w:r w:rsidRPr="000F6A0A">
        <w:rPr>
          <w:rFonts w:ascii="Times New Roman" w:hAnsi="Times New Roman" w:cs="Times New Roman"/>
          <w:b/>
          <w:sz w:val="24"/>
          <w:szCs w:val="24"/>
        </w:rPr>
        <w:t>στάση εργασίας</w:t>
      </w:r>
      <w:r w:rsidRPr="000F6A0A">
        <w:rPr>
          <w:rFonts w:ascii="Times New Roman" w:hAnsi="Times New Roman" w:cs="Times New Roman"/>
          <w:sz w:val="24"/>
          <w:szCs w:val="24"/>
        </w:rPr>
        <w:t xml:space="preserve"> </w:t>
      </w:r>
      <w:r w:rsidRPr="000F6A0A">
        <w:rPr>
          <w:rFonts w:ascii="Times New Roman" w:hAnsi="Times New Roman" w:cs="Times New Roman"/>
          <w:b/>
          <w:sz w:val="24"/>
          <w:szCs w:val="24"/>
        </w:rPr>
        <w:t>την ημέρα της δίκης (14/11/16 και 2/2/17)</w:t>
      </w:r>
      <w:r w:rsidRPr="000F6A0A">
        <w:rPr>
          <w:rFonts w:ascii="Times New Roman" w:hAnsi="Times New Roman" w:cs="Times New Roman"/>
          <w:sz w:val="24"/>
          <w:szCs w:val="24"/>
        </w:rPr>
        <w:t xml:space="preserve"> και </w:t>
      </w:r>
      <w:r w:rsidRPr="000F6A0A">
        <w:rPr>
          <w:rFonts w:ascii="Times New Roman" w:hAnsi="Times New Roman" w:cs="Times New Roman"/>
          <w:b/>
          <w:sz w:val="24"/>
          <w:szCs w:val="24"/>
        </w:rPr>
        <w:t>να παραστεί αντιπροσωπεία της ΔΟΕ και της ΑΔΕΔΥ</w:t>
      </w:r>
      <w:r w:rsidRPr="000F6A0A">
        <w:rPr>
          <w:rFonts w:ascii="Times New Roman" w:hAnsi="Times New Roman" w:cs="Times New Roman"/>
          <w:sz w:val="24"/>
          <w:szCs w:val="24"/>
        </w:rPr>
        <w:t xml:space="preserve"> στο δικαστήριο.</w:t>
      </w:r>
    </w:p>
    <w:p w:rsidR="000F6A0A" w:rsidRPr="000F6A0A" w:rsidRDefault="000F6A0A" w:rsidP="000F6A0A">
      <w:pPr>
        <w:jc w:val="both"/>
        <w:rPr>
          <w:rFonts w:ascii="Times New Roman" w:hAnsi="Times New Roman" w:cs="Times New Roman"/>
          <w:sz w:val="24"/>
          <w:szCs w:val="24"/>
        </w:rPr>
      </w:pPr>
      <w:r w:rsidRPr="000F6A0A">
        <w:rPr>
          <w:rFonts w:ascii="Times New Roman" w:hAnsi="Times New Roman" w:cs="Times New Roman"/>
          <w:sz w:val="24"/>
          <w:szCs w:val="24"/>
        </w:rPr>
        <w:t xml:space="preserve">        Δηλώνουμε επίσης προς κάθε κατεύθυνση ότι:</w:t>
      </w:r>
    </w:p>
    <w:p w:rsidR="000F6A0A" w:rsidRPr="000F6A0A" w:rsidRDefault="000F6A0A" w:rsidP="000F6A0A">
      <w:pPr>
        <w:numPr>
          <w:ilvl w:val="0"/>
          <w:numId w:val="1"/>
        </w:numPr>
        <w:tabs>
          <w:tab w:val="num" w:pos="-1080"/>
        </w:tabs>
        <w:jc w:val="both"/>
        <w:rPr>
          <w:rFonts w:ascii="Times New Roman" w:hAnsi="Times New Roman" w:cs="Times New Roman"/>
          <w:b/>
          <w:sz w:val="24"/>
          <w:szCs w:val="24"/>
        </w:rPr>
      </w:pPr>
      <w:r w:rsidRPr="000F6A0A">
        <w:rPr>
          <w:rFonts w:ascii="Times New Roman" w:hAnsi="Times New Roman" w:cs="Times New Roman"/>
          <w:sz w:val="24"/>
          <w:szCs w:val="24"/>
        </w:rPr>
        <w:t>Όσες μηνύσεις και αγωγές κι αν καταθέσουν, όσο κι αν προσπαθούν να απαξιώσουν τους Συλλόγους μας, τις Γενικές Συνελεύσεις, τα συλλογικά συνδικαλιστικά όργανα των εκπαιδευτικών, θα αποτυγχάνουν.</w:t>
      </w:r>
      <w:r w:rsidRPr="000F6A0A">
        <w:rPr>
          <w:rFonts w:ascii="Times New Roman" w:hAnsi="Times New Roman" w:cs="Times New Roman"/>
          <w:b/>
          <w:sz w:val="24"/>
          <w:szCs w:val="24"/>
        </w:rPr>
        <w:t xml:space="preserve"> Όσοι σπέρνουν ανέμους, θα θερίσουν θύελλες. Όσοι νομίζουν ότι μπορούν να τσακίζουν εκπαιδευτικούς και να τους τυλίγουν σε μια κόλλα χαρτί γελιούνται. Το εκπαιδευτικό κίνημα όχι μόνο δεν τρομοκρατείται αλλά θα βάλει κι ένα τέλος σε αυτές τις πρακτικές που στοχεύουν στην ποινικοποίηση της συνδικαλιστικής δράσης.</w:t>
      </w:r>
    </w:p>
    <w:p w:rsidR="000F6A0A" w:rsidRPr="000F6A0A" w:rsidRDefault="000F6A0A" w:rsidP="000F6A0A">
      <w:pPr>
        <w:numPr>
          <w:ilvl w:val="0"/>
          <w:numId w:val="1"/>
        </w:numPr>
        <w:tabs>
          <w:tab w:val="num" w:pos="-1080"/>
        </w:tabs>
        <w:jc w:val="both"/>
        <w:rPr>
          <w:rFonts w:ascii="Times New Roman" w:hAnsi="Times New Roman" w:cs="Times New Roman"/>
          <w:sz w:val="24"/>
          <w:szCs w:val="24"/>
        </w:rPr>
      </w:pPr>
      <w:r w:rsidRPr="000F6A0A">
        <w:rPr>
          <w:rFonts w:ascii="Times New Roman" w:hAnsi="Times New Roman" w:cs="Times New Roman"/>
          <w:sz w:val="24"/>
          <w:szCs w:val="24"/>
        </w:rPr>
        <w:t xml:space="preserve"> Έχουμε μεγάλη υπομονή και αντοχή γι' αυτό σε όλες τις δίκες θα είμαστε όλοι εκεί στο πλευρό τους. Στις 14 Νοέμβρη, παραμονές του Πολυτεχνείου, στη δίκη του Π. Βαϊνά, θα φροντίσουμε τα δικαστήρια να είναι ξανά γεμάτα από τον κόσμο της εκπαίδευσης. Στις 2 Φλεβάρη ξανά στα δικαστήρια στις δίκες (Π. Βαϊνά και Γ. Χρόνη). Μέχρι την πλήρη και τελική κατάρρευση κάθε κατηγορίας.</w:t>
      </w:r>
    </w:p>
    <w:p w:rsidR="000F6A0A" w:rsidRPr="0081358A" w:rsidRDefault="000F6A0A" w:rsidP="0081358A">
      <w:pPr>
        <w:jc w:val="center"/>
        <w:rPr>
          <w:rFonts w:ascii="Times New Roman" w:hAnsi="Times New Roman" w:cs="Times New Roman"/>
          <w:sz w:val="24"/>
          <w:szCs w:val="24"/>
          <w:u w:val="single"/>
        </w:rPr>
      </w:pPr>
      <w:r w:rsidRPr="000F6A0A">
        <w:rPr>
          <w:rFonts w:ascii="Times New Roman" w:hAnsi="Times New Roman" w:cs="Times New Roman"/>
          <w:b/>
          <w:sz w:val="24"/>
          <w:szCs w:val="24"/>
        </w:rPr>
        <w:t>Η ΑΛΛΗΛΕΓΓΥΗ ΕΙΝΑΙ ΤΟ ΟΠΛΟ ΜΑΣ</w:t>
      </w:r>
    </w:p>
    <w:p w:rsidR="000F6A0A" w:rsidRDefault="000F6A0A" w:rsidP="000F6A0A">
      <w:pPr>
        <w:jc w:val="center"/>
        <w:rPr>
          <w:rFonts w:ascii="Times New Roman" w:hAnsi="Times New Roman" w:cs="Times New Roman"/>
          <w:b/>
          <w:sz w:val="24"/>
          <w:szCs w:val="24"/>
        </w:rPr>
      </w:pPr>
      <w:r w:rsidRPr="000F6A0A">
        <w:rPr>
          <w:rFonts w:ascii="Times New Roman" w:hAnsi="Times New Roman" w:cs="Times New Roman"/>
          <w:b/>
          <w:sz w:val="24"/>
          <w:szCs w:val="24"/>
        </w:rPr>
        <w:t>ΟΛΟΙ ΣΤΑ ΔΙΚΑΣΤΗΡΙΑ 14/11/16</w:t>
      </w:r>
    </w:p>
    <w:p w:rsidR="007F53C7" w:rsidRPr="000F6A0A" w:rsidRDefault="007F53C7" w:rsidP="000F6A0A">
      <w:pPr>
        <w:jc w:val="center"/>
        <w:rPr>
          <w:rFonts w:ascii="Times New Roman" w:hAnsi="Times New Roman" w:cs="Times New Roman"/>
          <w:sz w:val="24"/>
          <w:szCs w:val="24"/>
        </w:rPr>
      </w:pPr>
    </w:p>
    <w:p w:rsidR="009A021F" w:rsidRPr="000F6A0A" w:rsidRDefault="007F53C7">
      <w:pPr>
        <w:rPr>
          <w:rFonts w:ascii="Times New Roman" w:hAnsi="Times New Roman" w:cs="Times New Roman"/>
          <w:sz w:val="24"/>
          <w:szCs w:val="24"/>
        </w:rPr>
      </w:pPr>
      <w:r>
        <w:rPr>
          <w:noProof/>
          <w:lang w:eastAsia="el-GR"/>
        </w:rPr>
        <w:lastRenderedPageBreak/>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bookmarkStart w:id="0" w:name="_GoBack"/>
      <w:bookmarkEnd w:id="0"/>
    </w:p>
    <w:sectPr w:rsidR="009A021F" w:rsidRPr="000F6A0A" w:rsidSect="005777B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86039"/>
    <w:multiLevelType w:val="hybridMultilevel"/>
    <w:tmpl w:val="2FD44854"/>
    <w:lvl w:ilvl="0" w:tplc="E0465D5C">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0"/>
        </w:tabs>
        <w:ind w:hanging="360"/>
      </w:pPr>
      <w:rPr>
        <w:rFonts w:ascii="Courier New" w:hAnsi="Courier New"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A0A"/>
    <w:rsid w:val="000F6A0A"/>
    <w:rsid w:val="002D5F92"/>
    <w:rsid w:val="007F53C7"/>
    <w:rsid w:val="0081358A"/>
    <w:rsid w:val="009A021F"/>
    <w:rsid w:val="009D2B8A"/>
    <w:rsid w:val="00AC5A1F"/>
    <w:rsid w:val="00E51ACA"/>
    <w:rsid w:val="00ED0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53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5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3818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2016-11-08T10:36:00Z</dcterms:created>
  <dcterms:modified xsi:type="dcterms:W3CDTF">2016-11-08T10:36:00Z</dcterms:modified>
</cp:coreProperties>
</file>