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DA1" w:rsidRPr="001B0DA1" w:rsidRDefault="001B0DA1" w:rsidP="001B0DA1">
      <w:pPr>
        <w:jc w:val="both"/>
        <w:rPr>
          <w:rFonts w:ascii="Times New Roman" w:hAnsi="Times New Roman" w:cs="Times New Roman"/>
          <w:b/>
          <w:sz w:val="24"/>
          <w:szCs w:val="24"/>
        </w:rPr>
      </w:pPr>
      <w:r w:rsidRPr="001B0DA1">
        <w:rPr>
          <w:rFonts w:ascii="Times New Roman" w:hAnsi="Times New Roman" w:cs="Times New Roman"/>
          <w:b/>
          <w:sz w:val="24"/>
          <w:szCs w:val="24"/>
        </w:rPr>
        <w:t xml:space="preserve">ΣΥΛΛΟΓΟΣ ΕΚΠΑΙΔΕΥΤΙΚΩΝ Π. </w:t>
      </w:r>
      <w:r>
        <w:rPr>
          <w:rFonts w:ascii="Times New Roman" w:hAnsi="Times New Roman" w:cs="Times New Roman"/>
          <w:b/>
          <w:sz w:val="24"/>
          <w:szCs w:val="24"/>
        </w:rPr>
        <w:t>Ε.                    Μαρούσι  12</w:t>
      </w:r>
      <w:r w:rsidRPr="001B0DA1">
        <w:rPr>
          <w:rFonts w:ascii="Times New Roman" w:hAnsi="Times New Roman" w:cs="Times New Roman"/>
          <w:b/>
          <w:sz w:val="24"/>
          <w:szCs w:val="24"/>
        </w:rPr>
        <w:t xml:space="preserve"> – 11 – 2016                                                                                                           </w:t>
      </w:r>
    </w:p>
    <w:p w:rsidR="001B0DA1" w:rsidRPr="001B0DA1" w:rsidRDefault="001B0DA1" w:rsidP="001B0DA1">
      <w:pPr>
        <w:jc w:val="both"/>
        <w:rPr>
          <w:rFonts w:ascii="Times New Roman" w:hAnsi="Times New Roman" w:cs="Times New Roman"/>
          <w:b/>
          <w:sz w:val="24"/>
          <w:szCs w:val="24"/>
        </w:rPr>
      </w:pPr>
      <w:r w:rsidRPr="001B0DA1">
        <w:rPr>
          <w:rFonts w:ascii="Times New Roman" w:hAnsi="Times New Roman" w:cs="Times New Roman"/>
          <w:b/>
          <w:sz w:val="24"/>
          <w:szCs w:val="24"/>
        </w:rPr>
        <w:t xml:space="preserve">          ΑΜΑΡΟΥΣΙΟΥ                               </w:t>
      </w:r>
      <w:r>
        <w:rPr>
          <w:rFonts w:ascii="Times New Roman" w:hAnsi="Times New Roman" w:cs="Times New Roman"/>
          <w:b/>
          <w:sz w:val="24"/>
          <w:szCs w:val="24"/>
        </w:rPr>
        <w:t xml:space="preserve">                    Αρ. Πρ.: 200</w:t>
      </w:r>
    </w:p>
    <w:p w:rsidR="001B0DA1" w:rsidRPr="001B0DA1" w:rsidRDefault="001B0DA1" w:rsidP="001B0DA1">
      <w:pPr>
        <w:jc w:val="both"/>
        <w:rPr>
          <w:rFonts w:ascii="Times New Roman" w:hAnsi="Times New Roman" w:cs="Times New Roman"/>
          <w:b/>
          <w:sz w:val="24"/>
          <w:szCs w:val="24"/>
        </w:rPr>
      </w:pPr>
      <w:r w:rsidRPr="001B0DA1">
        <w:rPr>
          <w:rFonts w:ascii="Times New Roman" w:hAnsi="Times New Roman" w:cs="Times New Roman"/>
          <w:b/>
          <w:sz w:val="24"/>
          <w:szCs w:val="24"/>
        </w:rPr>
        <w:t xml:space="preserve">Ταχ. Δ/νση: Κηφισίας 211                                           </w:t>
      </w:r>
    </w:p>
    <w:p w:rsidR="001B0DA1" w:rsidRPr="001B0DA1" w:rsidRDefault="001B0DA1" w:rsidP="001B0DA1">
      <w:pPr>
        <w:jc w:val="both"/>
        <w:rPr>
          <w:rFonts w:ascii="Times New Roman" w:hAnsi="Times New Roman" w:cs="Times New Roman"/>
          <w:b/>
          <w:sz w:val="24"/>
          <w:szCs w:val="24"/>
        </w:rPr>
      </w:pPr>
      <w:r w:rsidRPr="001B0DA1">
        <w:rPr>
          <w:rFonts w:ascii="Times New Roman" w:hAnsi="Times New Roman" w:cs="Times New Roman"/>
          <w:b/>
          <w:sz w:val="24"/>
          <w:szCs w:val="24"/>
        </w:rPr>
        <w:t xml:space="preserve">Τ. Κ. 15124 Μαρούσι                                                  </w:t>
      </w:r>
    </w:p>
    <w:p w:rsidR="001B0DA1" w:rsidRPr="001B0DA1" w:rsidRDefault="001B0DA1" w:rsidP="001B0DA1">
      <w:pPr>
        <w:jc w:val="both"/>
        <w:rPr>
          <w:rFonts w:ascii="Times New Roman" w:hAnsi="Times New Roman" w:cs="Times New Roman"/>
          <w:b/>
          <w:sz w:val="24"/>
          <w:szCs w:val="24"/>
        </w:rPr>
      </w:pPr>
      <w:r w:rsidRPr="001B0DA1">
        <w:rPr>
          <w:rFonts w:ascii="Times New Roman" w:hAnsi="Times New Roman" w:cs="Times New Roman"/>
          <w:b/>
          <w:sz w:val="24"/>
          <w:szCs w:val="24"/>
        </w:rPr>
        <w:t xml:space="preserve">Τηλ. : 210 8020697                                                                                         </w:t>
      </w:r>
    </w:p>
    <w:p w:rsidR="001B0DA1" w:rsidRPr="001B0DA1" w:rsidRDefault="001B0DA1" w:rsidP="001B0DA1">
      <w:pPr>
        <w:jc w:val="both"/>
        <w:rPr>
          <w:rFonts w:ascii="Times New Roman" w:hAnsi="Times New Roman" w:cs="Times New Roman"/>
          <w:b/>
          <w:sz w:val="24"/>
          <w:szCs w:val="24"/>
        </w:rPr>
      </w:pPr>
      <w:r w:rsidRPr="001B0DA1">
        <w:rPr>
          <w:rFonts w:ascii="Times New Roman" w:hAnsi="Times New Roman" w:cs="Times New Roman"/>
          <w:b/>
          <w:sz w:val="24"/>
          <w:szCs w:val="24"/>
        </w:rPr>
        <w:t xml:space="preserve">Πληροφ.: Δ. Πολυχρονιάδης (6945394406)     </w:t>
      </w:r>
    </w:p>
    <w:p w:rsidR="001B0DA1" w:rsidRPr="001B0DA1" w:rsidRDefault="001B0DA1" w:rsidP="001B0DA1">
      <w:pPr>
        <w:jc w:val="both"/>
        <w:rPr>
          <w:rFonts w:ascii="Times New Roman" w:hAnsi="Times New Roman" w:cs="Times New Roman"/>
          <w:b/>
          <w:sz w:val="24"/>
          <w:szCs w:val="24"/>
        </w:rPr>
      </w:pPr>
      <w:r w:rsidRPr="001B0DA1">
        <w:rPr>
          <w:rFonts w:ascii="Times New Roman" w:hAnsi="Times New Roman" w:cs="Times New Roman"/>
          <w:b/>
          <w:sz w:val="24"/>
          <w:szCs w:val="24"/>
        </w:rPr>
        <w:t xml:space="preserve">Email:syll2grafeio@gmail.com                                               </w:t>
      </w:r>
    </w:p>
    <w:p w:rsidR="001B0DA1" w:rsidRPr="001B0DA1" w:rsidRDefault="001B0DA1" w:rsidP="001B0DA1">
      <w:pPr>
        <w:jc w:val="both"/>
        <w:rPr>
          <w:rFonts w:ascii="Times New Roman" w:hAnsi="Times New Roman" w:cs="Times New Roman"/>
          <w:b/>
          <w:sz w:val="24"/>
          <w:szCs w:val="24"/>
        </w:rPr>
      </w:pPr>
      <w:r w:rsidRPr="001B0DA1">
        <w:rPr>
          <w:rFonts w:ascii="Times New Roman" w:hAnsi="Times New Roman" w:cs="Times New Roman"/>
          <w:b/>
          <w:sz w:val="24"/>
          <w:szCs w:val="24"/>
        </w:rPr>
        <w:t xml:space="preserve">Δικτυακός τόπος: http//: www.syllogosekpaideutikonpeamarousisou.gr                                                             </w:t>
      </w:r>
    </w:p>
    <w:p w:rsidR="001B0DA1" w:rsidRPr="001B0DA1" w:rsidRDefault="001B0DA1" w:rsidP="001B0DA1">
      <w:pPr>
        <w:jc w:val="both"/>
        <w:rPr>
          <w:rFonts w:ascii="Times New Roman" w:hAnsi="Times New Roman" w:cs="Times New Roman"/>
          <w:b/>
          <w:sz w:val="24"/>
          <w:szCs w:val="24"/>
        </w:rPr>
      </w:pPr>
      <w:r w:rsidRPr="001B0DA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B0DA1">
        <w:rPr>
          <w:rFonts w:ascii="Times New Roman" w:hAnsi="Times New Roman" w:cs="Times New Roman"/>
          <w:b/>
          <w:sz w:val="24"/>
          <w:szCs w:val="24"/>
        </w:rPr>
        <w:t xml:space="preserve"> ΠΡΟΣ</w:t>
      </w:r>
      <w:r>
        <w:rPr>
          <w:rFonts w:ascii="Times New Roman" w:hAnsi="Times New Roman" w:cs="Times New Roman"/>
          <w:b/>
          <w:sz w:val="24"/>
          <w:szCs w:val="24"/>
        </w:rPr>
        <w:t xml:space="preserve">: ΤΑ ΜΕΛΗ ΤΟΥ ΣΥΛΛΟΓΟΥ ΜΑΣ </w:t>
      </w:r>
    </w:p>
    <w:p w:rsidR="001B0DA1" w:rsidRPr="001B0DA1" w:rsidRDefault="001B0DA1" w:rsidP="001B0DA1">
      <w:pPr>
        <w:jc w:val="right"/>
        <w:rPr>
          <w:rFonts w:ascii="Times New Roman" w:hAnsi="Times New Roman" w:cs="Times New Roman"/>
          <w:b/>
          <w:sz w:val="24"/>
          <w:szCs w:val="24"/>
        </w:rPr>
      </w:pPr>
      <w:r w:rsidRPr="001B0DA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B0DA1">
        <w:rPr>
          <w:rFonts w:ascii="Times New Roman" w:hAnsi="Times New Roman" w:cs="Times New Roman"/>
          <w:b/>
          <w:sz w:val="24"/>
          <w:szCs w:val="24"/>
        </w:rPr>
        <w:t xml:space="preserve">                                                                      Κοινοποίηση:</w:t>
      </w:r>
    </w:p>
    <w:p w:rsidR="001B0DA1" w:rsidRDefault="00F73D6F" w:rsidP="001B0DA1">
      <w:pPr>
        <w:jc w:val="both"/>
        <w:rPr>
          <w:rFonts w:ascii="Times New Roman" w:hAnsi="Times New Roman" w:cs="Times New Roman"/>
          <w:b/>
          <w:sz w:val="24"/>
          <w:szCs w:val="24"/>
        </w:rPr>
      </w:pPr>
      <w:r>
        <w:rPr>
          <w:rFonts w:ascii="Times New Roman" w:hAnsi="Times New Roman" w:cs="Times New Roman"/>
          <w:b/>
          <w:sz w:val="24"/>
          <w:szCs w:val="24"/>
        </w:rPr>
        <w:t xml:space="preserve"> Υ</w:t>
      </w:r>
      <w:r w:rsidR="001B0DA1">
        <w:rPr>
          <w:rFonts w:ascii="Times New Roman" w:hAnsi="Times New Roman" w:cs="Times New Roman"/>
          <w:b/>
          <w:sz w:val="24"/>
          <w:szCs w:val="24"/>
        </w:rPr>
        <w:t xml:space="preserve">Π.Π.Ε.Θ., </w:t>
      </w:r>
      <w:r w:rsidR="001B0DA1" w:rsidRPr="001B0DA1">
        <w:rPr>
          <w:rFonts w:ascii="Times New Roman" w:hAnsi="Times New Roman" w:cs="Times New Roman"/>
          <w:b/>
          <w:sz w:val="24"/>
          <w:szCs w:val="24"/>
        </w:rPr>
        <w:t>Περ. Δ/νση Π. &amp; Δ. Εκπ/σης Αττικής,</w:t>
      </w:r>
      <w:r w:rsidR="001B0DA1">
        <w:rPr>
          <w:rFonts w:ascii="Times New Roman" w:hAnsi="Times New Roman" w:cs="Times New Roman"/>
          <w:b/>
          <w:sz w:val="24"/>
          <w:szCs w:val="24"/>
        </w:rPr>
        <w:t xml:space="preserve"> Δ/νση Π. Ε. Β΄ Αθήνας,  Ενώσεις Γονέων Περιοχής ευθύνης συλλόγου μας</w:t>
      </w:r>
      <w:r w:rsidR="001B0DA1" w:rsidRPr="001B0DA1">
        <w:rPr>
          <w:rFonts w:ascii="Times New Roman" w:hAnsi="Times New Roman" w:cs="Times New Roman"/>
          <w:b/>
          <w:sz w:val="24"/>
          <w:szCs w:val="24"/>
        </w:rPr>
        <w:t>,  Δ. Ο. Ε.</w:t>
      </w:r>
    </w:p>
    <w:p w:rsidR="001B0DA1" w:rsidRDefault="001B0DA1" w:rsidP="00C71D07">
      <w:pPr>
        <w:jc w:val="both"/>
        <w:rPr>
          <w:rFonts w:ascii="Times New Roman" w:hAnsi="Times New Roman" w:cs="Times New Roman"/>
          <w:b/>
          <w:sz w:val="24"/>
          <w:szCs w:val="24"/>
        </w:rPr>
      </w:pPr>
    </w:p>
    <w:p w:rsidR="00C71D07" w:rsidRPr="00C71D07" w:rsidRDefault="00C71D07" w:rsidP="00C71D07">
      <w:pPr>
        <w:jc w:val="both"/>
        <w:rPr>
          <w:rFonts w:ascii="Times New Roman" w:hAnsi="Times New Roman" w:cs="Times New Roman"/>
          <w:b/>
          <w:sz w:val="24"/>
          <w:szCs w:val="24"/>
        </w:rPr>
      </w:pPr>
      <w:r w:rsidRPr="00C71D07">
        <w:rPr>
          <w:rFonts w:ascii="Times New Roman" w:hAnsi="Times New Roman" w:cs="Times New Roman"/>
          <w:b/>
          <w:sz w:val="24"/>
          <w:szCs w:val="24"/>
        </w:rPr>
        <w:t>Θέμα: « Κοινές  δράσεις του Συλλόγου Εκπ/κών Π. Ε. Αμαρουσίου με τους όμορους Συλλόγους Εκπ/κών Π. Ε. της Β΄Δ/νσης Π. Ε. Αθήνας και  με τις Ενώσεις Γονέων της περιοχής για την Παράλληλη Στήριξη</w:t>
      </w:r>
      <w:r>
        <w:rPr>
          <w:rFonts w:ascii="Times New Roman" w:hAnsi="Times New Roman" w:cs="Times New Roman"/>
          <w:b/>
          <w:sz w:val="24"/>
          <w:szCs w:val="24"/>
        </w:rPr>
        <w:t xml:space="preserve"> </w:t>
      </w:r>
      <w:r w:rsidRPr="00C71D07">
        <w:rPr>
          <w:rFonts w:ascii="Times New Roman" w:hAnsi="Times New Roman" w:cs="Times New Roman"/>
          <w:b/>
          <w:sz w:val="24"/>
          <w:szCs w:val="24"/>
        </w:rPr>
        <w:t>»</w:t>
      </w:r>
      <w:r>
        <w:rPr>
          <w:rFonts w:ascii="Times New Roman" w:hAnsi="Times New Roman" w:cs="Times New Roman"/>
          <w:b/>
          <w:sz w:val="24"/>
          <w:szCs w:val="24"/>
        </w:rPr>
        <w:t>.</w:t>
      </w:r>
      <w:r w:rsidRPr="00C71D07">
        <w:rPr>
          <w:rFonts w:ascii="Times New Roman" w:hAnsi="Times New Roman" w:cs="Times New Roman"/>
          <w:b/>
          <w:sz w:val="24"/>
          <w:szCs w:val="24"/>
        </w:rPr>
        <w:t xml:space="preserve"> </w:t>
      </w:r>
    </w:p>
    <w:p w:rsidR="00C71D07" w:rsidRPr="00C71D07" w:rsidRDefault="00C71D07" w:rsidP="00C71D07">
      <w:pPr>
        <w:jc w:val="both"/>
        <w:rPr>
          <w:rFonts w:ascii="Times New Roman" w:hAnsi="Times New Roman" w:cs="Times New Roman"/>
          <w:sz w:val="24"/>
          <w:szCs w:val="24"/>
        </w:rPr>
      </w:pPr>
      <w:r w:rsidRPr="00C71D07">
        <w:rPr>
          <w:rFonts w:ascii="Times New Roman" w:hAnsi="Times New Roman" w:cs="Times New Roman"/>
          <w:sz w:val="24"/>
          <w:szCs w:val="24"/>
        </w:rPr>
        <w:t>Για άλλη μια φορά  η Πολιτεία, δέσμια των μνημονιακών πολιτικών, δεν καλύπτει τους μαθητές με ειδικές εκπαιδευτικές ανάγκες με την πληρότητα και την επάρκεια που απαιτείται με αποτέλεσμα το πρόβλημα να διογκώνεται για τα παιδιά αυτά – με αρνητικό αντίκτυπο και στους συμμαθητές τους – ενώ παράλληλα πλήττεται η εύρυθμη λειτουργία όλης της σχολικής κοινότητας. Πρόκειται στην ουσία για μια από τις όψεις της σταδιακής και μεθοδευμένης απόσυρσης της Πολιτείας από την υποχρέωσή της να παρέχει το αγαθό της Δημόσιας και Δωρεάν Παιδείας</w:t>
      </w:r>
      <w:r>
        <w:rPr>
          <w:rFonts w:ascii="Times New Roman" w:hAnsi="Times New Roman" w:cs="Times New Roman"/>
          <w:sz w:val="24"/>
          <w:szCs w:val="24"/>
        </w:rPr>
        <w:t>,</w:t>
      </w:r>
      <w:r w:rsidRPr="00C71D07">
        <w:rPr>
          <w:rFonts w:ascii="Times New Roman" w:hAnsi="Times New Roman" w:cs="Times New Roman"/>
          <w:sz w:val="24"/>
          <w:szCs w:val="24"/>
        </w:rPr>
        <w:t xml:space="preserve"> με την υπόμνηση  προς τον πληθυσμό που πλήττεται ότι δεν είναι δική της ευθύνη  αλλά μία δυνατότητα ή μη του καθενός που αντιμετωπίζει το πρόβλημα.</w:t>
      </w:r>
    </w:p>
    <w:p w:rsidR="00C71D07" w:rsidRDefault="00C71D07" w:rsidP="00C71D07">
      <w:pPr>
        <w:jc w:val="both"/>
        <w:rPr>
          <w:rFonts w:ascii="Times New Roman" w:hAnsi="Times New Roman" w:cs="Times New Roman"/>
          <w:sz w:val="24"/>
          <w:szCs w:val="24"/>
        </w:rPr>
      </w:pPr>
      <w:r w:rsidRPr="00C71D07">
        <w:rPr>
          <w:rFonts w:ascii="Times New Roman" w:hAnsi="Times New Roman" w:cs="Times New Roman"/>
          <w:sz w:val="24"/>
          <w:szCs w:val="24"/>
        </w:rPr>
        <w:t xml:space="preserve">Στο πλαίσιο των αποφάσεών μας για </w:t>
      </w:r>
      <w:r w:rsidRPr="00C71D07">
        <w:rPr>
          <w:rFonts w:ascii="Times New Roman" w:hAnsi="Times New Roman" w:cs="Times New Roman"/>
          <w:b/>
          <w:sz w:val="24"/>
          <w:szCs w:val="24"/>
        </w:rPr>
        <w:t>κοινές δράσεις με τους όμορους Συλλόγους Εκπ/κών Π. Ε. της Β΄Δ/νσης Π. Ε. Αθήνας και με τις Ενώσεις Γονέων της περιοχής, ο Σύλλογος Εκπ/κών Π. Ε. Αμαρουσίου καλεί</w:t>
      </w:r>
      <w:r w:rsidRPr="00C71D07">
        <w:rPr>
          <w:rFonts w:ascii="Times New Roman" w:hAnsi="Times New Roman" w:cs="Times New Roman"/>
          <w:sz w:val="24"/>
          <w:szCs w:val="24"/>
        </w:rPr>
        <w:t xml:space="preserve"> </w:t>
      </w:r>
      <w:r>
        <w:rPr>
          <w:rFonts w:ascii="Times New Roman" w:hAnsi="Times New Roman" w:cs="Times New Roman"/>
          <w:sz w:val="24"/>
          <w:szCs w:val="24"/>
        </w:rPr>
        <w:t>όλες/</w:t>
      </w:r>
      <w:r w:rsidRPr="00C71D07">
        <w:rPr>
          <w:rFonts w:ascii="Times New Roman" w:hAnsi="Times New Roman" w:cs="Times New Roman"/>
          <w:sz w:val="24"/>
          <w:szCs w:val="24"/>
        </w:rPr>
        <w:t xml:space="preserve">όλους </w:t>
      </w:r>
      <w:r>
        <w:rPr>
          <w:rFonts w:ascii="Times New Roman" w:hAnsi="Times New Roman" w:cs="Times New Roman"/>
          <w:sz w:val="24"/>
          <w:szCs w:val="24"/>
        </w:rPr>
        <w:t>τις/</w:t>
      </w:r>
      <w:r w:rsidRPr="00C71D07">
        <w:rPr>
          <w:rFonts w:ascii="Times New Roman" w:hAnsi="Times New Roman" w:cs="Times New Roman"/>
          <w:sz w:val="24"/>
          <w:szCs w:val="24"/>
        </w:rPr>
        <w:t>τους σ</w:t>
      </w:r>
      <w:r>
        <w:rPr>
          <w:rFonts w:ascii="Times New Roman" w:hAnsi="Times New Roman" w:cs="Times New Roman"/>
          <w:sz w:val="24"/>
          <w:szCs w:val="24"/>
        </w:rPr>
        <w:t>υναδέλφους</w:t>
      </w:r>
      <w:r w:rsidRPr="00C71D07">
        <w:rPr>
          <w:rFonts w:ascii="Times New Roman" w:hAnsi="Times New Roman" w:cs="Times New Roman"/>
          <w:sz w:val="24"/>
          <w:szCs w:val="24"/>
        </w:rPr>
        <w:t xml:space="preserve"> και όλους τους γονείς των μαθητών μας να συμμετάσχουν στις ακόλουθες παραστάσεις</w:t>
      </w:r>
      <w:r>
        <w:rPr>
          <w:rFonts w:ascii="Times New Roman" w:hAnsi="Times New Roman" w:cs="Times New Roman"/>
          <w:sz w:val="24"/>
          <w:szCs w:val="24"/>
        </w:rPr>
        <w:t xml:space="preserve"> διαμαρτυρίας –</w:t>
      </w:r>
      <w:r w:rsidRPr="00C71D07">
        <w:rPr>
          <w:rFonts w:ascii="Times New Roman" w:hAnsi="Times New Roman" w:cs="Times New Roman"/>
          <w:sz w:val="24"/>
          <w:szCs w:val="24"/>
        </w:rPr>
        <w:t xml:space="preserve"> συναντήσεις</w:t>
      </w:r>
      <w:r>
        <w:rPr>
          <w:rFonts w:ascii="Times New Roman" w:hAnsi="Times New Roman" w:cs="Times New Roman"/>
          <w:sz w:val="24"/>
          <w:szCs w:val="24"/>
        </w:rPr>
        <w:t>:</w:t>
      </w:r>
    </w:p>
    <w:p w:rsidR="00C71D07" w:rsidRPr="00C71D07" w:rsidRDefault="00C71D07" w:rsidP="00C71D07">
      <w:pPr>
        <w:pStyle w:val="a3"/>
        <w:numPr>
          <w:ilvl w:val="0"/>
          <w:numId w:val="2"/>
        </w:numPr>
        <w:jc w:val="both"/>
        <w:rPr>
          <w:rFonts w:ascii="Times New Roman" w:hAnsi="Times New Roman" w:cs="Times New Roman"/>
          <w:b/>
          <w:sz w:val="24"/>
          <w:szCs w:val="24"/>
        </w:rPr>
      </w:pPr>
      <w:r w:rsidRPr="00C71D07">
        <w:rPr>
          <w:rFonts w:ascii="Times New Roman" w:hAnsi="Times New Roman" w:cs="Times New Roman"/>
          <w:b/>
          <w:sz w:val="24"/>
          <w:szCs w:val="24"/>
        </w:rPr>
        <w:t>Παράσταση διαμαρτυρίας – συνάντηση με τον Διευθυντή Π.</w:t>
      </w:r>
      <w:r>
        <w:rPr>
          <w:rFonts w:ascii="Times New Roman" w:hAnsi="Times New Roman" w:cs="Times New Roman"/>
          <w:b/>
          <w:sz w:val="24"/>
          <w:szCs w:val="24"/>
        </w:rPr>
        <w:t xml:space="preserve"> Ε. Β΄Αθήνας κο Α. </w:t>
      </w:r>
      <w:r w:rsidRPr="00C71D07">
        <w:rPr>
          <w:rFonts w:ascii="Times New Roman" w:hAnsi="Times New Roman" w:cs="Times New Roman"/>
          <w:b/>
          <w:sz w:val="24"/>
          <w:szCs w:val="24"/>
        </w:rPr>
        <w:t>Ανδρώνη, την Τρίτη 15 Νοεμβρίου 2016 ώρα 2.30μ.μ. στη Διεύθυνση Π.Ε. Β΄Αθήνας (Αγ. Αποστόλων και Ανάφης, Ν. Ηράκλειο).</w:t>
      </w:r>
    </w:p>
    <w:p w:rsidR="00C71D07" w:rsidRPr="00C71D07" w:rsidRDefault="00C71D07" w:rsidP="00C71D07">
      <w:pPr>
        <w:pStyle w:val="a3"/>
        <w:numPr>
          <w:ilvl w:val="0"/>
          <w:numId w:val="2"/>
        </w:numPr>
        <w:jc w:val="both"/>
        <w:rPr>
          <w:rFonts w:ascii="Times New Roman" w:hAnsi="Times New Roman" w:cs="Times New Roman"/>
          <w:b/>
          <w:sz w:val="24"/>
          <w:szCs w:val="24"/>
        </w:rPr>
      </w:pPr>
      <w:r w:rsidRPr="00C71D07">
        <w:rPr>
          <w:rFonts w:ascii="Times New Roman" w:hAnsi="Times New Roman" w:cs="Times New Roman"/>
          <w:b/>
          <w:sz w:val="24"/>
          <w:szCs w:val="24"/>
        </w:rPr>
        <w:lastRenderedPageBreak/>
        <w:t>Παράσταση διαμαρτυρίας – συνάντηση με τον Διευθυντή Ειδικής Αγωγής του ΥΠ</w:t>
      </w:r>
      <w:r w:rsidR="00F73D6F">
        <w:rPr>
          <w:rFonts w:ascii="Times New Roman" w:hAnsi="Times New Roman" w:cs="Times New Roman"/>
          <w:b/>
          <w:sz w:val="24"/>
          <w:szCs w:val="24"/>
        </w:rPr>
        <w:t>.</w:t>
      </w:r>
      <w:r w:rsidRPr="00C71D07">
        <w:rPr>
          <w:rFonts w:ascii="Times New Roman" w:hAnsi="Times New Roman" w:cs="Times New Roman"/>
          <w:b/>
          <w:sz w:val="24"/>
          <w:szCs w:val="24"/>
        </w:rPr>
        <w:t>Π</w:t>
      </w:r>
      <w:r w:rsidR="00F73D6F">
        <w:rPr>
          <w:rFonts w:ascii="Times New Roman" w:hAnsi="Times New Roman" w:cs="Times New Roman"/>
          <w:b/>
          <w:sz w:val="24"/>
          <w:szCs w:val="24"/>
        </w:rPr>
        <w:t>.</w:t>
      </w:r>
      <w:r w:rsidRPr="00C71D07">
        <w:rPr>
          <w:rFonts w:ascii="Times New Roman" w:hAnsi="Times New Roman" w:cs="Times New Roman"/>
          <w:b/>
          <w:sz w:val="24"/>
          <w:szCs w:val="24"/>
        </w:rPr>
        <w:t>Ε</w:t>
      </w:r>
      <w:r w:rsidR="00F73D6F">
        <w:rPr>
          <w:rFonts w:ascii="Times New Roman" w:hAnsi="Times New Roman" w:cs="Times New Roman"/>
          <w:b/>
          <w:sz w:val="24"/>
          <w:szCs w:val="24"/>
        </w:rPr>
        <w:t>.</w:t>
      </w:r>
      <w:r w:rsidRPr="00C71D07">
        <w:rPr>
          <w:rFonts w:ascii="Times New Roman" w:hAnsi="Times New Roman" w:cs="Times New Roman"/>
          <w:b/>
          <w:sz w:val="24"/>
          <w:szCs w:val="24"/>
        </w:rPr>
        <w:t>Θ</w:t>
      </w:r>
      <w:r w:rsidR="00F73D6F">
        <w:rPr>
          <w:rFonts w:ascii="Times New Roman" w:hAnsi="Times New Roman" w:cs="Times New Roman"/>
          <w:b/>
          <w:sz w:val="24"/>
          <w:szCs w:val="24"/>
        </w:rPr>
        <w:t>.</w:t>
      </w:r>
      <w:r w:rsidRPr="00C71D07">
        <w:rPr>
          <w:rFonts w:ascii="Times New Roman" w:hAnsi="Times New Roman" w:cs="Times New Roman"/>
          <w:b/>
          <w:sz w:val="24"/>
          <w:szCs w:val="24"/>
        </w:rPr>
        <w:t>, κ. Κασσιανό, την Τρίτη 22 Νοεμβρίου 2016, ώρα 3.00μ.μ. , στο ΥΠ</w:t>
      </w:r>
      <w:r w:rsidR="00F73D6F">
        <w:rPr>
          <w:rFonts w:ascii="Times New Roman" w:hAnsi="Times New Roman" w:cs="Times New Roman"/>
          <w:b/>
          <w:sz w:val="24"/>
          <w:szCs w:val="24"/>
        </w:rPr>
        <w:t>.</w:t>
      </w:r>
      <w:r w:rsidRPr="00C71D07">
        <w:rPr>
          <w:rFonts w:ascii="Times New Roman" w:hAnsi="Times New Roman" w:cs="Times New Roman"/>
          <w:b/>
          <w:sz w:val="24"/>
          <w:szCs w:val="24"/>
        </w:rPr>
        <w:t>Π</w:t>
      </w:r>
      <w:r w:rsidR="00F73D6F">
        <w:rPr>
          <w:rFonts w:ascii="Times New Roman" w:hAnsi="Times New Roman" w:cs="Times New Roman"/>
          <w:b/>
          <w:sz w:val="24"/>
          <w:szCs w:val="24"/>
        </w:rPr>
        <w:t>.</w:t>
      </w:r>
      <w:r w:rsidRPr="00C71D07">
        <w:rPr>
          <w:rFonts w:ascii="Times New Roman" w:hAnsi="Times New Roman" w:cs="Times New Roman"/>
          <w:b/>
          <w:sz w:val="24"/>
          <w:szCs w:val="24"/>
        </w:rPr>
        <w:t>Ε</w:t>
      </w:r>
      <w:r w:rsidR="00F73D6F">
        <w:rPr>
          <w:rFonts w:ascii="Times New Roman" w:hAnsi="Times New Roman" w:cs="Times New Roman"/>
          <w:b/>
          <w:sz w:val="24"/>
          <w:szCs w:val="24"/>
        </w:rPr>
        <w:t>.</w:t>
      </w:r>
      <w:r w:rsidRPr="00C71D07">
        <w:rPr>
          <w:rFonts w:ascii="Times New Roman" w:hAnsi="Times New Roman" w:cs="Times New Roman"/>
          <w:b/>
          <w:sz w:val="24"/>
          <w:szCs w:val="24"/>
        </w:rPr>
        <w:t>Θ</w:t>
      </w:r>
      <w:r w:rsidR="00F73D6F">
        <w:rPr>
          <w:rFonts w:ascii="Times New Roman" w:hAnsi="Times New Roman" w:cs="Times New Roman"/>
          <w:b/>
          <w:sz w:val="24"/>
          <w:szCs w:val="24"/>
        </w:rPr>
        <w:t>.</w:t>
      </w:r>
      <w:r w:rsidRPr="00C71D07">
        <w:rPr>
          <w:rFonts w:ascii="Times New Roman" w:hAnsi="Times New Roman" w:cs="Times New Roman"/>
          <w:b/>
          <w:sz w:val="24"/>
          <w:szCs w:val="24"/>
        </w:rPr>
        <w:t xml:space="preserve"> (Α. Παπανδρέου 37, Μαρούσι</w:t>
      </w:r>
      <w:r>
        <w:rPr>
          <w:rFonts w:ascii="Times New Roman" w:hAnsi="Times New Roman" w:cs="Times New Roman"/>
          <w:b/>
          <w:sz w:val="24"/>
          <w:szCs w:val="24"/>
        </w:rPr>
        <w:t>)</w:t>
      </w:r>
      <w:r w:rsidRPr="00C71D07">
        <w:rPr>
          <w:rFonts w:ascii="Times New Roman" w:hAnsi="Times New Roman" w:cs="Times New Roman"/>
          <w:b/>
          <w:sz w:val="24"/>
          <w:szCs w:val="24"/>
        </w:rPr>
        <w:t>.</w:t>
      </w:r>
    </w:p>
    <w:p w:rsidR="00C71D07" w:rsidRPr="00C71D07" w:rsidRDefault="00C71D07" w:rsidP="00C71D07">
      <w:pPr>
        <w:jc w:val="both"/>
        <w:rPr>
          <w:rFonts w:ascii="Times New Roman" w:hAnsi="Times New Roman" w:cs="Times New Roman"/>
          <w:b/>
          <w:sz w:val="24"/>
          <w:szCs w:val="24"/>
        </w:rPr>
      </w:pPr>
      <w:r w:rsidRPr="00C71D07">
        <w:rPr>
          <w:rFonts w:ascii="Times New Roman" w:hAnsi="Times New Roman" w:cs="Times New Roman"/>
          <w:b/>
          <w:sz w:val="24"/>
          <w:szCs w:val="24"/>
        </w:rPr>
        <w:t>ΑΠΑΙΤΟΥΜΕ:</w:t>
      </w:r>
    </w:p>
    <w:p w:rsidR="00C71D07" w:rsidRPr="00C71D07" w:rsidRDefault="00C71D07" w:rsidP="00C71D07">
      <w:pPr>
        <w:jc w:val="both"/>
        <w:rPr>
          <w:rFonts w:ascii="Times New Roman" w:hAnsi="Times New Roman" w:cs="Times New Roman"/>
          <w:b/>
          <w:sz w:val="24"/>
          <w:szCs w:val="24"/>
        </w:rPr>
      </w:pPr>
      <w:r w:rsidRPr="00C71D07">
        <w:rPr>
          <w:rFonts w:ascii="Times New Roman" w:hAnsi="Times New Roman" w:cs="Times New Roman"/>
          <w:b/>
          <w:sz w:val="24"/>
          <w:szCs w:val="24"/>
        </w:rPr>
        <w:t>ΑΜΕΣΗ ΚΑΙ ΠΛΗΡΗ κάλυψη των αναγκών ΟΛΩΝ των παιδιών με ειδικές εκπαιδευτικές ανάγκες, καθ’ όλη τη διάρκεια του έτους, με προσλήψεις εκπαιδευτικών Ειδικής Αγωγής για παράλληλη στήριξη. Ένας εκπαιδευτικός για κάθε μαθητή που τον δικαιούται.</w:t>
      </w:r>
    </w:p>
    <w:p w:rsidR="00C71D07" w:rsidRPr="00C71D07" w:rsidRDefault="00C71D07" w:rsidP="00C71D07">
      <w:pPr>
        <w:jc w:val="both"/>
        <w:rPr>
          <w:rFonts w:ascii="Times New Roman" w:hAnsi="Times New Roman" w:cs="Times New Roman"/>
          <w:b/>
          <w:sz w:val="24"/>
          <w:szCs w:val="24"/>
        </w:rPr>
      </w:pPr>
      <w:r w:rsidRPr="00C71D07">
        <w:rPr>
          <w:rFonts w:ascii="Times New Roman" w:hAnsi="Times New Roman" w:cs="Times New Roman"/>
          <w:b/>
          <w:sz w:val="24"/>
          <w:szCs w:val="24"/>
        </w:rPr>
        <w:t>Μόνιμους διορισμούς εκπαιδευτικών Ειδικής Αγωγής για την κάλυψη όλων των πραγματικών αναγκών στην υποστηρικτική Αγωγή και Εκπαίδευση.</w:t>
      </w:r>
    </w:p>
    <w:p w:rsidR="00156981" w:rsidRPr="00C71D07" w:rsidRDefault="006B3ED8" w:rsidP="00C71D07">
      <w:pPr>
        <w:jc w:val="both"/>
        <w:rPr>
          <w:rFonts w:ascii="Times New Roman" w:hAnsi="Times New Roman" w:cs="Times New Roman"/>
          <w:b/>
          <w:sz w:val="24"/>
          <w:szCs w:val="24"/>
        </w:rPr>
      </w:pPr>
      <w:r>
        <w:rPr>
          <w:noProof/>
          <w:lang w:eastAsia="el-GR"/>
        </w:rPr>
        <w:drawing>
          <wp:inline distT="0" distB="0" distL="0" distR="0">
            <wp:extent cx="5274310" cy="1739265"/>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39265"/>
                    </a:xfrm>
                    <a:prstGeom prst="rect">
                      <a:avLst/>
                    </a:prstGeom>
                    <a:noFill/>
                  </pic:spPr>
                </pic:pic>
              </a:graphicData>
            </a:graphic>
          </wp:inline>
        </w:drawing>
      </w:r>
      <w:bookmarkStart w:id="0" w:name="_GoBack"/>
      <w:bookmarkEnd w:id="0"/>
    </w:p>
    <w:sectPr w:rsidR="00156981" w:rsidRPr="00C71D07" w:rsidSect="009E7E3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C4100"/>
    <w:multiLevelType w:val="hybridMultilevel"/>
    <w:tmpl w:val="B98E08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CA24620"/>
    <w:multiLevelType w:val="hybridMultilevel"/>
    <w:tmpl w:val="138646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1D07"/>
    <w:rsid w:val="00156981"/>
    <w:rsid w:val="001B0DA1"/>
    <w:rsid w:val="006B3ED8"/>
    <w:rsid w:val="009E7E32"/>
    <w:rsid w:val="00C71D07"/>
    <w:rsid w:val="00E2308C"/>
    <w:rsid w:val="00F73D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E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D07"/>
    <w:pPr>
      <w:ind w:left="720"/>
      <w:contextualSpacing/>
    </w:pPr>
  </w:style>
  <w:style w:type="paragraph" w:styleId="a4">
    <w:name w:val="Balloon Text"/>
    <w:basedOn w:val="a"/>
    <w:link w:val="Char"/>
    <w:uiPriority w:val="99"/>
    <w:semiHidden/>
    <w:unhideWhenUsed/>
    <w:rsid w:val="006B3ED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B3E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D07"/>
    <w:pPr>
      <w:ind w:left="720"/>
      <w:contextualSpacing/>
    </w:pPr>
  </w:style>
  <w:style w:type="paragraph" w:styleId="BalloonText">
    <w:name w:val="Balloon Text"/>
    <w:basedOn w:val="Normal"/>
    <w:link w:val="BalloonTextChar"/>
    <w:uiPriority w:val="99"/>
    <w:semiHidden/>
    <w:unhideWhenUsed/>
    <w:rsid w:val="006B3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2602</Characters>
  <Application>Microsoft Office Word</Application>
  <DocSecurity>0</DocSecurity>
  <Lines>21</Lines>
  <Paragraphs>6</Paragraphs>
  <ScaleCrop>false</ScaleCrop>
  <Company>Info-Quest</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2016-11-14T08:42:00Z</dcterms:created>
  <dcterms:modified xsi:type="dcterms:W3CDTF">2016-11-14T08:42:00Z</dcterms:modified>
</cp:coreProperties>
</file>