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0FB" w:rsidRPr="008130FB" w:rsidRDefault="008130FB" w:rsidP="008130FB">
      <w:pPr>
        <w:spacing w:line="240" w:lineRule="auto"/>
        <w:jc w:val="both"/>
        <w:rPr>
          <w:rFonts w:ascii="Times New Roman" w:hAnsi="Times New Roman" w:cs="Times New Roman"/>
          <w:b/>
          <w:sz w:val="24"/>
          <w:szCs w:val="24"/>
        </w:rPr>
      </w:pPr>
      <w:r w:rsidRPr="008130FB">
        <w:rPr>
          <w:rFonts w:ascii="Times New Roman" w:hAnsi="Times New Roman" w:cs="Times New Roman"/>
          <w:b/>
          <w:sz w:val="24"/>
          <w:szCs w:val="24"/>
        </w:rPr>
        <w:t xml:space="preserve">ΣΥΛΛΟΓΟΣ ΕΚΠΑΙΔΕΥΤΙΚΩΝ Π. Ε. </w:t>
      </w:r>
    </w:p>
    <w:p w:rsidR="008130FB" w:rsidRPr="008130FB" w:rsidRDefault="008130FB" w:rsidP="008130FB">
      <w:pPr>
        <w:spacing w:line="240" w:lineRule="auto"/>
        <w:jc w:val="both"/>
        <w:rPr>
          <w:rFonts w:ascii="Times New Roman" w:hAnsi="Times New Roman" w:cs="Times New Roman"/>
          <w:b/>
          <w:sz w:val="24"/>
          <w:szCs w:val="24"/>
        </w:rPr>
      </w:pPr>
      <w:r w:rsidRPr="008130FB">
        <w:rPr>
          <w:rFonts w:ascii="Times New Roman" w:hAnsi="Times New Roman" w:cs="Times New Roman"/>
          <w:b/>
          <w:sz w:val="24"/>
          <w:szCs w:val="24"/>
        </w:rPr>
        <w:t xml:space="preserve">         ΑΜΑΡΟΥΣΙΟΥ                                                    Μαρούσι 11 – 1 – 2017</w:t>
      </w:r>
    </w:p>
    <w:p w:rsidR="008130FB" w:rsidRPr="008130FB" w:rsidRDefault="008130FB" w:rsidP="008130FB">
      <w:pPr>
        <w:spacing w:line="240" w:lineRule="auto"/>
        <w:jc w:val="both"/>
        <w:rPr>
          <w:rFonts w:ascii="Times New Roman" w:hAnsi="Times New Roman" w:cs="Times New Roman"/>
          <w:b/>
          <w:sz w:val="24"/>
          <w:szCs w:val="24"/>
        </w:rPr>
      </w:pPr>
      <w:r w:rsidRPr="008130FB">
        <w:rPr>
          <w:rFonts w:ascii="Times New Roman" w:hAnsi="Times New Roman" w:cs="Times New Roman"/>
          <w:b/>
          <w:sz w:val="24"/>
          <w:szCs w:val="24"/>
        </w:rPr>
        <w:t xml:space="preserve"> Ταχ. Δ/νση: Κηφισιάς 211                            </w:t>
      </w:r>
      <w:r>
        <w:rPr>
          <w:rFonts w:ascii="Times New Roman" w:hAnsi="Times New Roman" w:cs="Times New Roman"/>
          <w:b/>
          <w:sz w:val="24"/>
          <w:szCs w:val="24"/>
        </w:rPr>
        <w:t xml:space="preserve">                    Αρ. Πρ. : 27</w:t>
      </w:r>
    </w:p>
    <w:p w:rsidR="008130FB" w:rsidRPr="008130FB" w:rsidRDefault="008130FB" w:rsidP="008130FB">
      <w:pPr>
        <w:spacing w:line="240" w:lineRule="auto"/>
        <w:jc w:val="both"/>
        <w:rPr>
          <w:rFonts w:ascii="Times New Roman" w:hAnsi="Times New Roman" w:cs="Times New Roman"/>
          <w:b/>
          <w:sz w:val="24"/>
          <w:szCs w:val="24"/>
        </w:rPr>
      </w:pPr>
      <w:r w:rsidRPr="008130FB">
        <w:rPr>
          <w:rFonts w:ascii="Times New Roman" w:hAnsi="Times New Roman" w:cs="Times New Roman"/>
          <w:b/>
          <w:sz w:val="24"/>
          <w:szCs w:val="24"/>
        </w:rPr>
        <w:t xml:space="preserve"> Τ.Κ.  15124 Μαρούσι</w:t>
      </w:r>
    </w:p>
    <w:p w:rsidR="008130FB" w:rsidRPr="008130FB" w:rsidRDefault="008130FB" w:rsidP="008130FB">
      <w:pPr>
        <w:spacing w:line="240" w:lineRule="auto"/>
        <w:jc w:val="both"/>
        <w:rPr>
          <w:rFonts w:ascii="Times New Roman" w:hAnsi="Times New Roman" w:cs="Times New Roman"/>
          <w:b/>
          <w:sz w:val="24"/>
          <w:szCs w:val="24"/>
        </w:rPr>
      </w:pPr>
      <w:r w:rsidRPr="008130FB">
        <w:rPr>
          <w:rFonts w:ascii="Times New Roman" w:hAnsi="Times New Roman" w:cs="Times New Roman"/>
          <w:b/>
          <w:sz w:val="24"/>
          <w:szCs w:val="24"/>
        </w:rPr>
        <w:t xml:space="preserve"> Τηλ. : 210 8020697</w:t>
      </w:r>
    </w:p>
    <w:p w:rsidR="008130FB" w:rsidRPr="008130FB" w:rsidRDefault="008130FB" w:rsidP="008130FB">
      <w:pPr>
        <w:spacing w:line="240" w:lineRule="auto"/>
        <w:jc w:val="both"/>
        <w:rPr>
          <w:rFonts w:ascii="Times New Roman" w:hAnsi="Times New Roman" w:cs="Times New Roman"/>
          <w:b/>
          <w:sz w:val="24"/>
          <w:szCs w:val="24"/>
        </w:rPr>
      </w:pPr>
      <w:r w:rsidRPr="008130FB">
        <w:rPr>
          <w:rFonts w:ascii="Times New Roman" w:hAnsi="Times New Roman" w:cs="Times New Roman"/>
          <w:b/>
          <w:sz w:val="24"/>
          <w:szCs w:val="24"/>
        </w:rPr>
        <w:t>Fax :  210 8028620</w:t>
      </w:r>
    </w:p>
    <w:p w:rsidR="008130FB" w:rsidRPr="008130FB" w:rsidRDefault="008130FB" w:rsidP="008130FB">
      <w:pPr>
        <w:spacing w:line="240" w:lineRule="auto"/>
        <w:jc w:val="both"/>
        <w:rPr>
          <w:rFonts w:ascii="Times New Roman" w:hAnsi="Times New Roman" w:cs="Times New Roman"/>
          <w:b/>
          <w:sz w:val="24"/>
          <w:szCs w:val="24"/>
        </w:rPr>
      </w:pPr>
      <w:r w:rsidRPr="008130FB">
        <w:rPr>
          <w:rFonts w:ascii="Times New Roman" w:hAnsi="Times New Roman" w:cs="Times New Roman"/>
          <w:b/>
          <w:sz w:val="24"/>
          <w:szCs w:val="24"/>
        </w:rPr>
        <w:t xml:space="preserve">  Πληροφορίες: κος Πολυχρονιάδης Δ. (6945394406)                                                                  </w:t>
      </w:r>
    </w:p>
    <w:p w:rsidR="008130FB" w:rsidRPr="008130FB" w:rsidRDefault="008130FB" w:rsidP="008130FB">
      <w:pPr>
        <w:spacing w:line="240" w:lineRule="auto"/>
        <w:jc w:val="both"/>
        <w:rPr>
          <w:rFonts w:ascii="Times New Roman" w:hAnsi="Times New Roman" w:cs="Times New Roman"/>
          <w:b/>
          <w:sz w:val="24"/>
          <w:szCs w:val="24"/>
        </w:rPr>
      </w:pPr>
      <w:r w:rsidRPr="008130FB">
        <w:rPr>
          <w:rFonts w:ascii="Times New Roman" w:hAnsi="Times New Roman" w:cs="Times New Roman"/>
          <w:b/>
          <w:sz w:val="24"/>
          <w:szCs w:val="24"/>
        </w:rPr>
        <w:t xml:space="preserve">Δικτυακός τόπος: http//: www.syllogosekpaideutikonpeamarousiou.gr     </w:t>
      </w:r>
    </w:p>
    <w:p w:rsidR="008130FB" w:rsidRPr="008130FB" w:rsidRDefault="008130FB" w:rsidP="008130FB">
      <w:pPr>
        <w:spacing w:line="240" w:lineRule="auto"/>
        <w:jc w:val="both"/>
        <w:rPr>
          <w:rFonts w:ascii="Times New Roman" w:hAnsi="Times New Roman" w:cs="Times New Roman"/>
          <w:b/>
          <w:sz w:val="24"/>
          <w:szCs w:val="24"/>
        </w:rPr>
      </w:pPr>
    </w:p>
    <w:p w:rsidR="008130FB" w:rsidRPr="008130FB" w:rsidRDefault="008130FB" w:rsidP="008130FB">
      <w:pPr>
        <w:spacing w:line="240" w:lineRule="auto"/>
        <w:jc w:val="right"/>
        <w:rPr>
          <w:rFonts w:ascii="Times New Roman" w:hAnsi="Times New Roman" w:cs="Times New Roman"/>
          <w:b/>
          <w:sz w:val="24"/>
          <w:szCs w:val="24"/>
        </w:rPr>
      </w:pPr>
      <w:r w:rsidRPr="008130FB">
        <w:rPr>
          <w:rFonts w:ascii="Times New Roman" w:hAnsi="Times New Roman" w:cs="Times New Roman"/>
          <w:b/>
          <w:sz w:val="24"/>
          <w:szCs w:val="24"/>
        </w:rPr>
        <w:t>Προς: Δ. Ο. Ε., Συλλόγους Εκπ/κών Π. Ε., ΥΠ.Π.Ε.Θ.</w:t>
      </w:r>
    </w:p>
    <w:p w:rsidR="008130FB" w:rsidRPr="008130FB" w:rsidRDefault="008130FB" w:rsidP="008130FB">
      <w:pPr>
        <w:spacing w:line="240" w:lineRule="auto"/>
        <w:jc w:val="right"/>
        <w:rPr>
          <w:rFonts w:ascii="Times New Roman" w:hAnsi="Times New Roman" w:cs="Times New Roman"/>
          <w:b/>
          <w:sz w:val="24"/>
          <w:szCs w:val="24"/>
        </w:rPr>
      </w:pPr>
      <w:r w:rsidRPr="008130FB">
        <w:rPr>
          <w:rFonts w:ascii="Times New Roman" w:hAnsi="Times New Roman" w:cs="Times New Roman"/>
          <w:b/>
          <w:sz w:val="24"/>
          <w:szCs w:val="24"/>
        </w:rPr>
        <w:t>Κοινοποίηση: Μέλη Συλλόγου μας</w:t>
      </w:r>
    </w:p>
    <w:p w:rsidR="008130FB" w:rsidRDefault="008130FB" w:rsidP="00C6724B">
      <w:pPr>
        <w:spacing w:line="240" w:lineRule="auto"/>
        <w:jc w:val="center"/>
        <w:rPr>
          <w:rFonts w:ascii="Times New Roman" w:hAnsi="Times New Roman" w:cs="Times New Roman"/>
          <w:sz w:val="24"/>
          <w:szCs w:val="24"/>
        </w:rPr>
      </w:pPr>
    </w:p>
    <w:p w:rsidR="00C6724B" w:rsidRPr="008130FB" w:rsidRDefault="00C6724B" w:rsidP="008130FB">
      <w:pPr>
        <w:spacing w:line="240" w:lineRule="auto"/>
        <w:jc w:val="center"/>
        <w:rPr>
          <w:rFonts w:ascii="Times New Roman" w:hAnsi="Times New Roman" w:cs="Times New Roman"/>
          <w:b/>
          <w:sz w:val="24"/>
          <w:szCs w:val="24"/>
        </w:rPr>
      </w:pPr>
      <w:r w:rsidRPr="008130FB">
        <w:rPr>
          <w:rFonts w:ascii="Times New Roman" w:hAnsi="Times New Roman" w:cs="Times New Roman"/>
          <w:b/>
          <w:sz w:val="24"/>
          <w:szCs w:val="24"/>
        </w:rPr>
        <w:t>Για την απαράδεκτη ανακοίνωση του τομέα Παιδείας της Ν.Δ.</w:t>
      </w:r>
    </w:p>
    <w:p w:rsidR="00C6724B" w:rsidRPr="00C6724B" w:rsidRDefault="00C6724B" w:rsidP="00C6724B">
      <w:pPr>
        <w:spacing w:line="240" w:lineRule="auto"/>
        <w:jc w:val="both"/>
        <w:rPr>
          <w:rFonts w:ascii="Times New Roman" w:hAnsi="Times New Roman" w:cs="Times New Roman"/>
          <w:sz w:val="24"/>
          <w:szCs w:val="24"/>
        </w:rPr>
      </w:pPr>
    </w:p>
    <w:p w:rsidR="00C6724B" w:rsidRPr="008130FB" w:rsidRDefault="00C6724B" w:rsidP="00C6724B">
      <w:pPr>
        <w:spacing w:line="240" w:lineRule="auto"/>
        <w:jc w:val="both"/>
        <w:rPr>
          <w:rFonts w:ascii="Times New Roman" w:hAnsi="Times New Roman" w:cs="Times New Roman"/>
          <w:b/>
          <w:sz w:val="24"/>
          <w:szCs w:val="24"/>
        </w:rPr>
      </w:pPr>
      <w:r w:rsidRPr="008130FB">
        <w:rPr>
          <w:rFonts w:ascii="Times New Roman" w:hAnsi="Times New Roman" w:cs="Times New Roman"/>
          <w:b/>
          <w:sz w:val="24"/>
          <w:szCs w:val="24"/>
        </w:rPr>
        <w:t xml:space="preserve">Ο Σύλλογος Εκπ/κών Π. Ε. Αμαρουσίου καταδικάζει την απαράδεκτη ανακοίνωση του τομέα Παιδείας της Ν.Δ., με την οποία στοχοποιούνται οι εκπαιδευτικοί, με γενικεύσεις και ατεκμηρίωτες αναφορές περί «εκπαιδευτικών – φαντασμάτων» οι οποίοι «εμφανίζονται για μια ή δυο ώρες την ημέρα, ασκώντας πλημμελώς τα καθήκοντά τους και δημιουργώντας στην ουσία οιωνεί κενά, που δυσχεραίνουν την εύρυθμη λειτουργία των σχολείων». Στον κλάδο των εκπαιδευτικών υπάρχουν μόνιμοι, αναπληρωτές και ωρομίσθιοι, με θεσμοθετημένο ωράριο εργασίας, ελεγχόμενο ανά πάσα στιγμή από τη διοίκηση και το πληροφοριακό σύστημα my school. </w:t>
      </w:r>
    </w:p>
    <w:p w:rsidR="00C6724B" w:rsidRPr="00C6724B" w:rsidRDefault="00C6724B" w:rsidP="00C6724B">
      <w:pPr>
        <w:spacing w:line="240" w:lineRule="auto"/>
        <w:jc w:val="both"/>
        <w:rPr>
          <w:rFonts w:ascii="Times New Roman" w:hAnsi="Times New Roman" w:cs="Times New Roman"/>
          <w:sz w:val="24"/>
          <w:szCs w:val="24"/>
        </w:rPr>
      </w:pPr>
      <w:r w:rsidRPr="00C6724B">
        <w:rPr>
          <w:rFonts w:ascii="Times New Roman" w:hAnsi="Times New Roman" w:cs="Times New Roman"/>
          <w:sz w:val="24"/>
          <w:szCs w:val="24"/>
        </w:rPr>
        <w:t>Τέτοιου είδους ανυπόστατες καταγγελίες δεν μας εντυπωσιάζουν βέβαια. Η συκοφάντηση των εκπαιδευτικών και του δημόσιου σχολείου είναι πάγια τακτική: συνοδεύει τις αντιεκπαιδευτικές πολιτικές αποδόμησης του δημόσιου δωρεάν σχολείου, τις πολιτικές των μηδενικών διορισμών που ακολουθούν όλες ανεξαιρέτως οι κυβερνήσεις των τελευταίων ετών, συμπεριλαμβανομένης και της σημερινής.</w:t>
      </w:r>
    </w:p>
    <w:p w:rsidR="00C6724B" w:rsidRPr="00C6724B" w:rsidRDefault="00C6724B" w:rsidP="00C6724B">
      <w:pPr>
        <w:spacing w:line="240" w:lineRule="auto"/>
        <w:jc w:val="both"/>
        <w:rPr>
          <w:rFonts w:ascii="Times New Roman" w:hAnsi="Times New Roman" w:cs="Times New Roman"/>
          <w:sz w:val="24"/>
          <w:szCs w:val="24"/>
        </w:rPr>
      </w:pPr>
      <w:r w:rsidRPr="00C6724B">
        <w:rPr>
          <w:rFonts w:ascii="Times New Roman" w:hAnsi="Times New Roman" w:cs="Times New Roman"/>
          <w:sz w:val="24"/>
          <w:szCs w:val="24"/>
        </w:rPr>
        <w:t>Εάν οι αρμόδιοι βουλευτές για τον τομέα και οι σύμβουλοί τους έχουν διαθέτουν στοιχεία που τεκμηριώνουν την καταγγελία τους αναμένουμε να τα καταθέσουν, διαφορετικά, οφείλουν να ανακαλέσουν.</w:t>
      </w:r>
    </w:p>
    <w:p w:rsidR="00C6724B" w:rsidRDefault="00C6724B" w:rsidP="00C6724B">
      <w:pPr>
        <w:spacing w:line="240" w:lineRule="auto"/>
        <w:jc w:val="both"/>
        <w:rPr>
          <w:rFonts w:ascii="Times New Roman" w:hAnsi="Times New Roman" w:cs="Times New Roman"/>
          <w:b/>
          <w:sz w:val="24"/>
          <w:szCs w:val="24"/>
        </w:rPr>
      </w:pPr>
      <w:r w:rsidRPr="008130FB">
        <w:rPr>
          <w:rFonts w:ascii="Times New Roman" w:hAnsi="Times New Roman" w:cs="Times New Roman"/>
          <w:b/>
          <w:sz w:val="24"/>
          <w:szCs w:val="24"/>
        </w:rPr>
        <w:t>Καλούμε το Δ.Σ. της ΔΟΕ να προχωρήσει άμεσα σε δημόσια καταγγελία αυτής της συκοφαντικής ανακοίνωσης</w:t>
      </w:r>
      <w:r w:rsidR="008130FB">
        <w:rPr>
          <w:rFonts w:ascii="Times New Roman" w:hAnsi="Times New Roman" w:cs="Times New Roman"/>
          <w:b/>
          <w:sz w:val="24"/>
          <w:szCs w:val="24"/>
        </w:rPr>
        <w:t>.</w:t>
      </w:r>
    </w:p>
    <w:p w:rsidR="00A71A8C" w:rsidRPr="008130FB" w:rsidRDefault="00A71A8C" w:rsidP="00A71A8C">
      <w:pPr>
        <w:spacing w:line="240" w:lineRule="auto"/>
        <w:jc w:val="center"/>
        <w:rPr>
          <w:rFonts w:ascii="Times New Roman" w:hAnsi="Times New Roman" w:cs="Times New Roman"/>
          <w:b/>
          <w:sz w:val="24"/>
          <w:szCs w:val="24"/>
        </w:rPr>
      </w:pPr>
      <w:r>
        <w:rPr>
          <w:noProof/>
          <w:lang w:eastAsia="el-GR"/>
        </w:rPr>
        <w:lastRenderedPageBreak/>
        <w:drawing>
          <wp:inline distT="0" distB="0" distL="0" distR="0">
            <wp:extent cx="5274310" cy="1748790"/>
            <wp:effectExtent l="0" t="0" r="254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8790"/>
                    </a:xfrm>
                    <a:prstGeom prst="rect">
                      <a:avLst/>
                    </a:prstGeom>
                    <a:noFill/>
                  </pic:spPr>
                </pic:pic>
              </a:graphicData>
            </a:graphic>
          </wp:inline>
        </w:drawing>
      </w:r>
      <w:bookmarkStart w:id="0" w:name="_GoBack"/>
      <w:bookmarkEnd w:id="0"/>
    </w:p>
    <w:p w:rsidR="00755F4F" w:rsidRPr="00C6724B" w:rsidRDefault="00755F4F" w:rsidP="00C6724B">
      <w:pPr>
        <w:spacing w:line="240" w:lineRule="auto"/>
        <w:jc w:val="both"/>
        <w:rPr>
          <w:rFonts w:ascii="Times New Roman" w:hAnsi="Times New Roman" w:cs="Times New Roman"/>
          <w:sz w:val="24"/>
          <w:szCs w:val="24"/>
        </w:rPr>
      </w:pPr>
    </w:p>
    <w:sectPr w:rsidR="00755F4F" w:rsidRPr="00C6724B" w:rsidSect="006A72D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rsids>
    <w:rsidRoot w:val="00C6724B"/>
    <w:rsid w:val="006A72DA"/>
    <w:rsid w:val="00755F4F"/>
    <w:rsid w:val="008130FB"/>
    <w:rsid w:val="00A71A8C"/>
    <w:rsid w:val="00C31765"/>
    <w:rsid w:val="00C672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2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71A8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71A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A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2017-01-13T08:04:00Z</dcterms:created>
  <dcterms:modified xsi:type="dcterms:W3CDTF">2017-01-13T08:04:00Z</dcterms:modified>
</cp:coreProperties>
</file>