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6" w:rsidRDefault="00EF15F6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F15F6" w:rsidRDefault="00EF15F6" w:rsidP="00EF1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6 – 11 – 2017                                                                                                           </w:t>
      </w:r>
    </w:p>
    <w:p w:rsidR="00EF15F6" w:rsidRDefault="00EF15F6" w:rsidP="00EF15F6">
      <w:pPr>
        <w:spacing w:after="0" w:line="240" w:lineRule="auto"/>
        <w:jc w:val="both"/>
        <w:rPr>
          <w:rFonts w:ascii="Times New Roman" w:eastAsia="Tahoma" w:hAnsi="Times New Roman"/>
          <w:b/>
          <w:kern w:val="2"/>
          <w:lang w:eastAsia="zh-CN" w:bidi="hi-IN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Αρ. </w:t>
      </w:r>
      <w:proofErr w:type="spellStart"/>
      <w:r w:rsidR="002D0753">
        <w:rPr>
          <w:rFonts w:ascii="Times New Roman" w:hAnsi="Times New Roman"/>
          <w:b/>
        </w:rPr>
        <w:t>Πρ</w:t>
      </w:r>
      <w:proofErr w:type="spellEnd"/>
      <w:r w:rsidR="002D0753">
        <w:rPr>
          <w:rFonts w:ascii="Times New Roman" w:hAnsi="Times New Roman"/>
          <w:b/>
        </w:rPr>
        <w:t>.: 231</w:t>
      </w:r>
      <w:bookmarkStart w:id="0" w:name="_GoBack"/>
      <w:bookmarkEnd w:id="0"/>
    </w:p>
    <w:p w:rsidR="00EF15F6" w:rsidRDefault="00EF15F6" w:rsidP="00EF15F6">
      <w:pPr>
        <w:spacing w:after="0" w:line="240" w:lineRule="auto"/>
        <w:jc w:val="both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νση:</w:t>
      </w:r>
      <w:proofErr w:type="spellEnd"/>
      <w:r>
        <w:rPr>
          <w:rFonts w:ascii="Times New Roman" w:hAnsi="Times New Roman"/>
          <w:b/>
        </w:rPr>
        <w:t xml:space="preserve"> Κηφισίας 211                                           </w:t>
      </w:r>
    </w:p>
    <w:p w:rsidR="00EF15F6" w:rsidRDefault="00EF15F6" w:rsidP="00EF15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Τ. Κ. 15124 Μαρούσι                                                  </w:t>
      </w:r>
    </w:p>
    <w:p w:rsidR="00EF15F6" w:rsidRDefault="00EF15F6" w:rsidP="00EF15F6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 : 210 8020697                                                                                         </w:t>
      </w:r>
    </w:p>
    <w:p w:rsidR="00EF15F6" w:rsidRDefault="00EF15F6" w:rsidP="00EF15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Πληροφ.: Δ. Πολυχρονιάδης (6945394406)     </w:t>
      </w:r>
    </w:p>
    <w:p w:rsidR="00EF15F6" w:rsidRDefault="00EF15F6" w:rsidP="00EF15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         </w:t>
      </w:r>
    </w:p>
    <w:p w:rsidR="00EF15F6" w:rsidRDefault="00EF15F6" w:rsidP="00EF15F6">
      <w:pPr>
        <w:spacing w:after="0" w:line="240" w:lineRule="auto"/>
        <w:ind w:left="-851" w:right="-99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proofErr w:type="spellStart"/>
      <w:r>
        <w:rPr>
          <w:rFonts w:ascii="Times New Roman" w:hAnsi="Times New Roman"/>
          <w:b/>
        </w:rPr>
        <w:t>www.syllogosekpaideutikonpeamarousisou.gr</w:t>
      </w:r>
      <w:proofErr w:type="spellEnd"/>
      <w:r>
        <w:rPr>
          <w:rFonts w:ascii="Times New Roman" w:hAnsi="Times New Roman"/>
          <w:b/>
        </w:rPr>
        <w:t xml:space="preserve">    </w:t>
      </w:r>
    </w:p>
    <w:p w:rsidR="00EF15F6" w:rsidRDefault="00EF15F6" w:rsidP="00EF15F6">
      <w:pPr>
        <w:ind w:right="-99"/>
        <w:rPr>
          <w:rFonts w:ascii="Times New Roman" w:hAnsi="Times New Roman"/>
          <w:b/>
          <w:sz w:val="24"/>
          <w:szCs w:val="24"/>
        </w:rPr>
      </w:pPr>
    </w:p>
    <w:p w:rsidR="00EF15F6" w:rsidRDefault="00EF15F6" w:rsidP="00EF15F6">
      <w:pPr>
        <w:ind w:right="-9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Συλλόγου,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Π.Ε.,  Αιρετούς Β΄ ΠΥΣΠΕ Αθήνας, Αιρετούς ΑΠΥΣΠΕ Αττικής, Αιρετούς ΚΥΣΠΕ,  συμβούλους σχολικής και προσχολικής αγωγής της περιοχής μας</w:t>
      </w:r>
    </w:p>
    <w:p w:rsidR="00EF15F6" w:rsidRDefault="00EF15F6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F15F6" w:rsidRDefault="00EF15F6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F15F6" w:rsidRPr="00EF15F6" w:rsidRDefault="00EF15F6" w:rsidP="00E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F1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ΔΕΛΤΙΟ ΤΥΠΟΥ </w:t>
      </w:r>
    </w:p>
    <w:p w:rsidR="00EF15F6" w:rsidRDefault="00EF15F6" w:rsidP="00E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(για τη συνάντηση των Δ. Σ. των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της Αττικής με τον Περιφερειακό Δ/ντή Π. &amp; 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/σης Αττικής στις 2 – 11 – 2017)</w:t>
      </w:r>
    </w:p>
    <w:p w:rsidR="00EF15F6" w:rsidRDefault="00EF15F6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F15F6" w:rsidRDefault="00EF15F6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96B89" w:rsidRPr="00117B77" w:rsidRDefault="00716C55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Πραγματοποιήθηκε την Πέμπτη 2 – 11 – </w:t>
      </w:r>
      <w:r w:rsidR="00117B77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2017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παράσταση  διαμαρτυρίας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 στα γραφεία της Περιφερειακής  Διεύθυνσης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&amp; Δ. </w:t>
      </w:r>
      <w:proofErr w:type="spellStart"/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/σης 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Αττικής 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και συνάντηση με τον</w:t>
      </w:r>
      <w:r w:rsidR="00117B77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Περιφερειακό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Δ/ντή </w:t>
      </w:r>
      <w:r w:rsidR="00117B77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Π. &amp; Δ. </w:t>
      </w:r>
      <w:proofErr w:type="spellStart"/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/σης</w:t>
      </w:r>
      <w:r w:rsidR="00117B77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Αττική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κ. </w:t>
      </w:r>
      <w:proofErr w:type="spellStart"/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Λόντο</w:t>
      </w:r>
      <w:proofErr w:type="spellEnd"/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προβλήματα που  αντιμετωπίζουν οι εκπαιδευτικοί της Π. Ε. των ειδικοτήτων.</w:t>
      </w:r>
    </w:p>
    <w:p w:rsidR="00196B89" w:rsidRPr="00117B77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96B89" w:rsidRPr="00117B77" w:rsidRDefault="00117B77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κινητοποίηση  συμμετείχα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   εκπρόσωποι  των Δ.Σ.  πολλών  Συλλόγων </w:t>
      </w:r>
      <w:proofErr w:type="spellStart"/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κπ</w:t>
      </w:r>
      <w:proofErr w:type="spellEnd"/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Π.Ε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. της Αττικής καθώς και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επιστημονικές ενώσεις  των ξενόγλωσσων εκπαιδευτικών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(γαλλικής &amp; γερμανικής)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μέλη του Δ. Σ</w:t>
      </w:r>
      <w:r w:rsidR="00EF729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ΔΟΕ  (</w:t>
      </w:r>
      <w:proofErr w:type="spellStart"/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Δριμάλα</w:t>
      </w:r>
      <w:proofErr w:type="spellEnd"/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Θεοδώρα  - Μαργιόλης  Δημήτρης), ο αιρετός  στο ΑΠΥΣΠΕ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  Μπαρμπέρης Μάκης</w:t>
      </w:r>
      <w:r w:rsidR="00196B89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καθώς  και δεκάδες συνάδελφοι.</w:t>
      </w:r>
    </w:p>
    <w:p w:rsidR="00196B89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απαντήσεις  που δόθηκαν  από τον 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Περιφερειακό 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Δ/ντή 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&amp; Δ. </w:t>
      </w:r>
      <w:proofErr w:type="spellStart"/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/σης 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στα  αιτήματα  που του  τέθηκαν  από  τους  εκπροσώπους τ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ων συλλόγων</w:t>
      </w:r>
      <w:r w:rsidR="002525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52520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25252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252520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2525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</w:t>
      </w:r>
      <w:r w:rsidR="00117B77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 στη  συνάντηση  που ακολούθησε ήταν οι εξής: </w:t>
      </w:r>
    </w:p>
    <w:p w:rsidR="00117B77" w:rsidRPr="0026023C" w:rsidRDefault="00117B77" w:rsidP="00117B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απόδοση οργανικών θέσεων στους μεταταχθέντες εκπαιδευτικού</w:t>
      </w:r>
      <w:r w:rsidR="003F30F3"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 που ή</w:t>
      </w:r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ρθαν το 2013 από τη Δευτεροβάθμια στην Πρωτοβάθμια </w:t>
      </w:r>
      <w:proofErr w:type="spellStart"/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/ση δε θα πραγματοποιηθεί άμεσα, αφού αναζητείται νομική φόρμουλα για τη σύσταση οργανικών θέσεων σε ομάδα σχολείων με ικανό αριθμό ωρών, ο οποίος να υποστηρίζει την αντίστοιχη </w:t>
      </w:r>
      <w:proofErr w:type="spellStart"/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οργανικότητα</w:t>
      </w:r>
      <w:proofErr w:type="spellEnd"/>
      <w:r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Επιπρόσθετα προβλήματα δημιουργεί στο ζήτημα της απόδοσης οργανικών θέσεων ο υπερβολικός αριθμός ικανοποίησης μετατάξεων με παράνομο και παράτυπο τρόπο που ικανοποίησε η πολιτική ηγεσία του ΥΠΠΕΘ το 2013 (Υπουργός Παιδείας Αρβανιτόπουλος – Κυβέρνηση Ν. Δ. –</w:t>
      </w:r>
      <w:r w:rsidR="00716C55" w:rsidRPr="002602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ΠΑΣΟΚ).</w:t>
      </w:r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Ακόμα, είπε, το ΥΠΠΕΘ προσανατολίζεται στη σύγκλιση του </w:t>
      </w:r>
      <w:proofErr w:type="spellStart"/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νομθετικού</w:t>
      </w:r>
      <w:proofErr w:type="spellEnd"/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πλαισίου των υπηρεσιακών μεταβολών των εκπαιδευτικών πρωτοβάθμιας και δευτεροβάθμιας </w:t>
      </w:r>
      <w:proofErr w:type="spellStart"/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/σης. </w:t>
      </w:r>
    </w:p>
    <w:p w:rsidR="00716C55" w:rsidRDefault="00196B89" w:rsidP="00716C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βασική πηγή του προβλήματος της μετακίνησης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πολλά σχολεία  καταρχήν  των συναδέλφων της Β΄ 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ξένης γλώσσας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 στην πορε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ία κι άλλων ειδικοτήτων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είναι  το  ωρολόγιο πρόγραμμα του Ενιαίου Τύπου Ολοήμερου  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Σχολείου σε συνάρτηση  με τη λε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ιτουργία πολλών μικρών σχολικών 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μονάδων και</w:t>
      </w:r>
      <w:r w:rsidR="00117B77"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 με τη δημοσιονομική  πολιτική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. 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16C55" w:rsidRDefault="00196B89" w:rsidP="00716C5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Περικοπές   σε  προσωπικό  και  σε δαπάνες  για την παιδεία   σύμφωνα με τις  </w:t>
      </w:r>
      <w:proofErr w:type="spellStart"/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μνημονιακές</w:t>
      </w:r>
      <w:proofErr w:type="spellEnd"/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δεσμεύσεις   και τ</w:t>
      </w:r>
      <w:r w:rsidR="00716C55"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 απαιτήσεις των επιχειρήσεων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λέμε εμείς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). </w:t>
      </w:r>
    </w:p>
    <w:p w:rsidR="00716C55" w:rsidRPr="00716C55" w:rsidRDefault="00196B89" w:rsidP="00716C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παραπάνω πρόβλημα επιβαρύνεται  από την υπουργική απόφαση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Μαΐου 2016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 που δεν επιτρέπει  τη δημιουργία τμημάτων  β΄</w:t>
      </w:r>
      <w:r w:rsidR="00117B77"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ξένης γλώσσας  που να υπερτερούν αριθμητικά  από τα τμήματα γενικής παιδείας.</w:t>
      </w:r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Εδώ οι εκπρόσωποι των Σ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υλλόγων</w:t>
      </w:r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επισήμαναν ότι  πολλά από τα τμήματα αυτά  αναγκάζονται να λειτουργήσουν με παραπάνω από 25 μαθητές κατά παράβαση  του τελευταίου Π.Δ79/2017 και ότι πολλοί  μαθητές  που μειοψήφησαν στην επιλογή  τους παρακολουθούν μια ξένη γλώσσα που δεν επιθυμούν</w:t>
      </w:r>
      <w:r w:rsid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(χαρακτηριστικά αναφέραμε ότι στη Β΄Δ/νση Π. Ε. Αθήνας 1.107 μαθητές παρακολουθούν άλλη δεύτερη ξένη γλώσσα από αυτή της επιλογής τους)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Ταυτόχρονα  πολλοί συνάδελφοι μετακινούνται ακόμα και σε 6 -7 σχολεία ακόμα και ενδιάμεσα στα διαλείμματα.</w:t>
      </w:r>
    </w:p>
    <w:p w:rsidR="00196B89" w:rsidRPr="00183010" w:rsidRDefault="00196B89" w:rsidP="001830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Ο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Περιφερειακός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Δ/ντής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&amp; Δ. </w:t>
      </w:r>
      <w:proofErr w:type="spellStart"/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/σης Αττικής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 απάντησε ότι 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κακώς  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εκπαιδευτικοί  μετακινούνται σε 7 σχολεία αλλά λύση δεν έδωσε. Όπως και ότι </w:t>
      </w:r>
      <w:r w:rsidRPr="00716C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κακώς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λειτουργούν τμήμ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ατα με παραπάνω από 25 μαθητές, 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 αν  χωριστεί  στα δύο  το  ένα ξενόγλωσσο  τμήμα με 27 μαθητές  της  μιας από τις  2 γλώσσες  της β΄</w:t>
      </w:r>
      <w:r w:rsidR="001F33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επιλογής  π.χ</w:t>
      </w:r>
      <w:r w:rsidR="001F33C9">
        <w:rPr>
          <w:rFonts w:ascii="Times New Roman" w:eastAsia="Times New Roman" w:hAnsi="Times New Roman" w:cs="Times New Roman"/>
          <w:sz w:val="24"/>
          <w:szCs w:val="24"/>
          <w:lang w:eastAsia="el-GR"/>
        </w:rPr>
        <w:t>.  της Γερμ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ανικής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 δεν  κλείσει  το άλλο π.χ</w:t>
      </w:r>
      <w:r w:rsid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. της Γαλλικής, </w:t>
      </w:r>
      <w:r w:rsidRPr="00716C55">
        <w:rPr>
          <w:rFonts w:ascii="Times New Roman" w:eastAsia="Times New Roman" w:hAnsi="Times New Roman" w:cs="Times New Roman"/>
          <w:sz w:val="24"/>
          <w:szCs w:val="24"/>
          <w:lang w:eastAsia="el-GR"/>
        </w:rPr>
        <w:t>ερχόμαστε σε αντίθεση  με  την  υπουργική  απόφαση και τίθεται</w:t>
      </w:r>
      <w:r w:rsid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θέμα νομιμότητας.</w:t>
      </w:r>
      <w:r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3010" w:rsidRDefault="00183010" w:rsidP="001830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 αίτημά μας </w:t>
      </w:r>
      <w:r w:rsidR="00196B89" w:rsidRPr="001830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  δοθεί  εντολή  για το χωρισμό αυτών των τμημάτων  όπως  σε αρκετές Δ/νσεις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ειδικά της Δ.Ε.  έχει συμβεί</w:t>
      </w:r>
      <w:r w:rsidR="001F33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απάντησή του ήταν  </w:t>
      </w:r>
      <w:r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δεν πρέπει να  επιτρέπεται η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παραβατικότητα ακόμα κα</w:t>
      </w:r>
      <w:r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ι σε ήπια μορφή  αλλά συμβαίνει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,  όπου δεν  δημιουργούνται τριβές</w:t>
      </w:r>
      <w:r w:rsidR="001F33C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υπάρχει μια  ανεκτικότητα.  Όταν όμως  δημιουργούνται  τριβές και προβλήματα  πρέπει να εφαρμόζεται  ό,τι προβλέ</w:t>
      </w:r>
      <w:r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πε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ται  από τον νόμο. </w:t>
      </w:r>
    </w:p>
    <w:p w:rsidR="00196B89" w:rsidRPr="00183010" w:rsidRDefault="00183010" w:rsidP="001830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αίτημά μας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  υπολογισμό του χρόνου μετακίνησης από σχολείο σε σχολείο ως  διδακτικό χρόνο </w:t>
      </w:r>
      <w:r w:rsidR="003F30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απάντησε ότι  δεν  μπορεί να το υλοποιήσει, γιατί δεν προβλέπεται από την κείμενη νομοθεσία. </w:t>
      </w:r>
      <w:r w:rsidR="00196B89" w:rsidRPr="00183010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</w:p>
    <w:p w:rsidR="00196B89" w:rsidRPr="00117B77" w:rsidRDefault="00196B89" w:rsidP="00196B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="003F30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   Συνεπώς οι διεκδικήσεις</w:t>
      </w: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των  εκπαιδευτικών  για μικρότερα  τμήματα και  ανθρώπινες  συνθήκ</w:t>
      </w:r>
      <w:r w:rsidR="003F30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ες εργασίας προσκρούουν στις εφαρμοζόμενες κυβερνητικές πολιτικές. </w:t>
      </w:r>
      <w:r w:rsidR="003F30F3"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F30F3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="003F30F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Συναδέλφισσες</w:t>
      </w:r>
      <w:proofErr w:type="spellEnd"/>
      <w:r w:rsidR="003F30F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και συνάδελφοι</w:t>
      </w:r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</w:t>
      </w:r>
    </w:p>
    <w:p w:rsidR="00196B89" w:rsidRPr="00117B77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οι απαντήσεις  του Περιφερειακού  Δ/</w:t>
      </w:r>
      <w:proofErr w:type="spellStart"/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ντή </w:t>
      </w:r>
      <w:proofErr w:type="spellEnd"/>
      <w:r w:rsidR="003F30F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Π. &amp; Δ. </w:t>
      </w:r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Εκπαίδευσης </w:t>
      </w:r>
      <w:r w:rsidR="003F30F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Αττικής  ήταν</w:t>
      </w:r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  η  αιτιολόγηση  της κυβερνητικής  πολιτ</w:t>
      </w:r>
      <w:r w:rsidR="003F30F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ι</w:t>
      </w:r>
      <w:r w:rsidRPr="00117B7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κής ,  δεν περιείχαν καμία δέσμευση,  δεν μας έπεισαν  και φυσικά δεν  μας  εξέπληξαν</w:t>
      </w: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.  </w:t>
      </w:r>
    </w:p>
    <w:p w:rsidR="00196B89" w:rsidRPr="00117B77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30F3" w:rsidRDefault="00196B89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Τελικά  γίνεται  ακόμα πιο  φαν</w:t>
      </w:r>
      <w:r w:rsidR="001F33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ερό   ότι για να καταφέρουμε  ν’</w:t>
      </w: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ανατρέψουμε όλες  τις  αντιεκπαιδευτικές  ρυθμίσεις    που  τσακίζουν μορφωτικές ανάγκες  και εργασιακά  δικαιώματα   θα πρέπει  να έρθουμε σε ρήξη και  σε σύγκρουση συνολικά με  τη</w:t>
      </w:r>
      <w:r w:rsidR="003F30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  αντιλαϊκή  πολιτική   και  μ’ </w:t>
      </w: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αυτούς  που  την  υπαγορεύουν.</w:t>
      </w:r>
    </w:p>
    <w:p w:rsidR="003F30F3" w:rsidRDefault="003F30F3" w:rsidP="001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Παραμένουμε  σε  επαγρύπνηση, 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οιμάζουμε τα επόμενα βήματά μας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ΣΥΝΕΧΙΖΟΥΜΕ ΝΑ ΔΙΕΚΔΙΚΟΥΜΕ αυτά που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μας ανήκουν  ενωτικά μακριά από </w:t>
      </w:r>
      <w:r w:rsidR="00196B89"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τεχνητούς  διαχωρισμούς   απαιτώντας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3F30F3" w:rsidRDefault="003F30F3" w:rsidP="003F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ΣΥΣΤΑΣΗ ΚΑΙ ΑΠΟΔΟΣΗ ΟΡΓΑΝΙΚΩΝ ΘΕΣΕΩΝ ΓΙΑ ΟΛΑ ΤΑ ΔΙΔΑΚΤΙΚΑ ΑΝΤΙΚΕΙΜΕΝΑ ΤΗΣ Π. Ε.</w:t>
      </w:r>
    </w:p>
    <w:p w:rsidR="003F30F3" w:rsidRDefault="003F30F3" w:rsidP="003F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ΑΠΟΣΥΡΣΗ ΤΟΥ Π. Δ. 79/2017 – ΟΧΙ ΣΤΟ ΣΧΟΛΕΙΟ ΕΑΕΠ και στην παραφθορά του το ΕΝΙΑΙΟΥ ΤΥΠΟΥ ΟΛΟΗΜΕΡΟ ΣΧΟΛΕΙΟ (σχολείο Φίλη).</w:t>
      </w:r>
    </w:p>
    <w:p w:rsidR="003F30F3" w:rsidRDefault="001F33C9" w:rsidP="003F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ΔΙΕΚΔΙΚΟΥΜΕ ΤΟ </w:t>
      </w:r>
      <w:r w:rsidR="003F30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ΣΧΟΛΕΙΟ ΠΟΥ ΘΑ ΥΠΗΡΕΤΕΙ ΤΙΣ ΜΟΡΦΩΤΙΚΕΣ ΑΝΑΓΚΕΣ ΚΑΙ ΤΑ ΔΙΚΑΙΩΜΑΤΑ ΤΩΝ ΜΑΘΗΤΩΝ ΜΑΣ.</w:t>
      </w:r>
    </w:p>
    <w:p w:rsidR="00196B89" w:rsidRPr="00117B77" w:rsidRDefault="00196B89" w:rsidP="003F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7B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ΜΟΝΙΜΗ  ΣΤΑΘΕΡΗ  ΔΟΥΛΕΙΑ  ΓΙΑ ΟΛΟΥΣ  ΜΕ ΠΛΗΡΗ  ΔΙΚΑΙΩΜΑΤΑ.</w:t>
      </w:r>
    </w:p>
    <w:p w:rsidR="00DC2C62" w:rsidRPr="00117B77" w:rsidRDefault="00DC2C62" w:rsidP="003F3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B89" w:rsidRPr="00196B89" w:rsidRDefault="007A2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2735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B89" w:rsidRPr="00196B89" w:rsidSect="00451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0DB"/>
    <w:multiLevelType w:val="hybridMultilevel"/>
    <w:tmpl w:val="6B5E4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B89"/>
    <w:rsid w:val="00117B77"/>
    <w:rsid w:val="00183010"/>
    <w:rsid w:val="00196B89"/>
    <w:rsid w:val="001F33C9"/>
    <w:rsid w:val="00252520"/>
    <w:rsid w:val="0026023C"/>
    <w:rsid w:val="002D0753"/>
    <w:rsid w:val="003F30F3"/>
    <w:rsid w:val="00451382"/>
    <w:rsid w:val="00716C55"/>
    <w:rsid w:val="007A2207"/>
    <w:rsid w:val="00A34071"/>
    <w:rsid w:val="00C57CC9"/>
    <w:rsid w:val="00DC2C62"/>
    <w:rsid w:val="00EF15F6"/>
    <w:rsid w:val="00E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2017-11-07T09:16:00Z</dcterms:created>
  <dcterms:modified xsi:type="dcterms:W3CDTF">2017-11-07T09:16:00Z</dcterms:modified>
</cp:coreProperties>
</file>