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A0" w:rsidRDefault="00DC2E92" w:rsidP="00AA34A0">
      <w:pPr>
        <w:spacing w:after="0" w:line="240" w:lineRule="auto"/>
        <w:jc w:val="both"/>
        <w:rPr>
          <w:rFonts w:ascii="Times New Roman" w:hAnsi="Times New Roman"/>
          <w:b/>
        </w:rPr>
      </w:pPr>
      <w:r w:rsidRPr="00DC2E92">
        <w:rPr>
          <w:rFonts w:ascii="Calibri" w:hAnsi="Calibri" w:cs="Calibri"/>
          <w:color w:val="222222"/>
        </w:rPr>
        <w:t xml:space="preserve">    </w:t>
      </w:r>
      <w:r w:rsidR="00AA34A0">
        <w:rPr>
          <w:rFonts w:ascii="Times New Roman" w:hAnsi="Times New Roman"/>
          <w:b/>
        </w:rPr>
        <w:t xml:space="preserve">ΣΥΛΛΟΓΟΣ ΕΚΠΑΙΔΕΥΤΙΚΩΝ Π. Ε.                    Μαρούσι </w:t>
      </w:r>
      <w:r w:rsidR="008634D4">
        <w:rPr>
          <w:rFonts w:ascii="Times New Roman" w:hAnsi="Times New Roman"/>
        </w:rPr>
        <w:t xml:space="preserve"> 17</w:t>
      </w:r>
      <w:r w:rsidR="00AA34A0">
        <w:rPr>
          <w:rFonts w:ascii="Times New Roman" w:hAnsi="Times New Roman"/>
        </w:rPr>
        <w:t xml:space="preserve"> – 2 – 2020</w:t>
      </w:r>
      <w:r w:rsidR="00AA34A0">
        <w:rPr>
          <w:rFonts w:ascii="Times New Roman" w:hAnsi="Times New Roman"/>
          <w:b/>
        </w:rPr>
        <w:t xml:space="preserve">                                                                                                          </w:t>
      </w:r>
    </w:p>
    <w:p w:rsidR="00AA34A0" w:rsidRDefault="00AA34A0" w:rsidP="00AA34A0">
      <w:pPr>
        <w:spacing w:after="0" w:line="240" w:lineRule="auto"/>
        <w:jc w:val="both"/>
        <w:rPr>
          <w:rFonts w:ascii="Times New Roman" w:hAnsi="Times New Roman"/>
          <w:b/>
          <w:lang w:eastAsia="ar-SA"/>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sidR="008634D4">
        <w:rPr>
          <w:rFonts w:ascii="Times New Roman" w:hAnsi="Times New Roman"/>
        </w:rPr>
        <w:t>73</w:t>
      </w:r>
    </w:p>
    <w:p w:rsidR="00AA34A0" w:rsidRDefault="00AA34A0" w:rsidP="00AA34A0">
      <w:pPr>
        <w:spacing w:after="0" w:line="240" w:lineRule="auto"/>
        <w:jc w:val="both"/>
        <w:rPr>
          <w:rFonts w:ascii="Times New Roman" w:hAnsi="Times New Roman"/>
          <w:b/>
          <w:lang w:eastAsia="hi-IN"/>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r>
        <w:rPr>
          <w:rFonts w:ascii="Times New Roman" w:hAnsi="Times New Roman"/>
        </w:rPr>
        <w:t xml:space="preserve">Μαραθωνοδρόμου 54 </w:t>
      </w:r>
      <w:r>
        <w:rPr>
          <w:rFonts w:ascii="Times New Roman" w:hAnsi="Times New Roman"/>
          <w:b/>
        </w:rPr>
        <w:t xml:space="preserve">                                            </w:t>
      </w:r>
    </w:p>
    <w:p w:rsidR="00AA34A0" w:rsidRDefault="00AA34A0" w:rsidP="00AA34A0">
      <w:pPr>
        <w:spacing w:after="0" w:line="240" w:lineRule="auto"/>
        <w:jc w:val="both"/>
        <w:rPr>
          <w:rFonts w:ascii="Times New Roman" w:hAnsi="Times New Roman"/>
          <w:b/>
        </w:rPr>
      </w:pPr>
      <w:r>
        <w:rPr>
          <w:rFonts w:ascii="Times New Roman" w:hAnsi="Times New Roman"/>
          <w:b/>
        </w:rPr>
        <w:t xml:space="preserve">Τ. Κ. </w:t>
      </w:r>
      <w:r>
        <w:rPr>
          <w:rFonts w:ascii="Times New Roman" w:hAnsi="Times New Roman"/>
        </w:rPr>
        <w:t xml:space="preserve">15124 Μαρούσι  </w:t>
      </w:r>
      <w:r>
        <w:rPr>
          <w:rFonts w:ascii="Times New Roman" w:hAnsi="Times New Roman"/>
          <w:b/>
        </w:rPr>
        <w:t xml:space="preserve">                                                          </w:t>
      </w:r>
    </w:p>
    <w:p w:rsidR="00AA34A0" w:rsidRDefault="00AA34A0" w:rsidP="00AA34A0">
      <w:pPr>
        <w:spacing w:after="0" w:line="240" w:lineRule="auto"/>
        <w:jc w:val="both"/>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w:t>
      </w:r>
      <w:r>
        <w:rPr>
          <w:rFonts w:ascii="Times New Roman" w:hAnsi="Times New Roman"/>
        </w:rPr>
        <w:t xml:space="preserve">2108020788 </w:t>
      </w:r>
      <w:r>
        <w:rPr>
          <w:rFonts w:ascii="Times New Roman" w:hAnsi="Times New Roman"/>
          <w:b/>
        </w:rPr>
        <w:t>Fax:</w:t>
      </w:r>
      <w:r>
        <w:rPr>
          <w:rFonts w:ascii="Times New Roman" w:hAnsi="Times New Roman"/>
        </w:rPr>
        <w:t>2108020788</w:t>
      </w:r>
      <w:r>
        <w:rPr>
          <w:rFonts w:ascii="Times New Roman" w:hAnsi="Times New Roman"/>
          <w:b/>
        </w:rPr>
        <w:t xml:space="preserve">                                                       </w:t>
      </w:r>
    </w:p>
    <w:p w:rsidR="00AA34A0" w:rsidRDefault="00AA34A0" w:rsidP="00AA34A0">
      <w:pPr>
        <w:spacing w:after="0" w:line="240" w:lineRule="auto"/>
        <w:jc w:val="both"/>
        <w:rPr>
          <w:rFonts w:ascii="Times New Roman" w:hAnsi="Times New Roman"/>
        </w:rPr>
      </w:pPr>
      <w:r>
        <w:rPr>
          <w:rFonts w:ascii="Times New Roman" w:hAnsi="Times New Roman"/>
          <w:b/>
        </w:rPr>
        <w:t xml:space="preserve">Πληροφ.: Φ. Καββαδία 6932628101 </w:t>
      </w:r>
      <w:r>
        <w:rPr>
          <w:rFonts w:ascii="Times New Roman" w:hAnsi="Times New Roman"/>
        </w:rPr>
        <w:t xml:space="preserve">                                                                                   </w:t>
      </w:r>
    </w:p>
    <w:p w:rsidR="00AA34A0" w:rsidRDefault="00AA34A0" w:rsidP="00AA34A0">
      <w:pPr>
        <w:spacing w:after="0" w:line="240" w:lineRule="auto"/>
        <w:jc w:val="both"/>
        <w:rPr>
          <w:rFonts w:ascii="Times New Roman" w:hAnsi="Times New Roman"/>
          <w:b/>
        </w:rPr>
      </w:pPr>
      <w:r>
        <w:rPr>
          <w:rFonts w:ascii="Times New Roman" w:hAnsi="Times New Roman"/>
          <w:b/>
        </w:rPr>
        <w:t xml:space="preserve">Email:syll2grafeio@gmail.com                                           </w:t>
      </w:r>
    </w:p>
    <w:p w:rsidR="00AA34A0" w:rsidRDefault="00AA34A0" w:rsidP="00AA34A0">
      <w:pPr>
        <w:spacing w:after="0" w:line="240" w:lineRule="auto"/>
        <w:jc w:val="both"/>
        <w:rPr>
          <w:rFonts w:ascii="Times New Roman" w:hAnsi="Times New Roman"/>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hyperlink r:id="rId5" w:history="1">
        <w:r>
          <w:rPr>
            <w:rStyle w:val="-"/>
            <w:rFonts w:ascii="Times New Roman" w:hAnsi="Times New Roman"/>
            <w:b/>
          </w:rPr>
          <w:t>www.syllogosekpaideutikonpeamarousiou.gr</w:t>
        </w:r>
      </w:hyperlink>
    </w:p>
    <w:p w:rsidR="00DC2E92" w:rsidRPr="00E63ABB" w:rsidRDefault="00DC2E92" w:rsidP="00203CFD">
      <w:pPr>
        <w:tabs>
          <w:tab w:val="left" w:pos="284"/>
        </w:tabs>
        <w:spacing w:after="0" w:line="240" w:lineRule="auto"/>
        <w:ind w:left="-1134" w:right="-1333"/>
        <w:rPr>
          <w:rFonts w:ascii="Calibri" w:eastAsia="Calibri" w:hAnsi="Calibri" w:cs="Calibri"/>
          <w:b/>
          <w:sz w:val="24"/>
          <w:szCs w:val="24"/>
        </w:rPr>
      </w:pPr>
    </w:p>
    <w:p w:rsidR="00DC2E92" w:rsidRPr="00E63ABB" w:rsidRDefault="00DC2E92" w:rsidP="00DC2E92">
      <w:pPr>
        <w:tabs>
          <w:tab w:val="left" w:pos="284"/>
        </w:tabs>
        <w:spacing w:after="0" w:line="240" w:lineRule="auto"/>
        <w:ind w:left="-1134" w:right="-1333"/>
        <w:rPr>
          <w:rFonts w:ascii="Calibri" w:eastAsia="Calibri" w:hAnsi="Calibri" w:cs="Calibri"/>
          <w:b/>
          <w:sz w:val="16"/>
          <w:szCs w:val="16"/>
        </w:rPr>
      </w:pPr>
    </w:p>
    <w:p w:rsidR="00DC2E92" w:rsidRPr="00203CFD" w:rsidRDefault="00DC2E92" w:rsidP="007A4A94">
      <w:pPr>
        <w:tabs>
          <w:tab w:val="left" w:pos="284"/>
        </w:tabs>
        <w:spacing w:after="0" w:line="240" w:lineRule="auto"/>
        <w:ind w:left="-1134" w:right="-1333"/>
        <w:jc w:val="right"/>
        <w:rPr>
          <w:rFonts w:ascii="Times New Roman" w:eastAsia="Calibri" w:hAnsi="Times New Roman" w:cs="Times New Roman"/>
          <w:b/>
          <w:sz w:val="16"/>
          <w:szCs w:val="16"/>
        </w:rPr>
      </w:pPr>
      <w:r w:rsidRPr="00203CFD">
        <w:rPr>
          <w:rFonts w:ascii="Times New Roman" w:eastAsia="Calibri" w:hAnsi="Times New Roman" w:cs="Times New Roman"/>
          <w:b/>
          <w:sz w:val="24"/>
          <w:szCs w:val="24"/>
        </w:rPr>
        <w:t xml:space="preserve">                                                     Προς: Δ.Σ</w:t>
      </w:r>
      <w:r w:rsidR="007A4A94">
        <w:rPr>
          <w:rFonts w:ascii="Times New Roman" w:eastAsia="Calibri" w:hAnsi="Times New Roman" w:cs="Times New Roman"/>
          <w:b/>
          <w:sz w:val="24"/>
          <w:szCs w:val="24"/>
        </w:rPr>
        <w:t>.</w:t>
      </w:r>
      <w:r w:rsidRPr="00203CFD">
        <w:rPr>
          <w:rFonts w:ascii="Times New Roman" w:eastAsia="Calibri" w:hAnsi="Times New Roman" w:cs="Times New Roman"/>
          <w:b/>
          <w:sz w:val="24"/>
          <w:szCs w:val="24"/>
        </w:rPr>
        <w:t xml:space="preserve"> της ΔΟΕ, Συλλόγους Εκπαιδευτικών Π.Ε, τα μέλη του Συλλόγου μας.</w:t>
      </w:r>
    </w:p>
    <w:p w:rsidR="007A4A94" w:rsidRDefault="007A4A94" w:rsidP="004662A5">
      <w:pPr>
        <w:pStyle w:val="Web"/>
        <w:shd w:val="clear" w:color="auto" w:fill="FFFFFF"/>
        <w:spacing w:before="0" w:beforeAutospacing="0" w:after="200" w:afterAutospacing="0" w:line="460" w:lineRule="atLeast"/>
        <w:ind w:left="-1134" w:right="-1050"/>
        <w:jc w:val="center"/>
        <w:rPr>
          <w:b/>
          <w:color w:val="222222"/>
          <w:sz w:val="28"/>
          <w:szCs w:val="28"/>
        </w:rPr>
      </w:pPr>
    </w:p>
    <w:p w:rsidR="007A4A94" w:rsidRDefault="007A4A94" w:rsidP="004662A5">
      <w:pPr>
        <w:pStyle w:val="Web"/>
        <w:shd w:val="clear" w:color="auto" w:fill="FFFFFF"/>
        <w:spacing w:before="0" w:beforeAutospacing="0" w:after="200" w:afterAutospacing="0" w:line="460" w:lineRule="atLeast"/>
        <w:ind w:left="-1134" w:right="-1050"/>
        <w:jc w:val="center"/>
        <w:rPr>
          <w:b/>
          <w:color w:val="222222"/>
          <w:sz w:val="28"/>
          <w:szCs w:val="28"/>
        </w:rPr>
      </w:pPr>
    </w:p>
    <w:p w:rsidR="00AA4AE9" w:rsidRDefault="004662A5" w:rsidP="00AA4AE9">
      <w:pPr>
        <w:pStyle w:val="Web"/>
        <w:shd w:val="clear" w:color="auto" w:fill="FFFFFF"/>
        <w:spacing w:before="0" w:beforeAutospacing="0" w:after="200" w:afterAutospacing="0" w:line="460" w:lineRule="atLeast"/>
        <w:ind w:left="-1134" w:right="-1050"/>
        <w:jc w:val="center"/>
        <w:rPr>
          <w:b/>
          <w:color w:val="222222"/>
          <w:sz w:val="44"/>
          <w:szCs w:val="44"/>
        </w:rPr>
      </w:pPr>
      <w:bookmarkStart w:id="0" w:name="_GoBack"/>
      <w:r w:rsidRPr="00AA4AE9">
        <w:rPr>
          <w:b/>
          <w:color w:val="222222"/>
          <w:sz w:val="44"/>
          <w:szCs w:val="44"/>
        </w:rPr>
        <w:t xml:space="preserve">Ψήφισμα </w:t>
      </w:r>
    </w:p>
    <w:p w:rsidR="00DC2E92" w:rsidRPr="00AA4AE9" w:rsidRDefault="004662A5" w:rsidP="00AA4AE9">
      <w:pPr>
        <w:pStyle w:val="Web"/>
        <w:shd w:val="clear" w:color="auto" w:fill="FFFFFF"/>
        <w:spacing w:before="0" w:beforeAutospacing="0" w:after="200" w:afterAutospacing="0" w:line="460" w:lineRule="atLeast"/>
        <w:ind w:left="-1134" w:right="-1050"/>
        <w:jc w:val="center"/>
        <w:rPr>
          <w:b/>
          <w:color w:val="222222"/>
          <w:sz w:val="44"/>
          <w:szCs w:val="44"/>
        </w:rPr>
      </w:pPr>
      <w:r w:rsidRPr="00203CFD">
        <w:rPr>
          <w:b/>
          <w:color w:val="222222"/>
          <w:sz w:val="28"/>
          <w:szCs w:val="28"/>
        </w:rPr>
        <w:t xml:space="preserve">συμπαράστασης στους συναδέλφους Παντελή </w:t>
      </w:r>
      <w:proofErr w:type="spellStart"/>
      <w:r w:rsidRPr="00203CFD">
        <w:rPr>
          <w:b/>
          <w:color w:val="222222"/>
          <w:sz w:val="28"/>
          <w:szCs w:val="28"/>
        </w:rPr>
        <w:t>Βαϊνά</w:t>
      </w:r>
      <w:proofErr w:type="spellEnd"/>
      <w:r w:rsidRPr="00203CFD">
        <w:rPr>
          <w:b/>
          <w:color w:val="222222"/>
          <w:sz w:val="28"/>
          <w:szCs w:val="28"/>
        </w:rPr>
        <w:t xml:space="preserve"> και Γιώργο Χρόνη</w:t>
      </w:r>
      <w:bookmarkEnd w:id="0"/>
      <w:r w:rsidR="0068683B" w:rsidRPr="00203CFD">
        <w:rPr>
          <w:b/>
          <w:color w:val="222222"/>
          <w:sz w:val="28"/>
          <w:szCs w:val="28"/>
        </w:rPr>
        <w:t>.</w:t>
      </w:r>
    </w:p>
    <w:p w:rsidR="00114E17" w:rsidRPr="00203CFD" w:rsidRDefault="004662A5" w:rsidP="00BD0790">
      <w:pPr>
        <w:pStyle w:val="Web"/>
        <w:shd w:val="clear" w:color="auto" w:fill="FFFFFF"/>
        <w:spacing w:before="0" w:beforeAutospacing="0" w:after="0" w:afterAutospacing="0"/>
        <w:ind w:left="-1134" w:right="-1050"/>
        <w:jc w:val="both"/>
        <w:rPr>
          <w:color w:val="222222"/>
          <w:sz w:val="22"/>
          <w:szCs w:val="22"/>
        </w:rPr>
      </w:pPr>
      <w:r w:rsidRPr="00203CFD">
        <w:rPr>
          <w:color w:val="222222"/>
        </w:rPr>
        <w:t xml:space="preserve">    </w:t>
      </w:r>
      <w:r w:rsidR="00203CFD">
        <w:rPr>
          <w:color w:val="222222"/>
        </w:rPr>
        <w:t>Τη Δευτέρα 24 – 2 – 2020  στις</w:t>
      </w:r>
      <w:r w:rsidR="00114E17" w:rsidRPr="00203CFD">
        <w:rPr>
          <w:color w:val="222222"/>
        </w:rPr>
        <w:t xml:space="preserve"> 1</w:t>
      </w:r>
      <w:r w:rsidR="00203CFD">
        <w:rPr>
          <w:color w:val="222222"/>
        </w:rPr>
        <w:t>3:</w:t>
      </w:r>
      <w:r w:rsidR="00DC2E92" w:rsidRPr="00203CFD">
        <w:rPr>
          <w:color w:val="222222"/>
        </w:rPr>
        <w:t>00  στην Περιφερειακή Διεύθυνση Ε</w:t>
      </w:r>
      <w:r w:rsidR="00114E17" w:rsidRPr="00203CFD">
        <w:rPr>
          <w:color w:val="222222"/>
        </w:rPr>
        <w:t>κπαίδευσης</w:t>
      </w:r>
      <w:r w:rsidR="00DC2E92" w:rsidRPr="00203CFD">
        <w:rPr>
          <w:color w:val="222222"/>
        </w:rPr>
        <w:t xml:space="preserve"> </w:t>
      </w:r>
      <w:r w:rsidR="00114E17" w:rsidRPr="00203CFD">
        <w:rPr>
          <w:color w:val="000000" w:themeColor="text1"/>
        </w:rPr>
        <w:t xml:space="preserve">Αττικής </w:t>
      </w:r>
      <w:r w:rsidR="00114E17" w:rsidRPr="00203CFD">
        <w:rPr>
          <w:color w:val="222222"/>
        </w:rPr>
        <w:t xml:space="preserve">(Τσόχα </w:t>
      </w:r>
      <w:r w:rsidR="00114E17" w:rsidRPr="00203CFD">
        <w:rPr>
          <w:color w:val="000000" w:themeColor="text1"/>
        </w:rPr>
        <w:t>15</w:t>
      </w:r>
      <w:r w:rsidR="00114E17" w:rsidRPr="00203CFD">
        <w:rPr>
          <w:color w:val="222222"/>
        </w:rPr>
        <w:t xml:space="preserve">) δικάζονται </w:t>
      </w:r>
      <w:r w:rsidR="00DC2E92" w:rsidRPr="00203CFD">
        <w:rPr>
          <w:color w:val="222222"/>
        </w:rPr>
        <w:t xml:space="preserve">στο πειθαρχικό οι συνάδελφοι </w:t>
      </w:r>
      <w:proofErr w:type="spellStart"/>
      <w:r w:rsidR="00DC2E92" w:rsidRPr="00203CFD">
        <w:rPr>
          <w:color w:val="222222"/>
        </w:rPr>
        <w:t>Βαϊ</w:t>
      </w:r>
      <w:r w:rsidR="00114E17" w:rsidRPr="00203CFD">
        <w:rPr>
          <w:color w:val="222222"/>
        </w:rPr>
        <w:t>νάς</w:t>
      </w:r>
      <w:proofErr w:type="spellEnd"/>
      <w:r w:rsidR="00114E17" w:rsidRPr="00203CFD">
        <w:rPr>
          <w:color w:val="222222"/>
        </w:rPr>
        <w:t xml:space="preserve"> Παντελής και Γιώργος Χρόνης που εδώ και 10 χρόνια </w:t>
      </w:r>
      <w:r w:rsidR="00DC2E92" w:rsidRPr="00203CFD">
        <w:rPr>
          <w:color w:val="222222"/>
        </w:rPr>
        <w:t xml:space="preserve">σχεδόν ταλαιπωρούνται με δίκες </w:t>
      </w:r>
      <w:r w:rsidR="00114E17" w:rsidRPr="00203CFD">
        <w:rPr>
          <w:color w:val="222222"/>
        </w:rPr>
        <w:t>και πειθαρχικά</w:t>
      </w:r>
      <w:r w:rsidR="00DC2E92" w:rsidRPr="00203CFD">
        <w:rPr>
          <w:color w:val="222222"/>
        </w:rPr>
        <w:t xml:space="preserve"> για το αυτονόητο </w:t>
      </w:r>
      <w:r w:rsidR="00114E17" w:rsidRPr="00203CFD">
        <w:rPr>
          <w:color w:val="222222"/>
        </w:rPr>
        <w:t xml:space="preserve">δικαίωμα και υποχρέωση να βαθμολογήσουν αρνητικά ως αιρετοί του κλάδου υποψήφιους διευθυντές που είχαν καταγγελίες για αυταρχική και </w:t>
      </w:r>
      <w:proofErr w:type="spellStart"/>
      <w:r w:rsidR="00114E17" w:rsidRPr="00203CFD">
        <w:rPr>
          <w:color w:val="222222"/>
        </w:rPr>
        <w:t>αντισυναδελφική</w:t>
      </w:r>
      <w:proofErr w:type="spellEnd"/>
      <w:r w:rsidR="00A138DB" w:rsidRPr="00203CFD">
        <w:rPr>
          <w:color w:val="222222"/>
        </w:rPr>
        <w:t xml:space="preserve"> συμπεριφορά από συλλογικά όργανα.</w:t>
      </w:r>
      <w:r w:rsidR="00114E17" w:rsidRPr="00203CFD">
        <w:rPr>
          <w:color w:val="222222"/>
        </w:rPr>
        <w:t> </w:t>
      </w:r>
    </w:p>
    <w:p w:rsidR="00114E17" w:rsidRPr="00203CFD" w:rsidRDefault="00DC2E92" w:rsidP="00BD0790">
      <w:pPr>
        <w:pStyle w:val="Web"/>
        <w:shd w:val="clear" w:color="auto" w:fill="FFFFFF"/>
        <w:spacing w:before="0" w:beforeAutospacing="0" w:after="0" w:afterAutospacing="0"/>
        <w:ind w:left="-1134" w:right="-1050"/>
        <w:jc w:val="both"/>
        <w:rPr>
          <w:b/>
          <w:color w:val="222222"/>
          <w:sz w:val="22"/>
          <w:szCs w:val="22"/>
          <w:u w:val="single"/>
        </w:rPr>
      </w:pPr>
      <w:r w:rsidRPr="00203CFD">
        <w:rPr>
          <w:color w:val="222222"/>
        </w:rPr>
        <w:t xml:space="preserve">Και </w:t>
      </w:r>
      <w:r w:rsidRPr="00203CFD">
        <w:rPr>
          <w:b/>
          <w:color w:val="222222"/>
          <w:u w:val="single"/>
        </w:rPr>
        <w:t xml:space="preserve">ενώ τον Φεβρουάριο του </w:t>
      </w:r>
      <w:r w:rsidR="00114E17" w:rsidRPr="00203CFD">
        <w:rPr>
          <w:b/>
          <w:color w:val="222222"/>
          <w:u w:val="single"/>
        </w:rPr>
        <w:t xml:space="preserve">2017 αθωώθηκαν οριστικά από τα </w:t>
      </w:r>
      <w:r w:rsidR="00A138DB" w:rsidRPr="00203CFD">
        <w:rPr>
          <w:b/>
          <w:color w:val="222222"/>
          <w:u w:val="single"/>
        </w:rPr>
        <w:t xml:space="preserve">ποινικά </w:t>
      </w:r>
      <w:r w:rsidR="00114E17" w:rsidRPr="00203CFD">
        <w:rPr>
          <w:b/>
          <w:color w:val="222222"/>
          <w:u w:val="single"/>
        </w:rPr>
        <w:t>δικαστήρια</w:t>
      </w:r>
      <w:r w:rsidR="00114E17" w:rsidRPr="00203CFD">
        <w:rPr>
          <w:color w:val="222222"/>
        </w:rPr>
        <w:t xml:space="preserve">  μετά από ένα πρωτοφανές κίνημα στήριξης και αλληλεγγύης που αναπτύχθηκε, </w:t>
      </w:r>
      <w:r w:rsidR="00114E17" w:rsidRPr="00203CFD">
        <w:rPr>
          <w:b/>
          <w:color w:val="222222"/>
          <w:u w:val="single"/>
        </w:rPr>
        <w:t>έρχεται το 2020 για να δικαστούν ακόμη μια φορά, στο πειθαρχικό. </w:t>
      </w:r>
    </w:p>
    <w:p w:rsidR="00114E17" w:rsidRPr="00203CFD" w:rsidRDefault="00114E17" w:rsidP="00BD0790">
      <w:pPr>
        <w:pStyle w:val="Web"/>
        <w:shd w:val="clear" w:color="auto" w:fill="FFFFFF"/>
        <w:spacing w:before="0" w:beforeAutospacing="0" w:after="0" w:afterAutospacing="0"/>
        <w:ind w:left="-1134" w:right="-1050"/>
        <w:jc w:val="both"/>
        <w:rPr>
          <w:b/>
          <w:color w:val="222222"/>
          <w:sz w:val="22"/>
          <w:szCs w:val="22"/>
        </w:rPr>
      </w:pPr>
      <w:r w:rsidRPr="00203CFD">
        <w:rPr>
          <w:b/>
          <w:color w:val="222222"/>
        </w:rPr>
        <w:t>Κάποιοι ίσως τους θέλουν με το ζόρι ενόχους και μαζί τους πειθαρχημένους και φοβισμένους τους εκπαιδευτικούς. </w:t>
      </w:r>
    </w:p>
    <w:p w:rsidR="00114E17" w:rsidRPr="00203CFD" w:rsidRDefault="00114E17" w:rsidP="00BD0790">
      <w:pPr>
        <w:pStyle w:val="Web"/>
        <w:shd w:val="clear" w:color="auto" w:fill="FFFFFF"/>
        <w:spacing w:before="0" w:beforeAutospacing="0" w:after="0" w:afterAutospacing="0"/>
        <w:ind w:left="-1134" w:right="-1050"/>
        <w:jc w:val="both"/>
        <w:rPr>
          <w:color w:val="222222"/>
          <w:sz w:val="22"/>
          <w:szCs w:val="22"/>
        </w:rPr>
      </w:pPr>
      <w:r w:rsidRPr="00203CFD">
        <w:rPr>
          <w:color w:val="222222"/>
        </w:rPr>
        <w:t>Για την ιστορία... </w:t>
      </w:r>
    </w:p>
    <w:p w:rsidR="00114E17" w:rsidRPr="00203CFD" w:rsidRDefault="00114E17" w:rsidP="00BD0790">
      <w:pPr>
        <w:pStyle w:val="Web"/>
        <w:shd w:val="clear" w:color="auto" w:fill="FFFFFF"/>
        <w:spacing w:before="0" w:beforeAutospacing="0" w:after="0" w:afterAutospacing="0"/>
        <w:ind w:left="-1134" w:right="-1050"/>
        <w:jc w:val="both"/>
        <w:rPr>
          <w:color w:val="222222"/>
          <w:sz w:val="22"/>
          <w:szCs w:val="22"/>
        </w:rPr>
      </w:pPr>
      <w:r w:rsidRPr="00203CFD">
        <w:rPr>
          <w:color w:val="222222"/>
        </w:rPr>
        <w:t>Το 2011 μετά τις κρίσεις, υποψή</w:t>
      </w:r>
      <w:r w:rsidR="00203CFD">
        <w:rPr>
          <w:color w:val="222222"/>
        </w:rPr>
        <w:t>φιος Δ</w:t>
      </w:r>
      <w:r w:rsidR="00DC2E92" w:rsidRPr="00203CFD">
        <w:rPr>
          <w:color w:val="222222"/>
        </w:rPr>
        <w:t>ιευθυντής προσέφυγε στον Επιθεωρητή Δημόσιας Δ</w:t>
      </w:r>
      <w:r w:rsidRPr="00203CFD">
        <w:rPr>
          <w:color w:val="222222"/>
        </w:rPr>
        <w:t>ιοίκ</w:t>
      </w:r>
      <w:r w:rsidR="00A138DB" w:rsidRPr="00203CFD">
        <w:rPr>
          <w:color w:val="222222"/>
        </w:rPr>
        <w:t xml:space="preserve">ησης για τη διαδικασία επιλογής στελεχών εκπαίδευσης και για τη βαθμολογία που του επιβλήθηκε </w:t>
      </w:r>
      <w:r w:rsidRPr="00203CFD">
        <w:rPr>
          <w:color w:val="222222"/>
        </w:rPr>
        <w:t xml:space="preserve"> και αυτός την κοινοποίησε στον</w:t>
      </w:r>
      <w:r w:rsidR="00DC2E92" w:rsidRPr="00203CFD">
        <w:rPr>
          <w:color w:val="222222"/>
        </w:rPr>
        <w:t xml:space="preserve"> Περιφερειακό Διευθυντή Ε</w:t>
      </w:r>
      <w:r w:rsidRPr="00203CFD">
        <w:rPr>
          <w:color w:val="222222"/>
        </w:rPr>
        <w:t xml:space="preserve">κπαίδευσης </w:t>
      </w:r>
      <w:r w:rsidR="00A138DB" w:rsidRPr="00203CFD">
        <w:rPr>
          <w:color w:val="222222"/>
        </w:rPr>
        <w:t xml:space="preserve">Αττικής </w:t>
      </w:r>
      <w:r w:rsidRPr="00203CFD">
        <w:rPr>
          <w:color w:val="222222"/>
        </w:rPr>
        <w:t>που με τη σειρά του ζήτησε α</w:t>
      </w:r>
      <w:r w:rsidR="00A138DB" w:rsidRPr="00203CFD">
        <w:rPr>
          <w:color w:val="222222"/>
        </w:rPr>
        <w:t>πό τη</w:t>
      </w:r>
      <w:r w:rsidR="00DC2E92" w:rsidRPr="00203CFD">
        <w:rPr>
          <w:color w:val="222222"/>
        </w:rPr>
        <w:t xml:space="preserve"> Διευθύντρια Ε</w:t>
      </w:r>
      <w:r w:rsidRPr="00203CFD">
        <w:rPr>
          <w:color w:val="222222"/>
        </w:rPr>
        <w:t>κπαίδευσης Γ΄ Αθήνας να κάνει ΕΔΕ.</w:t>
      </w:r>
      <w:r w:rsidR="00DC2E92" w:rsidRPr="00203CFD">
        <w:rPr>
          <w:color w:val="222222"/>
          <w:sz w:val="22"/>
          <w:szCs w:val="22"/>
        </w:rPr>
        <w:t xml:space="preserve"> </w:t>
      </w:r>
      <w:r w:rsidRPr="00203CFD">
        <w:rPr>
          <w:color w:val="222222"/>
        </w:rPr>
        <w:t>Η ΕΔΕ έγινε και ήταν αθωωτική</w:t>
      </w:r>
      <w:r w:rsidR="00A138DB" w:rsidRPr="00203CFD">
        <w:rPr>
          <w:color w:val="222222"/>
        </w:rPr>
        <w:t xml:space="preserve">. </w:t>
      </w:r>
      <w:r w:rsidR="00DC2E92" w:rsidRPr="00203CFD">
        <w:rPr>
          <w:color w:val="222222"/>
        </w:rPr>
        <w:t>Το πόρισμα υποβλήθηκε και στον Περιφερειακό Δ</w:t>
      </w:r>
      <w:r w:rsidR="00A138DB" w:rsidRPr="00203CFD">
        <w:rPr>
          <w:color w:val="222222"/>
        </w:rPr>
        <w:t>ιευθυντή εκπαίδευσης Αττικής χωρίς να υπάρξει προσβολή της απόφασης.</w:t>
      </w:r>
    </w:p>
    <w:p w:rsidR="00114E17" w:rsidRPr="00203CFD" w:rsidRDefault="00114E17" w:rsidP="00BD0790">
      <w:pPr>
        <w:pStyle w:val="Web"/>
        <w:shd w:val="clear" w:color="auto" w:fill="FFFFFF"/>
        <w:spacing w:before="0" w:beforeAutospacing="0" w:after="0" w:afterAutospacing="0"/>
        <w:ind w:left="-1134" w:right="-1050"/>
        <w:jc w:val="both"/>
        <w:rPr>
          <w:color w:val="222222"/>
          <w:sz w:val="22"/>
          <w:szCs w:val="22"/>
        </w:rPr>
      </w:pPr>
      <w:r w:rsidRPr="00203CFD">
        <w:rPr>
          <w:color w:val="222222"/>
        </w:rPr>
        <w:t>Στη συνέχεια έγιναν οι μηνύσεις υποψή</w:t>
      </w:r>
      <w:r w:rsidR="00DC2E92" w:rsidRPr="00203CFD">
        <w:rPr>
          <w:color w:val="222222"/>
        </w:rPr>
        <w:t xml:space="preserve">φιου Διευθυντή  εναντίον του </w:t>
      </w:r>
      <w:r w:rsidR="00203CFD">
        <w:rPr>
          <w:color w:val="222222"/>
        </w:rPr>
        <w:t xml:space="preserve">Π. </w:t>
      </w:r>
      <w:proofErr w:type="spellStart"/>
      <w:r w:rsidR="00DC2E92" w:rsidRPr="00203CFD">
        <w:rPr>
          <w:color w:val="222222"/>
        </w:rPr>
        <w:t>Βαϊ</w:t>
      </w:r>
      <w:r w:rsidRPr="00203CFD">
        <w:rPr>
          <w:color w:val="222222"/>
        </w:rPr>
        <w:t>νά</w:t>
      </w:r>
      <w:proofErr w:type="spellEnd"/>
      <w:r w:rsidRPr="00203CFD">
        <w:rPr>
          <w:color w:val="222222"/>
        </w:rPr>
        <w:t xml:space="preserve">  και υποψήφιων διευθυντών </w:t>
      </w:r>
      <w:r w:rsidR="00DC2E92" w:rsidRPr="00203CFD">
        <w:rPr>
          <w:color w:val="222222"/>
        </w:rPr>
        <w:t xml:space="preserve"> εναντίον </w:t>
      </w:r>
      <w:r w:rsidR="00203CFD">
        <w:rPr>
          <w:color w:val="222222"/>
        </w:rPr>
        <w:t xml:space="preserve">των Π. </w:t>
      </w:r>
      <w:proofErr w:type="spellStart"/>
      <w:r w:rsidR="00DC2E92" w:rsidRPr="00203CFD">
        <w:rPr>
          <w:color w:val="222222"/>
        </w:rPr>
        <w:t>Βαϊ</w:t>
      </w:r>
      <w:r w:rsidR="00A138DB" w:rsidRPr="00203CFD">
        <w:rPr>
          <w:color w:val="222222"/>
        </w:rPr>
        <w:t>νά</w:t>
      </w:r>
      <w:proofErr w:type="spellEnd"/>
      <w:r w:rsidR="00A138DB" w:rsidRPr="00203CFD">
        <w:rPr>
          <w:color w:val="222222"/>
        </w:rPr>
        <w:t xml:space="preserve"> και </w:t>
      </w:r>
      <w:r w:rsidR="00203CFD">
        <w:rPr>
          <w:color w:val="222222"/>
        </w:rPr>
        <w:t xml:space="preserve">Γ. </w:t>
      </w:r>
      <w:r w:rsidR="00A138DB" w:rsidRPr="00203CFD">
        <w:rPr>
          <w:color w:val="222222"/>
        </w:rPr>
        <w:t>Χρό</w:t>
      </w:r>
      <w:r w:rsidRPr="00203CFD">
        <w:rPr>
          <w:color w:val="222222"/>
        </w:rPr>
        <w:t>νη. Όταν έγινε η δεύτερη μήνυση</w:t>
      </w:r>
      <w:r w:rsidR="00A138DB" w:rsidRPr="00203CFD">
        <w:rPr>
          <w:color w:val="222222"/>
        </w:rPr>
        <w:t>,</w:t>
      </w:r>
      <w:r w:rsidR="00DC2E92" w:rsidRPr="00203CFD">
        <w:rPr>
          <w:color w:val="222222"/>
        </w:rPr>
        <w:t xml:space="preserve">  το Υ</w:t>
      </w:r>
      <w:r w:rsidRPr="00203CFD">
        <w:rPr>
          <w:color w:val="222222"/>
        </w:rPr>
        <w:t xml:space="preserve">πουργείο ζήτησε να παραπεμφθούν στο πειθαρχικό </w:t>
      </w:r>
      <w:r w:rsidR="00A138DB" w:rsidRPr="00203CFD">
        <w:rPr>
          <w:color w:val="222222"/>
        </w:rPr>
        <w:t xml:space="preserve">οι 2 αιρετοί με το ερώτημα της </w:t>
      </w:r>
      <w:r w:rsidRPr="00203CFD">
        <w:rPr>
          <w:color w:val="222222"/>
        </w:rPr>
        <w:t xml:space="preserve"> δυνητική</w:t>
      </w:r>
      <w:r w:rsidR="00A138DB" w:rsidRPr="00203CFD">
        <w:rPr>
          <w:color w:val="222222"/>
        </w:rPr>
        <w:t>ς</w:t>
      </w:r>
      <w:r w:rsidRPr="00203CFD">
        <w:rPr>
          <w:color w:val="222222"/>
        </w:rPr>
        <w:t xml:space="preserve"> αργία</w:t>
      </w:r>
      <w:r w:rsidR="00A138DB" w:rsidRPr="00203CFD">
        <w:rPr>
          <w:color w:val="222222"/>
        </w:rPr>
        <w:t>ς,</w:t>
      </w:r>
      <w:r w:rsidRPr="00203CFD">
        <w:rPr>
          <w:color w:val="222222"/>
        </w:rPr>
        <w:t xml:space="preserve"> όπου και αθωώθηκαν.</w:t>
      </w:r>
    </w:p>
    <w:p w:rsidR="00114E17" w:rsidRPr="00203CFD" w:rsidRDefault="00114E17" w:rsidP="00BD0790">
      <w:pPr>
        <w:pStyle w:val="Web"/>
        <w:shd w:val="clear" w:color="auto" w:fill="FFFFFF"/>
        <w:spacing w:before="0" w:beforeAutospacing="0" w:after="0" w:afterAutospacing="0"/>
        <w:ind w:left="-1134" w:right="-1050"/>
        <w:jc w:val="both"/>
        <w:rPr>
          <w:color w:val="222222"/>
          <w:sz w:val="22"/>
          <w:szCs w:val="22"/>
        </w:rPr>
      </w:pPr>
      <w:r w:rsidRPr="00203CFD">
        <w:rPr>
          <w:color w:val="222222"/>
        </w:rPr>
        <w:t>Όταν παραπέμφθηκαν σε δίκη</w:t>
      </w:r>
      <w:r w:rsidR="00DC2E92" w:rsidRPr="00203CFD">
        <w:rPr>
          <w:color w:val="222222"/>
        </w:rPr>
        <w:t xml:space="preserve"> από τον αρμόδιο Εισαγγελέα, το Υ</w:t>
      </w:r>
      <w:r w:rsidRPr="00203CFD">
        <w:rPr>
          <w:color w:val="222222"/>
        </w:rPr>
        <w:t>πουργείο πάλι τους έστε</w:t>
      </w:r>
      <w:r w:rsidR="00A138DB" w:rsidRPr="00203CFD">
        <w:rPr>
          <w:color w:val="222222"/>
        </w:rPr>
        <w:t xml:space="preserve">ιλε στο πειθαρχικό παράτυπα με το ερώτημα της </w:t>
      </w:r>
      <w:r w:rsidRPr="00203CFD">
        <w:rPr>
          <w:color w:val="222222"/>
        </w:rPr>
        <w:t>δυνητική</w:t>
      </w:r>
      <w:r w:rsidR="00A138DB" w:rsidRPr="00203CFD">
        <w:rPr>
          <w:color w:val="222222"/>
        </w:rPr>
        <w:t>ς</w:t>
      </w:r>
      <w:r w:rsidRPr="00203CFD">
        <w:rPr>
          <w:color w:val="222222"/>
        </w:rPr>
        <w:t xml:space="preserve"> αργία</w:t>
      </w:r>
      <w:r w:rsidR="00A138DB" w:rsidRPr="00203CFD">
        <w:rPr>
          <w:color w:val="222222"/>
        </w:rPr>
        <w:t>ς,</w:t>
      </w:r>
      <w:r w:rsidR="00DC2E92" w:rsidRPr="00203CFD">
        <w:rPr>
          <w:color w:val="222222"/>
        </w:rPr>
        <w:t xml:space="preserve"> όπου και πάλι αθωώθηκαν.  Ο Δ</w:t>
      </w:r>
      <w:r w:rsidRPr="00203CFD">
        <w:rPr>
          <w:color w:val="222222"/>
        </w:rPr>
        <w:t xml:space="preserve">ιευθυντής </w:t>
      </w:r>
      <w:r w:rsidR="00DC2E92" w:rsidRPr="00203CFD">
        <w:rPr>
          <w:color w:val="222222"/>
        </w:rPr>
        <w:t xml:space="preserve"> Ε</w:t>
      </w:r>
      <w:r w:rsidR="00A138DB" w:rsidRPr="00203CFD">
        <w:rPr>
          <w:color w:val="222222"/>
        </w:rPr>
        <w:t xml:space="preserve">κπαίδευσης </w:t>
      </w:r>
      <w:r w:rsidRPr="00203CFD">
        <w:rPr>
          <w:color w:val="222222"/>
        </w:rPr>
        <w:t>της Γ</w:t>
      </w:r>
      <w:r w:rsidR="00A138DB" w:rsidRPr="00203CFD">
        <w:rPr>
          <w:color w:val="222222"/>
        </w:rPr>
        <w:t>΄</w:t>
      </w:r>
      <w:r w:rsidRPr="00203CFD">
        <w:rPr>
          <w:color w:val="222222"/>
        </w:rPr>
        <w:t xml:space="preserve"> Αθήνας όμως τους έστειλε στο πειθαρχικό της περιφέρειας μη λαμβάνοντας υπόψη την προηγούμενη ΕΔΕ. Αθωώθηκαν  τελικά  και στα 2 ποινικά </w:t>
      </w:r>
      <w:r w:rsidR="00A138DB" w:rsidRPr="00203CFD">
        <w:rPr>
          <w:color w:val="222222"/>
        </w:rPr>
        <w:t xml:space="preserve">δικαστήρια </w:t>
      </w:r>
      <w:r w:rsidRPr="00203CFD">
        <w:rPr>
          <w:color w:val="222222"/>
        </w:rPr>
        <w:t xml:space="preserve">και χωρίς να γίνει δεκτή στο πρώτο ποινικό </w:t>
      </w:r>
      <w:r w:rsidR="00A138DB" w:rsidRPr="00203CFD">
        <w:rPr>
          <w:color w:val="222222"/>
        </w:rPr>
        <w:t xml:space="preserve">δικαστήριο </w:t>
      </w:r>
      <w:r w:rsidRPr="00203CFD">
        <w:rPr>
          <w:color w:val="222222"/>
        </w:rPr>
        <w:t>η έφεση του υποψήφιου διευθυντή.</w:t>
      </w:r>
    </w:p>
    <w:p w:rsidR="00DC2E92" w:rsidRPr="00203CFD" w:rsidRDefault="00114E17" w:rsidP="00BD0790">
      <w:pPr>
        <w:pStyle w:val="Web"/>
        <w:shd w:val="clear" w:color="auto" w:fill="FFFFFF"/>
        <w:spacing w:before="0" w:beforeAutospacing="0" w:after="0" w:afterAutospacing="0"/>
        <w:ind w:left="-1134" w:right="-1050"/>
        <w:jc w:val="both"/>
        <w:rPr>
          <w:b/>
          <w:color w:val="222222"/>
          <w:u w:val="single"/>
        </w:rPr>
      </w:pPr>
      <w:r w:rsidRPr="00203CFD">
        <w:rPr>
          <w:b/>
          <w:color w:val="222222"/>
          <w:u w:val="single"/>
        </w:rPr>
        <w:t>Άρα ουσιαστικά έχουν 5 αθωώσεις, δύο στα ποινικά δικαστήρια, και τρεις στα πειθαρχικά δικαστήρια</w:t>
      </w:r>
      <w:r w:rsidR="00DC2E92" w:rsidRPr="00203CFD">
        <w:rPr>
          <w:b/>
          <w:color w:val="222222"/>
          <w:u w:val="single"/>
        </w:rPr>
        <w:t xml:space="preserve"> (</w:t>
      </w:r>
      <w:r w:rsidRPr="00203CFD">
        <w:rPr>
          <w:b/>
          <w:color w:val="222222"/>
          <w:u w:val="single"/>
        </w:rPr>
        <w:t>οι δύο για τη δυνητική αργία και η τρίτη για την αρνητική βαθμολογία ).</w:t>
      </w:r>
      <w:r w:rsidR="00DC2E92" w:rsidRPr="00203CFD">
        <w:rPr>
          <w:b/>
          <w:color w:val="222222"/>
          <w:sz w:val="22"/>
          <w:szCs w:val="22"/>
          <w:u w:val="single"/>
        </w:rPr>
        <w:t xml:space="preserve"> </w:t>
      </w:r>
      <w:r w:rsidR="00203CFD">
        <w:rPr>
          <w:b/>
          <w:color w:val="222222"/>
          <w:u w:val="single"/>
        </w:rPr>
        <w:t xml:space="preserve">Δηλαδή στις 24 – </w:t>
      </w:r>
      <w:r w:rsidRPr="00203CFD">
        <w:rPr>
          <w:b/>
          <w:color w:val="222222"/>
          <w:u w:val="single"/>
        </w:rPr>
        <w:t>2</w:t>
      </w:r>
      <w:r w:rsidR="00203CFD">
        <w:rPr>
          <w:b/>
          <w:color w:val="222222"/>
          <w:u w:val="single"/>
        </w:rPr>
        <w:t xml:space="preserve"> – 2020 </w:t>
      </w:r>
      <w:r w:rsidRPr="00203CFD">
        <w:rPr>
          <w:b/>
          <w:color w:val="222222"/>
          <w:u w:val="single"/>
        </w:rPr>
        <w:t xml:space="preserve"> περνάνε ξανά  πειθαρχικό για το ίδιο θέμα που έχουν αθωωθεί</w:t>
      </w:r>
      <w:r w:rsidR="004662A5" w:rsidRPr="00203CFD">
        <w:rPr>
          <w:b/>
          <w:color w:val="222222"/>
          <w:u w:val="single"/>
        </w:rPr>
        <w:t>!!!</w:t>
      </w:r>
    </w:p>
    <w:p w:rsidR="0068683B" w:rsidRPr="00203CFD" w:rsidRDefault="0068683B" w:rsidP="00BD0790">
      <w:pPr>
        <w:pStyle w:val="Web"/>
        <w:shd w:val="clear" w:color="auto" w:fill="FFFFFF"/>
        <w:spacing w:before="0" w:beforeAutospacing="0" w:after="0" w:afterAutospacing="0"/>
        <w:ind w:left="-1134" w:right="-1050"/>
        <w:jc w:val="center"/>
        <w:rPr>
          <w:b/>
          <w:color w:val="222222"/>
          <w:sz w:val="32"/>
          <w:szCs w:val="32"/>
          <w:u w:val="single"/>
        </w:rPr>
      </w:pPr>
      <w:r w:rsidRPr="00203CFD">
        <w:rPr>
          <w:b/>
          <w:color w:val="222222"/>
          <w:sz w:val="32"/>
          <w:szCs w:val="32"/>
          <w:u w:val="single"/>
        </w:rPr>
        <w:t>Η αλληλεγγύη είναι το όπλο μας….</w:t>
      </w:r>
    </w:p>
    <w:p w:rsidR="004662A5" w:rsidRPr="00203CFD" w:rsidRDefault="0068683B" w:rsidP="00BD0790">
      <w:pPr>
        <w:pStyle w:val="a3"/>
        <w:numPr>
          <w:ilvl w:val="0"/>
          <w:numId w:val="3"/>
        </w:numPr>
        <w:spacing w:after="0" w:line="240" w:lineRule="auto"/>
        <w:ind w:left="-1134" w:right="-766" w:hanging="12"/>
        <w:jc w:val="center"/>
        <w:rPr>
          <w:rFonts w:ascii="Times New Roman" w:eastAsia="Calibri" w:hAnsi="Times New Roman" w:cs="Times New Roman"/>
          <w:b/>
          <w:sz w:val="28"/>
          <w:szCs w:val="28"/>
          <w:u w:val="single"/>
          <w:shd w:val="clear" w:color="auto" w:fill="FFFFFF"/>
        </w:rPr>
      </w:pPr>
      <w:r w:rsidRPr="00203CFD">
        <w:rPr>
          <w:rFonts w:ascii="Times New Roman" w:hAnsi="Times New Roman" w:cs="Times New Roman"/>
          <w:b/>
          <w:color w:val="222222"/>
          <w:sz w:val="28"/>
          <w:szCs w:val="28"/>
          <w:u w:val="single"/>
        </w:rPr>
        <w:t>Για τους παραπάνω λόγους</w:t>
      </w:r>
      <w:r w:rsidR="004662A5" w:rsidRPr="00203CFD">
        <w:rPr>
          <w:rFonts w:ascii="Times New Roman" w:hAnsi="Times New Roman" w:cs="Times New Roman"/>
          <w:b/>
          <w:color w:val="222222"/>
          <w:sz w:val="28"/>
          <w:szCs w:val="28"/>
          <w:u w:val="single"/>
        </w:rPr>
        <w:t xml:space="preserve"> ο Σύλλ</w:t>
      </w:r>
      <w:r w:rsidR="00203CFD">
        <w:rPr>
          <w:rFonts w:ascii="Times New Roman" w:hAnsi="Times New Roman" w:cs="Times New Roman"/>
          <w:b/>
          <w:color w:val="222222"/>
          <w:sz w:val="28"/>
          <w:szCs w:val="28"/>
          <w:u w:val="single"/>
        </w:rPr>
        <w:t xml:space="preserve">ογος </w:t>
      </w:r>
      <w:proofErr w:type="spellStart"/>
      <w:r w:rsidR="00203CFD">
        <w:rPr>
          <w:rFonts w:ascii="Times New Roman" w:hAnsi="Times New Roman" w:cs="Times New Roman"/>
          <w:b/>
          <w:color w:val="222222"/>
          <w:sz w:val="28"/>
          <w:szCs w:val="28"/>
          <w:u w:val="single"/>
        </w:rPr>
        <w:t>Εκπ</w:t>
      </w:r>
      <w:proofErr w:type="spellEnd"/>
      <w:r w:rsidR="00203CFD">
        <w:rPr>
          <w:rFonts w:ascii="Times New Roman" w:hAnsi="Times New Roman" w:cs="Times New Roman"/>
          <w:b/>
          <w:color w:val="222222"/>
          <w:sz w:val="28"/>
          <w:szCs w:val="28"/>
          <w:u w:val="single"/>
        </w:rPr>
        <w:t>/</w:t>
      </w:r>
      <w:proofErr w:type="spellStart"/>
      <w:r w:rsidR="00203CFD">
        <w:rPr>
          <w:rFonts w:ascii="Times New Roman" w:hAnsi="Times New Roman" w:cs="Times New Roman"/>
          <w:b/>
          <w:color w:val="222222"/>
          <w:sz w:val="28"/>
          <w:szCs w:val="28"/>
          <w:u w:val="single"/>
        </w:rPr>
        <w:t>κών</w:t>
      </w:r>
      <w:proofErr w:type="spellEnd"/>
      <w:r w:rsidR="00203CFD">
        <w:rPr>
          <w:rFonts w:ascii="Times New Roman" w:hAnsi="Times New Roman" w:cs="Times New Roman"/>
          <w:b/>
          <w:color w:val="222222"/>
          <w:sz w:val="28"/>
          <w:szCs w:val="28"/>
          <w:u w:val="single"/>
        </w:rPr>
        <w:t xml:space="preserve"> Π. Ε. Αμαρουσίου εκφράζει την συμπαράσταση και αλληλεγγύη του στους συναδέλφους και αντιπροσωπεία του Δ. Σ. του θα συμμετάσχει </w:t>
      </w:r>
      <w:r w:rsidR="004662A5" w:rsidRPr="00203CFD">
        <w:rPr>
          <w:rFonts w:ascii="Times New Roman" w:hAnsi="Times New Roman" w:cs="Times New Roman"/>
          <w:b/>
          <w:color w:val="222222"/>
          <w:sz w:val="28"/>
          <w:szCs w:val="28"/>
          <w:u w:val="single"/>
        </w:rPr>
        <w:t xml:space="preserve">στη συγκέντρωση </w:t>
      </w:r>
      <w:r w:rsidR="00203CFD">
        <w:rPr>
          <w:rFonts w:ascii="Times New Roman" w:hAnsi="Times New Roman" w:cs="Times New Roman"/>
          <w:b/>
          <w:color w:val="222222"/>
          <w:sz w:val="28"/>
          <w:szCs w:val="28"/>
          <w:u w:val="single"/>
        </w:rPr>
        <w:t xml:space="preserve">συμπαράστασης  που διοργανώνεται από τα σωματεία τους την ημέρα της εκδίκασης του πειθαρχικού </w:t>
      </w:r>
      <w:r w:rsidR="004662A5" w:rsidRPr="00203CFD">
        <w:rPr>
          <w:rFonts w:ascii="Times New Roman" w:hAnsi="Times New Roman" w:cs="Times New Roman"/>
          <w:b/>
          <w:color w:val="222222"/>
          <w:sz w:val="28"/>
          <w:szCs w:val="28"/>
          <w:u w:val="single"/>
        </w:rPr>
        <w:t>(Περιφερειακή Δ/</w:t>
      </w:r>
      <w:proofErr w:type="spellStart"/>
      <w:r w:rsidR="004662A5" w:rsidRPr="00203CFD">
        <w:rPr>
          <w:rFonts w:ascii="Times New Roman" w:hAnsi="Times New Roman" w:cs="Times New Roman"/>
          <w:b/>
          <w:color w:val="222222"/>
          <w:sz w:val="28"/>
          <w:szCs w:val="28"/>
          <w:u w:val="single"/>
        </w:rPr>
        <w:t>νση</w:t>
      </w:r>
      <w:proofErr w:type="spellEnd"/>
      <w:r w:rsidR="004662A5" w:rsidRPr="00203CFD">
        <w:rPr>
          <w:rFonts w:ascii="Times New Roman" w:hAnsi="Times New Roman" w:cs="Times New Roman"/>
          <w:b/>
          <w:color w:val="222222"/>
          <w:sz w:val="28"/>
          <w:szCs w:val="28"/>
          <w:u w:val="single"/>
        </w:rPr>
        <w:t xml:space="preserve"> Α</w:t>
      </w:r>
      <w:r w:rsidR="00203CFD">
        <w:rPr>
          <w:rFonts w:ascii="Times New Roman" w:hAnsi="Times New Roman" w:cs="Times New Roman"/>
          <w:b/>
          <w:color w:val="222222"/>
          <w:sz w:val="28"/>
          <w:szCs w:val="28"/>
          <w:u w:val="single"/>
        </w:rPr>
        <w:t>ττικής : Τσόχα 15, Αμπελόκηποι).</w:t>
      </w:r>
    </w:p>
    <w:p w:rsidR="004662A5" w:rsidRPr="00203CFD" w:rsidRDefault="004662A5" w:rsidP="00BD0790">
      <w:pPr>
        <w:pStyle w:val="Web"/>
        <w:numPr>
          <w:ilvl w:val="0"/>
          <w:numId w:val="3"/>
        </w:numPr>
        <w:shd w:val="clear" w:color="auto" w:fill="FFFFFF"/>
        <w:spacing w:before="0" w:beforeAutospacing="0" w:after="0" w:afterAutospacing="0"/>
        <w:ind w:left="-1134" w:right="-1050" w:hanging="12"/>
        <w:jc w:val="both"/>
        <w:rPr>
          <w:color w:val="222222"/>
        </w:rPr>
      </w:pPr>
      <w:r w:rsidRPr="00203CFD">
        <w:rPr>
          <w:color w:val="222222"/>
        </w:rPr>
        <w:t>Ζητάμε από τη Δ.Ο.Ε να κηρύξει στάση εργασίας και να στηρίξει τους συναδέλφους μας με κάθε τρόπο.</w:t>
      </w:r>
    </w:p>
    <w:p w:rsidR="0068683B" w:rsidRPr="00203CFD" w:rsidRDefault="0068683B" w:rsidP="00BD0790">
      <w:pPr>
        <w:pStyle w:val="Web"/>
        <w:shd w:val="clear" w:color="auto" w:fill="FFFFFF"/>
        <w:spacing w:before="0" w:beforeAutospacing="0" w:after="0" w:afterAutospacing="0"/>
        <w:ind w:left="-1134" w:right="-1050"/>
        <w:jc w:val="center"/>
        <w:rPr>
          <w:b/>
          <w:color w:val="222222"/>
          <w:sz w:val="28"/>
          <w:szCs w:val="28"/>
        </w:rPr>
      </w:pPr>
      <w:r w:rsidRPr="00203CFD">
        <w:rPr>
          <w:b/>
          <w:color w:val="222222"/>
          <w:sz w:val="28"/>
          <w:szCs w:val="28"/>
        </w:rPr>
        <w:lastRenderedPageBreak/>
        <w:t>Ζητάμε να σταματήσει επιτέλους κάθε δίωξη και μεθόδευση για να υπάρξει με το ζόρι καταδίκη. Θα είμαστε εκεί όλοι για να υπερασπιστούμε τους συναδέλφους αιρετούς και να μην επιτρέψουμε καμία μεθόδευση ενάντια τους και ενάντια στον κλάδο.</w:t>
      </w:r>
    </w:p>
    <w:p w:rsidR="004662A5" w:rsidRPr="00203CFD" w:rsidRDefault="004662A5" w:rsidP="00DC2E92">
      <w:pPr>
        <w:pStyle w:val="Web"/>
        <w:shd w:val="clear" w:color="auto" w:fill="FFFFFF"/>
        <w:spacing w:before="0" w:beforeAutospacing="0" w:after="200" w:afterAutospacing="0" w:line="460" w:lineRule="atLeast"/>
        <w:ind w:left="-1134" w:right="-1050"/>
        <w:jc w:val="both"/>
        <w:rPr>
          <w:b/>
          <w:color w:val="222222"/>
          <w:sz w:val="22"/>
          <w:szCs w:val="22"/>
          <w:u w:val="single"/>
        </w:rPr>
      </w:pPr>
    </w:p>
    <w:p w:rsidR="009435AF" w:rsidRPr="00203CFD" w:rsidRDefault="00E37209">
      <w:pPr>
        <w:rPr>
          <w:rFonts w:ascii="Times New Roman" w:hAnsi="Times New Roman" w:cs="Times New Roman"/>
        </w:rPr>
      </w:pPr>
      <w:r w:rsidRPr="00FD3661">
        <w:rPr>
          <w:noProof/>
          <w:lang w:eastAsia="el-GR"/>
        </w:rPr>
        <w:drawing>
          <wp:inline distT="0" distB="0" distL="0" distR="0" wp14:anchorId="6A4110CC" wp14:editId="5D2E5293">
            <wp:extent cx="5274310" cy="1647032"/>
            <wp:effectExtent l="0" t="0" r="2540" b="0"/>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7032"/>
                    </a:xfrm>
                    <a:prstGeom prst="rect">
                      <a:avLst/>
                    </a:prstGeom>
                    <a:noFill/>
                    <a:ln>
                      <a:noFill/>
                    </a:ln>
                  </pic:spPr>
                </pic:pic>
              </a:graphicData>
            </a:graphic>
          </wp:inline>
        </w:drawing>
      </w:r>
    </w:p>
    <w:sectPr w:rsidR="009435AF" w:rsidRPr="00203CFD" w:rsidSect="00DC2E92">
      <w:pgSz w:w="11906" w:h="16838"/>
      <w:pgMar w:top="568"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C221D"/>
    <w:multiLevelType w:val="hybridMultilevel"/>
    <w:tmpl w:val="5D4ED3B6"/>
    <w:lvl w:ilvl="0" w:tplc="04080005">
      <w:start w:val="1"/>
      <w:numFmt w:val="bullet"/>
      <w:lvlText w:val=""/>
      <w:lvlJc w:val="left"/>
      <w:pPr>
        <w:ind w:left="-414" w:hanging="360"/>
      </w:pPr>
      <w:rPr>
        <w:rFonts w:ascii="Wingdings" w:hAnsi="Wingdings"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1" w15:restartNumberingAfterBreak="0">
    <w:nsid w:val="670E57B4"/>
    <w:multiLevelType w:val="hybridMultilevel"/>
    <w:tmpl w:val="D06442A2"/>
    <w:lvl w:ilvl="0" w:tplc="0408000D">
      <w:start w:val="1"/>
      <w:numFmt w:val="bullet"/>
      <w:lvlText w:val=""/>
      <w:lvlJc w:val="left"/>
      <w:pPr>
        <w:ind w:left="-273"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17"/>
    <w:rsid w:val="00047E49"/>
    <w:rsid w:val="00114E17"/>
    <w:rsid w:val="00203CFD"/>
    <w:rsid w:val="002E76A0"/>
    <w:rsid w:val="004662A5"/>
    <w:rsid w:val="00544B66"/>
    <w:rsid w:val="0068683B"/>
    <w:rsid w:val="00786762"/>
    <w:rsid w:val="007A4A94"/>
    <w:rsid w:val="008634D4"/>
    <w:rsid w:val="008A4B8E"/>
    <w:rsid w:val="008F1A1E"/>
    <w:rsid w:val="009435AF"/>
    <w:rsid w:val="009947B0"/>
    <w:rsid w:val="00A138DB"/>
    <w:rsid w:val="00A55F70"/>
    <w:rsid w:val="00AA34A0"/>
    <w:rsid w:val="00AA4AE9"/>
    <w:rsid w:val="00BD0790"/>
    <w:rsid w:val="00BD4803"/>
    <w:rsid w:val="00D36BCE"/>
    <w:rsid w:val="00DC2E92"/>
    <w:rsid w:val="00E37209"/>
    <w:rsid w:val="00F767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7AC66-4647-485A-8A90-658A81BC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4E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68683B"/>
    <w:pPr>
      <w:ind w:left="720"/>
      <w:contextualSpacing/>
    </w:pPr>
  </w:style>
  <w:style w:type="character" w:styleId="-">
    <w:name w:val="Hyperlink"/>
    <w:uiPriority w:val="99"/>
    <w:semiHidden/>
    <w:unhideWhenUsed/>
    <w:rsid w:val="00AA34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04941">
      <w:bodyDiv w:val="1"/>
      <w:marLeft w:val="0"/>
      <w:marRight w:val="0"/>
      <w:marTop w:val="0"/>
      <w:marBottom w:val="0"/>
      <w:divBdr>
        <w:top w:val="none" w:sz="0" w:space="0" w:color="auto"/>
        <w:left w:val="none" w:sz="0" w:space="0" w:color="auto"/>
        <w:bottom w:val="none" w:sz="0" w:space="0" w:color="auto"/>
        <w:right w:val="none" w:sz="0" w:space="0" w:color="auto"/>
      </w:divBdr>
    </w:div>
    <w:div w:id="1769351457">
      <w:bodyDiv w:val="1"/>
      <w:marLeft w:val="0"/>
      <w:marRight w:val="0"/>
      <w:marTop w:val="0"/>
      <w:marBottom w:val="0"/>
      <w:divBdr>
        <w:top w:val="none" w:sz="0" w:space="0" w:color="auto"/>
        <w:left w:val="none" w:sz="0" w:space="0" w:color="auto"/>
        <w:bottom w:val="none" w:sz="0" w:space="0" w:color="auto"/>
        <w:right w:val="none" w:sz="0" w:space="0" w:color="auto"/>
      </w:divBdr>
    </w:div>
    <w:div w:id="20622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3374</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2020-02-19T06:15:00Z</dcterms:created>
  <dcterms:modified xsi:type="dcterms:W3CDTF">2020-02-19T06:15:00Z</dcterms:modified>
</cp:coreProperties>
</file>