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010CD" w14:textId="77777777" w:rsidR="00A71EC5" w:rsidRDefault="00A71EC5" w:rsidP="00A71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 w:cs="Times New Roman"/>
          <w:sz w:val="24"/>
          <w:szCs w:val="24"/>
        </w:rPr>
        <w:t xml:space="preserve"> 7 – 12 – 2020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14:paraId="2F31877A" w14:textId="77777777" w:rsidR="00A71EC5" w:rsidRDefault="00A71EC5" w:rsidP="00A71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Πρ.: </w:t>
      </w:r>
      <w:r>
        <w:rPr>
          <w:rFonts w:ascii="Times New Roman" w:hAnsi="Times New Roman" w:cs="Times New Roman"/>
          <w:sz w:val="24"/>
          <w:szCs w:val="24"/>
        </w:rPr>
        <w:t>331</w:t>
      </w:r>
    </w:p>
    <w:p w14:paraId="1A2728AB" w14:textId="77777777" w:rsidR="00A71EC5" w:rsidRDefault="00A71EC5" w:rsidP="00A71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14:paraId="6B4FD753" w14:textId="77777777" w:rsidR="00A71EC5" w:rsidRDefault="00A71EC5" w:rsidP="00A71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</w:t>
      </w:r>
      <w:r>
        <w:rPr>
          <w:rFonts w:ascii="Times New Roman" w:hAnsi="Times New Roman" w:cs="Times New Roman"/>
          <w:sz w:val="24"/>
          <w:szCs w:val="24"/>
        </w:rPr>
        <w:t xml:space="preserve">15124 Μαρούσι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14:paraId="7104759F" w14:textId="77777777" w:rsidR="00A71EC5" w:rsidRDefault="00A71EC5" w:rsidP="00A71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210 8020788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2108020788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14:paraId="5321594F" w14:textId="77777777" w:rsidR="00A71EC5" w:rsidRDefault="00A71EC5" w:rsidP="00A71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Φ. Καββαδία 6932628101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416C11FA" w14:textId="77777777" w:rsidR="00A71EC5" w:rsidRDefault="00A71EC5" w:rsidP="00A71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:syll2grafeio@gmail.com                                      </w:t>
      </w:r>
    </w:p>
    <w:p w14:paraId="69FA7B56" w14:textId="77777777" w:rsidR="00A71EC5" w:rsidRPr="009F547A" w:rsidRDefault="00A71EC5" w:rsidP="00A71EC5">
      <w:pPr>
        <w:spacing w:after="0" w:line="240" w:lineRule="auto"/>
        <w:jc w:val="both"/>
        <w:rPr>
          <w:rStyle w:val="-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.syllogosekpaideutikonpeamarousiou.gr</w:t>
        </w:r>
      </w:hyperlink>
    </w:p>
    <w:p w14:paraId="495A7213" w14:textId="77777777" w:rsidR="00A71EC5" w:rsidRPr="009F547A" w:rsidRDefault="00A71EC5" w:rsidP="00A71EC5">
      <w:pPr>
        <w:spacing w:after="0" w:line="240" w:lineRule="auto"/>
        <w:jc w:val="both"/>
        <w:rPr>
          <w:rStyle w:val="-"/>
          <w:rFonts w:ascii="Times New Roman" w:hAnsi="Times New Roman" w:cs="Times New Roman"/>
          <w:sz w:val="24"/>
          <w:szCs w:val="24"/>
        </w:rPr>
      </w:pPr>
    </w:p>
    <w:p w14:paraId="2DD728F5" w14:textId="77777777" w:rsidR="00A71EC5" w:rsidRPr="00A71EC5" w:rsidRDefault="00A71EC5" w:rsidP="00A71EC5">
      <w:pPr>
        <w:spacing w:after="0" w:line="240" w:lineRule="auto"/>
        <w:jc w:val="right"/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71EC5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>Προς: ΔΟΕ</w:t>
      </w:r>
    </w:p>
    <w:p w14:paraId="324B019E" w14:textId="77777777" w:rsidR="00A71EC5" w:rsidRPr="00A71EC5" w:rsidRDefault="00A71EC5" w:rsidP="00A71EC5">
      <w:pPr>
        <w:spacing w:after="0" w:line="240" w:lineRule="auto"/>
        <w:jc w:val="right"/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71EC5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>Κοινοποίηση:</w:t>
      </w:r>
      <w:r w:rsidRPr="00A71EC5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 Μέλη του Συλλόγου μας</w:t>
      </w:r>
    </w:p>
    <w:p w14:paraId="0289D03C" w14:textId="77777777" w:rsidR="00A71EC5" w:rsidRPr="00A71EC5" w:rsidRDefault="00A71EC5" w:rsidP="00A71EC5">
      <w:pPr>
        <w:spacing w:after="0" w:line="240" w:lineRule="auto"/>
        <w:jc w:val="right"/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71EC5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>Δ/</w:t>
      </w:r>
      <w:proofErr w:type="spellStart"/>
      <w:r w:rsidRPr="00A71EC5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>νση</w:t>
      </w:r>
      <w:proofErr w:type="spellEnd"/>
      <w:r w:rsidRPr="00A71EC5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 Π.Ε. </w:t>
      </w:r>
      <w:proofErr w:type="spellStart"/>
      <w:r w:rsidRPr="00A71EC5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>Β΄Αθήνας</w:t>
      </w:r>
      <w:proofErr w:type="spellEnd"/>
    </w:p>
    <w:p w14:paraId="7C064C5C" w14:textId="77777777" w:rsidR="00A71EC5" w:rsidRDefault="00A71EC5" w:rsidP="00A71EC5">
      <w:pPr>
        <w:spacing w:after="0" w:line="240" w:lineRule="auto"/>
        <w:jc w:val="right"/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71EC5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Pr="00A71EC5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  <w:vertAlign w:val="superscript"/>
        </w:rPr>
        <w:t xml:space="preserve">ο </w:t>
      </w:r>
      <w:r w:rsidRPr="00A71EC5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ΠΕΚΕΣ Αττικής </w:t>
      </w:r>
    </w:p>
    <w:p w14:paraId="18AC58F7" w14:textId="77777777" w:rsidR="00A71EC5" w:rsidRPr="00A71EC5" w:rsidRDefault="00A71EC5" w:rsidP="00A71EC5">
      <w:pPr>
        <w:spacing w:after="0" w:line="240" w:lineRule="auto"/>
        <w:jc w:val="right"/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>ΥΠΑΙΘ</w:t>
      </w:r>
    </w:p>
    <w:p w14:paraId="26DDC9BC" w14:textId="77777777" w:rsidR="00A71EC5" w:rsidRPr="00A71EC5" w:rsidRDefault="00A71EC5" w:rsidP="00A71EC5">
      <w:pPr>
        <w:spacing w:after="0" w:line="240" w:lineRule="auto"/>
        <w:jc w:val="right"/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71EC5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>Συλλόγους Εκπαιδευτικών  της χώρας</w:t>
      </w:r>
    </w:p>
    <w:p w14:paraId="2590E825" w14:textId="77777777" w:rsidR="00A71EC5" w:rsidRDefault="00A71EC5" w:rsidP="00A71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6ABC8" w14:textId="77777777" w:rsidR="00146277" w:rsidRDefault="00146277" w:rsidP="00A71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8F76A" w14:textId="77777777" w:rsidR="00146277" w:rsidRPr="00146277" w:rsidRDefault="00940FE9" w:rsidP="009F5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Θέμα: </w:t>
      </w:r>
      <w:r w:rsidR="00146277" w:rsidRPr="00146277">
        <w:rPr>
          <w:rFonts w:ascii="Times New Roman" w:hAnsi="Times New Roman" w:cs="Times New Roman"/>
          <w:b/>
          <w:sz w:val="24"/>
          <w:szCs w:val="24"/>
        </w:rPr>
        <w:t>« Έκφραση προβληματισμού αναφορικά με τη χορήγηση βαθμολογίας 1</w:t>
      </w:r>
      <w:r w:rsidR="00146277" w:rsidRPr="00146277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 w:rsidR="00146277" w:rsidRPr="00146277">
        <w:rPr>
          <w:rFonts w:ascii="Times New Roman" w:hAnsi="Times New Roman" w:cs="Times New Roman"/>
          <w:b/>
          <w:sz w:val="24"/>
          <w:szCs w:val="24"/>
        </w:rPr>
        <w:t xml:space="preserve"> τριμήνου»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0587C98" w14:textId="77777777" w:rsidR="00146277" w:rsidRDefault="00146277" w:rsidP="00146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099F3" w14:textId="77777777" w:rsidR="00A71EC5" w:rsidRPr="00146277" w:rsidRDefault="00A71EC5" w:rsidP="009F54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277">
        <w:rPr>
          <w:rFonts w:ascii="Times New Roman" w:hAnsi="Times New Roman" w:cs="Times New Roman"/>
          <w:sz w:val="24"/>
          <w:szCs w:val="24"/>
        </w:rPr>
        <w:t>Κατόπιν οχλήσεων και κατάθεσης</w:t>
      </w:r>
      <w:r w:rsidR="00146277">
        <w:rPr>
          <w:rFonts w:ascii="Times New Roman" w:hAnsi="Times New Roman" w:cs="Times New Roman"/>
          <w:sz w:val="24"/>
          <w:szCs w:val="24"/>
        </w:rPr>
        <w:t xml:space="preserve"> </w:t>
      </w:r>
      <w:r w:rsidRPr="00146277">
        <w:rPr>
          <w:rFonts w:ascii="Times New Roman" w:hAnsi="Times New Roman" w:cs="Times New Roman"/>
          <w:sz w:val="24"/>
          <w:szCs w:val="24"/>
        </w:rPr>
        <w:t xml:space="preserve"> προβληματισμού πολλών  συναδέλφων μελών του συλλόγου μας το Δ.Σ. του ΣΕΠΕ Αμαρουσίου καταθέτει τα ακόλουθα:</w:t>
      </w:r>
    </w:p>
    <w:p w14:paraId="0B0EEB1A" w14:textId="77777777" w:rsidR="00C46E61" w:rsidRPr="00146277" w:rsidRDefault="00C46E61" w:rsidP="009F54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277">
        <w:rPr>
          <w:rFonts w:ascii="Times New Roman" w:hAnsi="Times New Roman" w:cs="Times New Roman"/>
          <w:sz w:val="24"/>
          <w:szCs w:val="24"/>
        </w:rPr>
        <w:t xml:space="preserve">Ας μην κάνουμε ότι δεν συμβαίνει τίποτα. Ας αναγνωρίσουμε </w:t>
      </w:r>
      <w:r w:rsidR="001A1F66" w:rsidRPr="00146277">
        <w:rPr>
          <w:rFonts w:ascii="Times New Roman" w:hAnsi="Times New Roman" w:cs="Times New Roman"/>
          <w:sz w:val="24"/>
          <w:szCs w:val="24"/>
        </w:rPr>
        <w:t xml:space="preserve">τουλάχιστον </w:t>
      </w:r>
      <w:r w:rsidRPr="00146277">
        <w:rPr>
          <w:rFonts w:ascii="Times New Roman" w:hAnsi="Times New Roman" w:cs="Times New Roman"/>
          <w:sz w:val="24"/>
          <w:szCs w:val="24"/>
        </w:rPr>
        <w:t xml:space="preserve">ότι τα σχολεία μας βρίσκονται </w:t>
      </w:r>
      <w:r w:rsidRPr="00146277">
        <w:rPr>
          <w:rFonts w:ascii="Times New Roman" w:hAnsi="Times New Roman" w:cs="Times New Roman"/>
          <w:b/>
          <w:sz w:val="24"/>
          <w:szCs w:val="24"/>
        </w:rPr>
        <w:t>σε κατάσταση εξαίρεσης</w:t>
      </w:r>
      <w:r w:rsidRPr="00146277">
        <w:rPr>
          <w:rFonts w:ascii="Times New Roman" w:hAnsi="Times New Roman" w:cs="Times New Roman"/>
          <w:sz w:val="24"/>
          <w:szCs w:val="24"/>
        </w:rPr>
        <w:t>.</w:t>
      </w:r>
    </w:p>
    <w:p w14:paraId="565E0688" w14:textId="77777777" w:rsidR="00F92E97" w:rsidRPr="009F547A" w:rsidRDefault="00C46E61" w:rsidP="009F54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277">
        <w:rPr>
          <w:rFonts w:ascii="Times New Roman" w:hAnsi="Times New Roman" w:cs="Times New Roman"/>
          <w:sz w:val="24"/>
          <w:szCs w:val="24"/>
        </w:rPr>
        <w:t>Γ</w:t>
      </w:r>
      <w:r w:rsidR="001A1F66" w:rsidRPr="00146277">
        <w:rPr>
          <w:rFonts w:ascii="Times New Roman" w:hAnsi="Times New Roman" w:cs="Times New Roman"/>
          <w:sz w:val="24"/>
          <w:szCs w:val="24"/>
        </w:rPr>
        <w:t xml:space="preserve">ια </w:t>
      </w:r>
      <w:r w:rsidRPr="00146277">
        <w:rPr>
          <w:rFonts w:ascii="Times New Roman" w:hAnsi="Times New Roman" w:cs="Times New Roman"/>
          <w:sz w:val="24"/>
          <w:szCs w:val="24"/>
        </w:rPr>
        <w:t>τα παιδιά χωρίς ηλεκτρονική συσκευή, για όλα τα παιδιά που διαθέτουν μονάχα ένα κινητό τηλέφωνο για την επαφή τους με το σχολείο, για τα παιδιά που δεν διαθέτουν ικ</w:t>
      </w:r>
      <w:r w:rsidR="009F547A">
        <w:rPr>
          <w:rFonts w:ascii="Times New Roman" w:hAnsi="Times New Roman" w:cs="Times New Roman"/>
          <w:sz w:val="24"/>
          <w:szCs w:val="24"/>
        </w:rPr>
        <w:t xml:space="preserve">ανοποιητική τηλεφωνική σύνδεση, </w:t>
      </w:r>
      <w:r w:rsidRPr="00146277">
        <w:rPr>
          <w:rFonts w:ascii="Times New Roman" w:hAnsi="Times New Roman" w:cs="Times New Roman"/>
          <w:sz w:val="24"/>
          <w:szCs w:val="24"/>
        </w:rPr>
        <w:t>για τα παιδιά που δεν έχουν γονείς γνώστες της τεχνολογίας να λύνουν εύκολα και γρήγορα τα προβλήματ</w:t>
      </w:r>
      <w:r w:rsidR="00E0136F">
        <w:rPr>
          <w:rFonts w:ascii="Times New Roman" w:hAnsi="Times New Roman" w:cs="Times New Roman"/>
          <w:sz w:val="24"/>
          <w:szCs w:val="24"/>
        </w:rPr>
        <w:t xml:space="preserve">α που κάθε τόσο παρουσιάζονται, </w:t>
      </w:r>
      <w:r w:rsidRPr="00146277">
        <w:rPr>
          <w:rFonts w:ascii="Times New Roman" w:hAnsi="Times New Roman" w:cs="Times New Roman"/>
          <w:sz w:val="24"/>
          <w:szCs w:val="24"/>
        </w:rPr>
        <w:t>για τα παιδιά που δεν έχουν κάποιον να τα βοηθήσει</w:t>
      </w:r>
      <w:r w:rsidR="00146277">
        <w:rPr>
          <w:rFonts w:ascii="Times New Roman" w:hAnsi="Times New Roman" w:cs="Times New Roman"/>
          <w:sz w:val="24"/>
          <w:szCs w:val="24"/>
        </w:rPr>
        <w:t>,</w:t>
      </w:r>
      <w:r w:rsidRPr="00146277">
        <w:rPr>
          <w:rFonts w:ascii="Times New Roman" w:hAnsi="Times New Roman" w:cs="Times New Roman"/>
          <w:sz w:val="24"/>
          <w:szCs w:val="24"/>
        </w:rPr>
        <w:t xml:space="preserve"> όταν δυσκολεύονται σε μια άσκηση ή σε μια εργασία, για τα παιδιά που δεν συνήθισαν την ψύχρα της απομόνωσης μπροστά σε μια οθόνη, για τα παιδιά που  βλέπουν τους</w:t>
      </w:r>
      <w:r w:rsidR="001A1F66" w:rsidRPr="00146277">
        <w:rPr>
          <w:rFonts w:ascii="Times New Roman" w:hAnsi="Times New Roman" w:cs="Times New Roman"/>
          <w:sz w:val="24"/>
          <w:szCs w:val="24"/>
        </w:rPr>
        <w:t>/τις</w:t>
      </w:r>
      <w:r w:rsidRPr="00146277">
        <w:rPr>
          <w:rFonts w:ascii="Times New Roman" w:hAnsi="Times New Roman" w:cs="Times New Roman"/>
          <w:sz w:val="24"/>
          <w:szCs w:val="24"/>
        </w:rPr>
        <w:t xml:space="preserve"> δασκάλους</w:t>
      </w:r>
      <w:r w:rsidR="001A1F66" w:rsidRPr="00146277">
        <w:rPr>
          <w:rFonts w:ascii="Times New Roman" w:hAnsi="Times New Roman" w:cs="Times New Roman"/>
          <w:sz w:val="24"/>
          <w:szCs w:val="24"/>
        </w:rPr>
        <w:t>/</w:t>
      </w:r>
      <w:r w:rsidR="00E0136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A1F66" w:rsidRPr="00146277">
        <w:rPr>
          <w:rFonts w:ascii="Times New Roman" w:hAnsi="Times New Roman" w:cs="Times New Roman"/>
          <w:sz w:val="24"/>
          <w:szCs w:val="24"/>
        </w:rPr>
        <w:t>ες</w:t>
      </w:r>
      <w:proofErr w:type="spellEnd"/>
      <w:r w:rsidRPr="00146277">
        <w:rPr>
          <w:rFonts w:ascii="Times New Roman" w:hAnsi="Times New Roman" w:cs="Times New Roman"/>
          <w:sz w:val="24"/>
          <w:szCs w:val="24"/>
        </w:rPr>
        <w:t xml:space="preserve"> τους </w:t>
      </w:r>
      <w:r w:rsidR="001A1F66" w:rsidRPr="00146277">
        <w:rPr>
          <w:rFonts w:ascii="Times New Roman" w:hAnsi="Times New Roman" w:cs="Times New Roman"/>
          <w:sz w:val="24"/>
          <w:szCs w:val="24"/>
        </w:rPr>
        <w:t>να παιδεύονται ακόμη προσπαθώντας</w:t>
      </w:r>
      <w:r w:rsidRPr="00146277">
        <w:rPr>
          <w:rFonts w:ascii="Times New Roman" w:hAnsi="Times New Roman" w:cs="Times New Roman"/>
          <w:sz w:val="24"/>
          <w:szCs w:val="24"/>
        </w:rPr>
        <w:t xml:space="preserve"> να κάνουν ελκυστικό </w:t>
      </w:r>
      <w:r w:rsidR="00E0136F">
        <w:rPr>
          <w:rFonts w:ascii="Times New Roman" w:hAnsi="Times New Roman" w:cs="Times New Roman"/>
          <w:sz w:val="24"/>
          <w:szCs w:val="24"/>
        </w:rPr>
        <w:t>μάθημα μ’</w:t>
      </w:r>
      <w:r w:rsidR="001A1F66" w:rsidRPr="00146277">
        <w:rPr>
          <w:rFonts w:ascii="Times New Roman" w:hAnsi="Times New Roman" w:cs="Times New Roman"/>
          <w:sz w:val="24"/>
          <w:szCs w:val="24"/>
        </w:rPr>
        <w:t xml:space="preserve"> ένα </w:t>
      </w:r>
      <w:r w:rsidRPr="00146277">
        <w:rPr>
          <w:rFonts w:ascii="Times New Roman" w:hAnsi="Times New Roman" w:cs="Times New Roman"/>
          <w:sz w:val="24"/>
          <w:szCs w:val="24"/>
        </w:rPr>
        <w:t>άγνωστο και απαιτητικό εργαλείο</w:t>
      </w:r>
      <w:r w:rsidR="001A1F66" w:rsidRPr="00146277">
        <w:rPr>
          <w:rFonts w:ascii="Times New Roman" w:hAnsi="Times New Roman" w:cs="Times New Roman"/>
          <w:sz w:val="24"/>
          <w:szCs w:val="24"/>
        </w:rPr>
        <w:t>, την στιγμή που το υπουργείο</w:t>
      </w:r>
      <w:r w:rsidR="00E0136F">
        <w:rPr>
          <w:rFonts w:ascii="Times New Roman" w:hAnsi="Times New Roman" w:cs="Times New Roman"/>
          <w:sz w:val="24"/>
          <w:szCs w:val="24"/>
        </w:rPr>
        <w:t xml:space="preserve"> Παιδείας</w:t>
      </w:r>
      <w:r w:rsidR="001A1F66" w:rsidRPr="00146277">
        <w:rPr>
          <w:rFonts w:ascii="Times New Roman" w:hAnsi="Times New Roman" w:cs="Times New Roman"/>
          <w:sz w:val="24"/>
          <w:szCs w:val="24"/>
        </w:rPr>
        <w:t xml:space="preserve"> δεν προσφέρει ούτε ειδικό αναλυτικό πρόγραμμα ούτε ειδικό διδακτικό υλικό,</w:t>
      </w:r>
      <w:r w:rsidR="009F547A">
        <w:rPr>
          <w:rFonts w:ascii="Times New Roman" w:hAnsi="Times New Roman" w:cs="Times New Roman"/>
          <w:sz w:val="24"/>
          <w:szCs w:val="24"/>
        </w:rPr>
        <w:t xml:space="preserve"> </w:t>
      </w:r>
      <w:r w:rsidR="001A1F66" w:rsidRPr="00146277">
        <w:rPr>
          <w:rFonts w:ascii="Times New Roman" w:hAnsi="Times New Roman" w:cs="Times New Roman"/>
          <w:sz w:val="24"/>
          <w:szCs w:val="24"/>
        </w:rPr>
        <w:t xml:space="preserve">για τα παιδιά που περίμεναν μετά τις 15 Νοέμβρη να διορθώσουν μια άσχημη επίδοση στο </w:t>
      </w:r>
      <w:proofErr w:type="spellStart"/>
      <w:r w:rsidR="001A1F66" w:rsidRPr="00146277">
        <w:rPr>
          <w:rFonts w:ascii="Times New Roman" w:hAnsi="Times New Roman" w:cs="Times New Roman"/>
          <w:sz w:val="24"/>
          <w:szCs w:val="24"/>
        </w:rPr>
        <w:t>τεστάκι</w:t>
      </w:r>
      <w:proofErr w:type="spellEnd"/>
      <w:r w:rsidR="001A1F66" w:rsidRPr="00146277">
        <w:rPr>
          <w:rFonts w:ascii="Times New Roman" w:hAnsi="Times New Roman" w:cs="Times New Roman"/>
          <w:sz w:val="24"/>
          <w:szCs w:val="24"/>
        </w:rPr>
        <w:t xml:space="preserve"> που προηγήθηκε,</w:t>
      </w:r>
      <w:r w:rsidR="009F547A">
        <w:rPr>
          <w:rFonts w:ascii="Times New Roman" w:hAnsi="Times New Roman" w:cs="Times New Roman"/>
          <w:sz w:val="24"/>
          <w:szCs w:val="24"/>
        </w:rPr>
        <w:t xml:space="preserve"> </w:t>
      </w:r>
      <w:r w:rsidR="001A1F66" w:rsidRPr="00146277">
        <w:rPr>
          <w:rFonts w:ascii="Times New Roman" w:hAnsi="Times New Roman" w:cs="Times New Roman"/>
          <w:sz w:val="24"/>
          <w:szCs w:val="24"/>
        </w:rPr>
        <w:t>για τα παιδιά που χρειάζονται το σχολείο περισσότερο από τα υπόλοιπα</w:t>
      </w:r>
      <w:r w:rsidR="00146277">
        <w:rPr>
          <w:rFonts w:ascii="Times New Roman" w:hAnsi="Times New Roman" w:cs="Times New Roman"/>
          <w:sz w:val="24"/>
          <w:szCs w:val="24"/>
        </w:rPr>
        <w:t>,</w:t>
      </w:r>
      <w:r w:rsidR="009F547A">
        <w:rPr>
          <w:rFonts w:ascii="Times New Roman" w:hAnsi="Times New Roman" w:cs="Times New Roman"/>
          <w:sz w:val="24"/>
          <w:szCs w:val="24"/>
        </w:rPr>
        <w:t xml:space="preserve"> </w:t>
      </w:r>
      <w:r w:rsidR="001A1F66" w:rsidRPr="00146277">
        <w:rPr>
          <w:rFonts w:ascii="Times New Roman" w:hAnsi="Times New Roman" w:cs="Times New Roman"/>
          <w:b/>
          <w:sz w:val="24"/>
          <w:szCs w:val="24"/>
        </w:rPr>
        <w:t xml:space="preserve">για όλα αυτά και για άλλα τόσα που ζούμε στον αγώνα και την αγωνία της </w:t>
      </w:r>
      <w:proofErr w:type="spellStart"/>
      <w:r w:rsidR="001A1F66" w:rsidRPr="00146277">
        <w:rPr>
          <w:rFonts w:ascii="Times New Roman" w:hAnsi="Times New Roman" w:cs="Times New Roman"/>
          <w:b/>
          <w:sz w:val="24"/>
          <w:szCs w:val="24"/>
        </w:rPr>
        <w:t>τηλε</w:t>
      </w:r>
      <w:proofErr w:type="spellEnd"/>
      <w:r w:rsidR="001A1F66" w:rsidRPr="00146277">
        <w:rPr>
          <w:rFonts w:ascii="Times New Roman" w:hAnsi="Times New Roman" w:cs="Times New Roman"/>
          <w:b/>
          <w:sz w:val="24"/>
          <w:szCs w:val="24"/>
        </w:rPr>
        <w:t>-εκπαίδευσης, καλούμε το υπουργείο</w:t>
      </w:r>
      <w:r w:rsidR="009F547A">
        <w:rPr>
          <w:rFonts w:ascii="Times New Roman" w:hAnsi="Times New Roman" w:cs="Times New Roman"/>
          <w:b/>
          <w:sz w:val="24"/>
          <w:szCs w:val="24"/>
        </w:rPr>
        <w:t xml:space="preserve"> Παιδείας ν’</w:t>
      </w:r>
      <w:r w:rsidR="001A1F66" w:rsidRPr="00146277">
        <w:rPr>
          <w:rFonts w:ascii="Times New Roman" w:hAnsi="Times New Roman" w:cs="Times New Roman"/>
          <w:b/>
          <w:sz w:val="24"/>
          <w:szCs w:val="24"/>
        </w:rPr>
        <w:t xml:space="preserve"> αφήσει στην άκρη τη βαθμολογία του πρώτου τριμήνου της τρέχουσας σχολικής χρονιάς.  </w:t>
      </w:r>
    </w:p>
    <w:p w14:paraId="702D712F" w14:textId="77777777" w:rsidR="00146277" w:rsidRDefault="001A1F66" w:rsidP="009F54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277">
        <w:rPr>
          <w:rFonts w:ascii="Times New Roman" w:hAnsi="Times New Roman" w:cs="Times New Roman"/>
          <w:sz w:val="24"/>
          <w:szCs w:val="24"/>
        </w:rPr>
        <w:t xml:space="preserve">Το παιδαγωγικά αμφιλεγόμενο μέσο της βαθμολογίας </w:t>
      </w:r>
      <w:r w:rsidRPr="00146277">
        <w:rPr>
          <w:rFonts w:ascii="Times New Roman" w:hAnsi="Times New Roman" w:cs="Times New Roman"/>
          <w:b/>
          <w:sz w:val="24"/>
          <w:szCs w:val="24"/>
        </w:rPr>
        <w:t>στις συνθήκες εξαίρεσης</w:t>
      </w:r>
      <w:r w:rsidRPr="00146277">
        <w:rPr>
          <w:rFonts w:ascii="Times New Roman" w:hAnsi="Times New Roman" w:cs="Times New Roman"/>
          <w:sz w:val="24"/>
          <w:szCs w:val="24"/>
        </w:rPr>
        <w:t xml:space="preserve"> που ζούμε μπορεί να γίνει μέσο περαιτέρω διεύρυνσης των εκπαιδευτικών ανισοτήτων.</w:t>
      </w:r>
    </w:p>
    <w:p w14:paraId="1A5C19DA" w14:textId="77777777" w:rsidR="001A1F66" w:rsidRPr="00146277" w:rsidRDefault="001A1F66" w:rsidP="009F54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277">
        <w:rPr>
          <w:rFonts w:ascii="Times New Roman" w:hAnsi="Times New Roman" w:cs="Times New Roman"/>
          <w:sz w:val="24"/>
          <w:szCs w:val="24"/>
        </w:rPr>
        <w:t xml:space="preserve"> </w:t>
      </w:r>
      <w:r w:rsidR="00F92E97" w:rsidRPr="00146277">
        <w:rPr>
          <w:rFonts w:ascii="Times New Roman" w:hAnsi="Times New Roman" w:cs="Times New Roman"/>
          <w:sz w:val="24"/>
          <w:szCs w:val="24"/>
        </w:rPr>
        <w:t xml:space="preserve">Την αρμόζουσα επιβράβευση και την ενθάρρυνση που χρειάζεται θα τη δώσουμε καλύτερα στους μαθητές μας, χωρίς την υποτιθέμενη ισονομία των βαθμών. </w:t>
      </w:r>
    </w:p>
    <w:p w14:paraId="5A588ABF" w14:textId="77777777" w:rsidR="00F92E97" w:rsidRDefault="00146277" w:rsidP="009F54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6F">
        <w:rPr>
          <w:rFonts w:ascii="Times New Roman" w:hAnsi="Times New Roman" w:cs="Times New Roman"/>
          <w:b/>
          <w:sz w:val="24"/>
          <w:szCs w:val="24"/>
        </w:rPr>
        <w:t>Καλούμε  το Δ.Σ. της Δ</w:t>
      </w:r>
      <w:r w:rsidR="00E0136F" w:rsidRPr="00E0136F">
        <w:rPr>
          <w:rFonts w:ascii="Times New Roman" w:hAnsi="Times New Roman" w:cs="Times New Roman"/>
          <w:b/>
          <w:sz w:val="24"/>
          <w:szCs w:val="24"/>
        </w:rPr>
        <w:t>.</w:t>
      </w:r>
      <w:r w:rsidRPr="00E0136F">
        <w:rPr>
          <w:rFonts w:ascii="Times New Roman" w:hAnsi="Times New Roman" w:cs="Times New Roman"/>
          <w:b/>
          <w:sz w:val="24"/>
          <w:szCs w:val="24"/>
        </w:rPr>
        <w:t>Ο</w:t>
      </w:r>
      <w:r w:rsidR="00E0136F" w:rsidRPr="00E0136F">
        <w:rPr>
          <w:rFonts w:ascii="Times New Roman" w:hAnsi="Times New Roman" w:cs="Times New Roman"/>
          <w:b/>
          <w:sz w:val="24"/>
          <w:szCs w:val="24"/>
        </w:rPr>
        <w:t>.</w:t>
      </w:r>
      <w:r w:rsidRPr="00E0136F">
        <w:rPr>
          <w:rFonts w:ascii="Times New Roman" w:hAnsi="Times New Roman" w:cs="Times New Roman"/>
          <w:b/>
          <w:sz w:val="24"/>
          <w:szCs w:val="24"/>
        </w:rPr>
        <w:t>Ε</w:t>
      </w:r>
      <w:r w:rsidR="00E0136F" w:rsidRPr="00E0136F">
        <w:rPr>
          <w:rFonts w:ascii="Times New Roman" w:hAnsi="Times New Roman" w:cs="Times New Roman"/>
          <w:b/>
          <w:sz w:val="24"/>
          <w:szCs w:val="24"/>
        </w:rPr>
        <w:t>.</w:t>
      </w:r>
      <w:r w:rsidRPr="00E0136F">
        <w:rPr>
          <w:rFonts w:ascii="Times New Roman" w:hAnsi="Times New Roman" w:cs="Times New Roman"/>
          <w:b/>
          <w:sz w:val="24"/>
          <w:szCs w:val="24"/>
        </w:rPr>
        <w:t xml:space="preserve"> να λάβει σοβαρά υπόψιν του όλους τους παραπάνω προβληματισμούς και να επιληφθεί άμεσα του θέματος. </w:t>
      </w:r>
    </w:p>
    <w:p w14:paraId="11CFB754" w14:textId="77777777" w:rsidR="003526E2" w:rsidRDefault="003526E2" w:rsidP="009F54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B8C13E" w14:textId="77777777" w:rsidR="003526E2" w:rsidRPr="00E0136F" w:rsidRDefault="003526E2" w:rsidP="003526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l-GR"/>
        </w:rPr>
        <w:lastRenderedPageBreak/>
        <w:drawing>
          <wp:inline distT="0" distB="0" distL="0" distR="0" wp14:anchorId="5E180FC5" wp14:editId="5C21DA6C">
            <wp:extent cx="5274310" cy="1645920"/>
            <wp:effectExtent l="0" t="0" r="2540" b="0"/>
            <wp:docPr id="1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Υπογραφές Προέδρου και Γραμματέα Συλλόγου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A5C6A" w14:textId="77777777" w:rsidR="00F92E97" w:rsidRPr="00146277" w:rsidRDefault="00F92E97" w:rsidP="009F54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2E97" w:rsidRPr="001462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96"/>
    <w:rsid w:val="000C2E96"/>
    <w:rsid w:val="00146277"/>
    <w:rsid w:val="001A1F66"/>
    <w:rsid w:val="003526E2"/>
    <w:rsid w:val="00901D74"/>
    <w:rsid w:val="00940FE9"/>
    <w:rsid w:val="009C0050"/>
    <w:rsid w:val="009F547A"/>
    <w:rsid w:val="00A71EC5"/>
    <w:rsid w:val="00BC2384"/>
    <w:rsid w:val="00C46E61"/>
    <w:rsid w:val="00E0136F"/>
    <w:rsid w:val="00F9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CAD5"/>
  <w15:chartTrackingRefBased/>
  <w15:docId w15:val="{DD9154DE-7566-40B4-B4F1-0346D667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A71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3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george kokkinomiliotis</cp:lastModifiedBy>
  <cp:revision>2</cp:revision>
  <dcterms:created xsi:type="dcterms:W3CDTF">2020-12-09T05:38:00Z</dcterms:created>
  <dcterms:modified xsi:type="dcterms:W3CDTF">2020-12-09T05:38:00Z</dcterms:modified>
</cp:coreProperties>
</file>