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0F66" w14:textId="77777777" w:rsidR="00673ED2" w:rsidRDefault="00673ED2" w:rsidP="00673ED2">
      <w:pPr>
        <w:spacing w:after="0" w:line="240" w:lineRule="auto"/>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28 – 12 – 2020 </w:t>
      </w:r>
      <w:r>
        <w:rPr>
          <w:rFonts w:ascii="Times New Roman" w:hAnsi="Times New Roman"/>
          <w:b/>
          <w:sz w:val="24"/>
          <w:szCs w:val="24"/>
        </w:rPr>
        <w:t xml:space="preserve">                                                                                                         </w:t>
      </w:r>
    </w:p>
    <w:p w14:paraId="773D83C2" w14:textId="77777777" w:rsidR="00673ED2" w:rsidRDefault="00673ED2" w:rsidP="00673ED2">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350</w:t>
      </w:r>
    </w:p>
    <w:p w14:paraId="0DF4A32A" w14:textId="77777777" w:rsidR="00673ED2" w:rsidRDefault="00673ED2" w:rsidP="00673ED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7D243521" w14:textId="77777777" w:rsidR="00673ED2" w:rsidRDefault="00673ED2" w:rsidP="00673ED2">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71174000" w14:textId="77777777" w:rsidR="00673ED2" w:rsidRDefault="00673ED2" w:rsidP="00673ED2">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210 8020788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23FF3A83" w14:textId="77777777" w:rsidR="00673ED2" w:rsidRDefault="00673ED2" w:rsidP="00673ED2">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14:paraId="11746678" w14:textId="77777777" w:rsidR="00673ED2" w:rsidRDefault="00673ED2" w:rsidP="00673ED2">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398BC9E2" w14:textId="77777777" w:rsidR="00673ED2" w:rsidRDefault="00673ED2" w:rsidP="00673ED2">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42CCB719" w14:textId="77777777" w:rsidR="00673ED2" w:rsidRDefault="00673ED2" w:rsidP="00673ED2">
      <w:pPr>
        <w:spacing w:line="240" w:lineRule="auto"/>
        <w:jc w:val="right"/>
        <w:rPr>
          <w:rFonts w:ascii="Times New Roman" w:hAnsi="Times New Roman"/>
          <w:b/>
          <w:sz w:val="24"/>
          <w:szCs w:val="24"/>
        </w:rPr>
      </w:pPr>
      <w:r>
        <w:rPr>
          <w:rFonts w:ascii="Times New Roman" w:hAnsi="Times New Roman"/>
          <w:b/>
          <w:sz w:val="24"/>
          <w:szCs w:val="24"/>
        </w:rPr>
        <w:t xml:space="preserve">                                                                                </w:t>
      </w:r>
    </w:p>
    <w:p w14:paraId="4299054F" w14:textId="77777777" w:rsidR="00673ED2" w:rsidRDefault="00673ED2" w:rsidP="00673ED2">
      <w:pPr>
        <w:pStyle w:val="a3"/>
        <w:ind w:left="-851" w:right="-908"/>
        <w:jc w:val="right"/>
        <w:rPr>
          <w:rFonts w:ascii="Times New Roman" w:hAnsi="Times New Roman"/>
          <w:b/>
          <w:sz w:val="24"/>
          <w:szCs w:val="24"/>
          <w:lang w:val="el-GR"/>
        </w:rPr>
      </w:pPr>
      <w:r w:rsidRPr="00673ED2">
        <w:rPr>
          <w:rFonts w:ascii="Times New Roman" w:hAnsi="Times New Roman"/>
          <w:b/>
          <w:sz w:val="24"/>
          <w:szCs w:val="24"/>
          <w:lang w:val="el-GR"/>
        </w:rPr>
        <w:t xml:space="preserve"> ΠΡΟΣ:</w:t>
      </w:r>
      <w:r>
        <w:rPr>
          <w:rFonts w:ascii="Times New Roman" w:hAnsi="Times New Roman"/>
          <w:b/>
          <w:sz w:val="24"/>
          <w:szCs w:val="24"/>
          <w:lang w:val="el-GR"/>
        </w:rPr>
        <w:t xml:space="preserve"> ΤΑ ΜΕΛΗ ΤΟΥ ΣΥΛΛΟΓΟΥ ΜΑΣ </w:t>
      </w:r>
    </w:p>
    <w:p w14:paraId="036D8FA1" w14:textId="77777777" w:rsidR="00673ED2" w:rsidRPr="00673ED2" w:rsidRDefault="00673ED2" w:rsidP="00673ED2">
      <w:pPr>
        <w:pStyle w:val="a3"/>
        <w:ind w:left="-851" w:right="-908"/>
        <w:jc w:val="right"/>
        <w:rPr>
          <w:rFonts w:ascii="Times New Roman" w:hAnsi="Times New Roman"/>
          <w:sz w:val="24"/>
          <w:szCs w:val="24"/>
          <w:lang w:val="el-GR"/>
        </w:rPr>
      </w:pPr>
      <w:r>
        <w:rPr>
          <w:rFonts w:ascii="Times New Roman" w:hAnsi="Times New Roman"/>
          <w:b/>
          <w:sz w:val="24"/>
          <w:szCs w:val="24"/>
          <w:lang w:val="el-GR"/>
        </w:rPr>
        <w:t xml:space="preserve">Κοινοποίηση: Δ.Ο.Ε., Συλλόγους </w:t>
      </w:r>
      <w:proofErr w:type="spellStart"/>
      <w:r>
        <w:rPr>
          <w:rFonts w:ascii="Times New Roman" w:hAnsi="Times New Roman"/>
          <w:b/>
          <w:sz w:val="24"/>
          <w:szCs w:val="24"/>
          <w:lang w:val="el-GR"/>
        </w:rPr>
        <w:t>Εκπ</w:t>
      </w:r>
      <w:proofErr w:type="spellEnd"/>
      <w:r>
        <w:rPr>
          <w:rFonts w:ascii="Times New Roman" w:hAnsi="Times New Roman"/>
          <w:b/>
          <w:sz w:val="24"/>
          <w:szCs w:val="24"/>
          <w:lang w:val="el-GR"/>
        </w:rPr>
        <w:t>/</w:t>
      </w:r>
      <w:proofErr w:type="spellStart"/>
      <w:r>
        <w:rPr>
          <w:rFonts w:ascii="Times New Roman" w:hAnsi="Times New Roman"/>
          <w:b/>
          <w:sz w:val="24"/>
          <w:szCs w:val="24"/>
          <w:lang w:val="el-GR"/>
        </w:rPr>
        <w:t>κών</w:t>
      </w:r>
      <w:proofErr w:type="spellEnd"/>
      <w:r>
        <w:rPr>
          <w:rFonts w:ascii="Times New Roman" w:hAnsi="Times New Roman"/>
          <w:b/>
          <w:sz w:val="24"/>
          <w:szCs w:val="24"/>
          <w:lang w:val="el-GR"/>
        </w:rPr>
        <w:t xml:space="preserve"> Π. Ε. της χώρας, Δ/</w:t>
      </w:r>
      <w:proofErr w:type="spellStart"/>
      <w:r>
        <w:rPr>
          <w:rFonts w:ascii="Times New Roman" w:hAnsi="Times New Roman"/>
          <w:b/>
          <w:sz w:val="24"/>
          <w:szCs w:val="24"/>
          <w:lang w:val="el-GR"/>
        </w:rPr>
        <w:t>νση</w:t>
      </w:r>
      <w:proofErr w:type="spellEnd"/>
      <w:r>
        <w:rPr>
          <w:rFonts w:ascii="Times New Roman" w:hAnsi="Times New Roman"/>
          <w:b/>
          <w:sz w:val="24"/>
          <w:szCs w:val="24"/>
          <w:lang w:val="el-GR"/>
        </w:rPr>
        <w:t xml:space="preserve"> Π. Ε. Β΄ Αθήνας </w:t>
      </w:r>
    </w:p>
    <w:p w14:paraId="1D2BC47E" w14:textId="77777777" w:rsidR="00673ED2" w:rsidRDefault="00673ED2" w:rsidP="0066463D">
      <w:pPr>
        <w:pStyle w:val="a3"/>
        <w:ind w:left="-851" w:right="-908"/>
        <w:jc w:val="both"/>
        <w:rPr>
          <w:rFonts w:ascii="Georgia" w:hAnsi="Georgia"/>
          <w:sz w:val="24"/>
          <w:szCs w:val="24"/>
          <w:lang w:val="el-GR"/>
        </w:rPr>
      </w:pPr>
    </w:p>
    <w:p w14:paraId="331DE7AC" w14:textId="77777777" w:rsidR="00673ED2" w:rsidRDefault="00673ED2" w:rsidP="0066463D">
      <w:pPr>
        <w:pStyle w:val="a3"/>
        <w:ind w:left="-851" w:right="-908"/>
        <w:jc w:val="both"/>
        <w:rPr>
          <w:rFonts w:ascii="Georgia" w:hAnsi="Georgia"/>
          <w:sz w:val="24"/>
          <w:szCs w:val="24"/>
          <w:lang w:val="el-GR"/>
        </w:rPr>
      </w:pPr>
    </w:p>
    <w:p w14:paraId="1D4D796B" w14:textId="77777777" w:rsidR="00673ED2" w:rsidRPr="00673ED2" w:rsidRDefault="00673ED2" w:rsidP="0066463D">
      <w:pPr>
        <w:pStyle w:val="a3"/>
        <w:ind w:left="-851" w:right="-908"/>
        <w:jc w:val="both"/>
        <w:rPr>
          <w:rFonts w:ascii="Times New Roman" w:hAnsi="Times New Roman"/>
          <w:b/>
          <w:sz w:val="24"/>
          <w:szCs w:val="24"/>
          <w:lang w:val="el-GR"/>
        </w:rPr>
      </w:pPr>
      <w:r w:rsidRPr="00673ED2">
        <w:rPr>
          <w:rFonts w:ascii="Times New Roman" w:hAnsi="Times New Roman"/>
          <w:b/>
          <w:sz w:val="24"/>
          <w:szCs w:val="24"/>
          <w:lang w:val="el-GR"/>
        </w:rPr>
        <w:t xml:space="preserve">Θέμα: « Σχετικά με τη συγκρότηση των υπηρεσιακών συμβουλίων των εκπαιδευτικών της Π. Ε. ύστερα από τις παράνομες και παράτυπες εκλογές παρωδία της 7 – 11 – 2020». </w:t>
      </w:r>
    </w:p>
    <w:p w14:paraId="4037BFBC" w14:textId="77777777" w:rsidR="00673ED2" w:rsidRPr="00673ED2" w:rsidRDefault="00673ED2" w:rsidP="0066463D">
      <w:pPr>
        <w:pStyle w:val="a3"/>
        <w:ind w:left="-851" w:right="-908"/>
        <w:jc w:val="both"/>
        <w:rPr>
          <w:rFonts w:ascii="Times New Roman" w:hAnsi="Times New Roman"/>
          <w:b/>
          <w:sz w:val="24"/>
          <w:szCs w:val="24"/>
          <w:lang w:val="el-GR"/>
        </w:rPr>
      </w:pPr>
    </w:p>
    <w:p w14:paraId="35C35C2D" w14:textId="77777777" w:rsidR="00673ED2" w:rsidRDefault="00673ED2" w:rsidP="0066463D">
      <w:pPr>
        <w:pStyle w:val="a3"/>
        <w:ind w:left="-851" w:right="-908"/>
        <w:jc w:val="both"/>
        <w:rPr>
          <w:rFonts w:ascii="Times New Roman" w:hAnsi="Times New Roman"/>
          <w:b/>
          <w:sz w:val="24"/>
          <w:szCs w:val="24"/>
          <w:lang w:val="el-GR"/>
        </w:rPr>
      </w:pPr>
      <w:proofErr w:type="spellStart"/>
      <w:r>
        <w:rPr>
          <w:rFonts w:ascii="Times New Roman" w:hAnsi="Times New Roman"/>
          <w:b/>
          <w:sz w:val="24"/>
          <w:szCs w:val="24"/>
          <w:lang w:val="el-GR"/>
        </w:rPr>
        <w:t>Συναδέλφισσες</w:t>
      </w:r>
      <w:proofErr w:type="spellEnd"/>
      <w:r>
        <w:rPr>
          <w:rFonts w:ascii="Times New Roman" w:hAnsi="Times New Roman"/>
          <w:b/>
          <w:sz w:val="24"/>
          <w:szCs w:val="24"/>
          <w:lang w:val="el-GR"/>
        </w:rPr>
        <w:t xml:space="preserve">, συνάδελφοι, </w:t>
      </w:r>
    </w:p>
    <w:p w14:paraId="22B3EBC3" w14:textId="77777777" w:rsidR="00673ED2" w:rsidRPr="00673ED2" w:rsidRDefault="00673ED2" w:rsidP="0066463D">
      <w:pPr>
        <w:pStyle w:val="a3"/>
        <w:ind w:left="-851" w:right="-908"/>
        <w:jc w:val="both"/>
        <w:rPr>
          <w:rFonts w:ascii="Times New Roman" w:hAnsi="Times New Roman"/>
          <w:b/>
          <w:sz w:val="24"/>
          <w:szCs w:val="24"/>
          <w:lang w:val="el-GR"/>
        </w:rPr>
      </w:pPr>
    </w:p>
    <w:p w14:paraId="6B686144" w14:textId="77777777" w:rsidR="0066463D" w:rsidRPr="00673ED2" w:rsidRDefault="00673ED2" w:rsidP="0066463D">
      <w:pPr>
        <w:pStyle w:val="a3"/>
        <w:ind w:left="-851" w:right="-908"/>
        <w:jc w:val="both"/>
        <w:rPr>
          <w:rFonts w:ascii="Times New Roman" w:hAnsi="Times New Roman"/>
          <w:sz w:val="24"/>
          <w:szCs w:val="24"/>
          <w:lang w:val="el-GR"/>
        </w:rPr>
      </w:pPr>
      <w:r>
        <w:rPr>
          <w:rFonts w:ascii="Times New Roman" w:hAnsi="Times New Roman"/>
          <w:sz w:val="24"/>
          <w:szCs w:val="24"/>
          <w:lang w:val="el-GR"/>
        </w:rPr>
        <w:t>Παρά το γεγονός ό</w:t>
      </w:r>
      <w:r w:rsidR="0066463D" w:rsidRPr="00673ED2">
        <w:rPr>
          <w:rFonts w:ascii="Times New Roman" w:hAnsi="Times New Roman"/>
          <w:sz w:val="24"/>
          <w:szCs w:val="24"/>
          <w:lang w:val="el-GR"/>
        </w:rPr>
        <w:t>τι το συνδικαλιστικό κίνημα των εκπαιδευτικών πέτυχε μια μεγάλη νίκη ενάντια στον εκφυλισμό των δημοκρατικών διαδικασιών και στον αυταρχισμό που επι</w:t>
      </w:r>
      <w:r>
        <w:rPr>
          <w:rFonts w:ascii="Times New Roman" w:hAnsi="Times New Roman"/>
          <w:sz w:val="24"/>
          <w:szCs w:val="24"/>
          <w:lang w:val="el-GR"/>
        </w:rPr>
        <w:t xml:space="preserve">δίωξε να καθιερώσει το Υ. ΠΑΙ. Θ και η κυβέρνηση της Ν. Δ.  με τις ηλεκτρονικές </w:t>
      </w:r>
      <w:proofErr w:type="spellStart"/>
      <w:r>
        <w:rPr>
          <w:rFonts w:ascii="Times New Roman" w:hAnsi="Times New Roman"/>
          <w:sz w:val="24"/>
          <w:szCs w:val="24"/>
          <w:lang w:val="el-GR"/>
        </w:rPr>
        <w:t>ψευδοεκλογές</w:t>
      </w:r>
      <w:proofErr w:type="spellEnd"/>
      <w:r>
        <w:rPr>
          <w:rFonts w:ascii="Times New Roman" w:hAnsi="Times New Roman"/>
          <w:sz w:val="24"/>
          <w:szCs w:val="24"/>
          <w:lang w:val="el-GR"/>
        </w:rPr>
        <w:t xml:space="preserve">  της  7</w:t>
      </w:r>
      <w:r w:rsidRPr="00673ED2">
        <w:rPr>
          <w:rFonts w:ascii="Times New Roman" w:hAnsi="Times New Roman"/>
          <w:sz w:val="24"/>
          <w:szCs w:val="24"/>
          <w:vertAlign w:val="superscript"/>
          <w:lang w:val="el-GR"/>
        </w:rPr>
        <w:t>ης</w:t>
      </w:r>
      <w:r>
        <w:rPr>
          <w:rFonts w:ascii="Times New Roman" w:hAnsi="Times New Roman"/>
          <w:sz w:val="24"/>
          <w:szCs w:val="24"/>
          <w:lang w:val="el-GR"/>
        </w:rPr>
        <w:t xml:space="preserve"> Νοεμβρίου </w:t>
      </w:r>
      <w:r w:rsidR="0066463D" w:rsidRPr="00673ED2">
        <w:rPr>
          <w:rFonts w:ascii="Times New Roman" w:hAnsi="Times New Roman"/>
          <w:sz w:val="24"/>
          <w:szCs w:val="24"/>
          <w:lang w:val="el-GR"/>
        </w:rPr>
        <w:t>2020, με το συντριπτικό ποσοστό του 95% της αποχής της μαχόμενης εκπαίδευσης  από τις διαδικασίες – παρωδία, η κυβέρνηση συνεχίζει στο δρόμο της επίθεσης  ενάντι</w:t>
      </w:r>
      <w:r>
        <w:rPr>
          <w:rFonts w:ascii="Times New Roman" w:hAnsi="Times New Roman"/>
          <w:sz w:val="24"/>
          <w:szCs w:val="24"/>
          <w:lang w:val="el-GR"/>
        </w:rPr>
        <w:t>α στα συνδικαλιστικά δικαιώματα</w:t>
      </w:r>
      <w:r w:rsidR="0066463D" w:rsidRPr="00673ED2">
        <w:rPr>
          <w:rFonts w:ascii="Times New Roman" w:hAnsi="Times New Roman"/>
          <w:sz w:val="24"/>
          <w:szCs w:val="24"/>
          <w:lang w:val="el-GR"/>
        </w:rPr>
        <w:t>, την αυτονομία των συνδικάτων και τη δυνατότητα παρέμβασης του κινήματος με στόχο την αποδυνάμωση των αγώνων που βάζουν φραγμό στις αντεργατικές και αντιεκπαιδευτικές πολιτικές.</w:t>
      </w:r>
    </w:p>
    <w:p w14:paraId="1E686E35" w14:textId="77777777" w:rsidR="0066463D" w:rsidRPr="00673ED2" w:rsidRDefault="0066463D" w:rsidP="0066463D">
      <w:pPr>
        <w:ind w:left="-851" w:right="-908"/>
        <w:jc w:val="both"/>
        <w:rPr>
          <w:rFonts w:ascii="Times New Roman" w:hAnsi="Times New Roman"/>
          <w:sz w:val="24"/>
          <w:szCs w:val="24"/>
          <w:shd w:val="clear" w:color="auto" w:fill="FFFFFF"/>
        </w:rPr>
      </w:pPr>
      <w:r w:rsidRPr="00673ED2">
        <w:rPr>
          <w:rFonts w:ascii="Times New Roman" w:hAnsi="Times New Roman"/>
          <w:sz w:val="24"/>
          <w:szCs w:val="24"/>
        </w:rPr>
        <w:t>Προχωρά στην ανακήρυξη των «εκλεγμένων» στα υπηρεσιακά συμβούλια και ταυτόχρονα με το άρθρο 123 του ν.</w:t>
      </w:r>
      <w:r w:rsidR="00673ED2">
        <w:rPr>
          <w:rFonts w:ascii="Times New Roman" w:hAnsi="Times New Roman"/>
          <w:sz w:val="24"/>
          <w:szCs w:val="24"/>
        </w:rPr>
        <w:t xml:space="preserve"> </w:t>
      </w:r>
      <w:r w:rsidRPr="00673ED2">
        <w:rPr>
          <w:rFonts w:ascii="Times New Roman" w:hAnsi="Times New Roman"/>
          <w:sz w:val="24"/>
          <w:szCs w:val="24"/>
        </w:rPr>
        <w:t xml:space="preserve">4763/2020 θεσμοθετεί με πραξικοπηματικό τρόπο  την αντικατάσταση των αιρετών μελών των υπηρεσιακών συμβουλίων σε περίπτωση μη αποδοχής διορισμού τους ή παραίτησής τους ή για οποιοδήποτε άλλο λόγο από διευθυντές σχολικών μονάδων, εκπαιδευτικούς, προϊσταμένους εκπαιδευτικών δομών </w:t>
      </w:r>
      <w:r w:rsidRPr="00673ED2">
        <w:rPr>
          <w:rFonts w:ascii="Times New Roman" w:hAnsi="Times New Roman"/>
          <w:sz w:val="24"/>
          <w:szCs w:val="24"/>
          <w:shd w:val="clear" w:color="auto" w:fill="FFFFFF"/>
        </w:rPr>
        <w:t>διορισμένους από το αρμόδιο, κατά περίπτωση, όργανο του Υ.</w:t>
      </w:r>
      <w:r w:rsidR="00673ED2">
        <w:rPr>
          <w:rFonts w:ascii="Times New Roman" w:hAnsi="Times New Roman"/>
          <w:sz w:val="24"/>
          <w:szCs w:val="24"/>
          <w:shd w:val="clear" w:color="auto" w:fill="FFFFFF"/>
        </w:rPr>
        <w:t xml:space="preserve"> </w:t>
      </w:r>
      <w:r w:rsidRPr="00673ED2">
        <w:rPr>
          <w:rFonts w:ascii="Times New Roman" w:hAnsi="Times New Roman"/>
          <w:sz w:val="24"/>
          <w:szCs w:val="24"/>
          <w:shd w:val="clear" w:color="auto" w:fill="FFFFFF"/>
        </w:rPr>
        <w:t>ΠΑΙ.</w:t>
      </w:r>
      <w:r w:rsidR="00673ED2">
        <w:rPr>
          <w:rFonts w:ascii="Times New Roman" w:hAnsi="Times New Roman"/>
          <w:sz w:val="24"/>
          <w:szCs w:val="24"/>
          <w:shd w:val="clear" w:color="auto" w:fill="FFFFFF"/>
        </w:rPr>
        <w:t xml:space="preserve"> </w:t>
      </w:r>
      <w:r w:rsidRPr="00673ED2">
        <w:rPr>
          <w:rFonts w:ascii="Times New Roman" w:hAnsi="Times New Roman"/>
          <w:sz w:val="24"/>
          <w:szCs w:val="24"/>
          <w:shd w:val="clear" w:color="auto" w:fill="FFFFFF"/>
        </w:rPr>
        <w:t>Θ.</w:t>
      </w:r>
    </w:p>
    <w:p w14:paraId="2758AE83" w14:textId="77777777" w:rsidR="0066463D" w:rsidRPr="00673ED2" w:rsidRDefault="0066463D" w:rsidP="0066463D">
      <w:pPr>
        <w:pStyle w:val="Web"/>
        <w:shd w:val="clear" w:color="auto" w:fill="FFFFFF"/>
        <w:spacing w:before="0" w:beforeAutospacing="0" w:after="0" w:afterAutospacing="0"/>
        <w:ind w:left="-851" w:right="-908"/>
        <w:jc w:val="both"/>
        <w:rPr>
          <w:rStyle w:val="a4"/>
          <w:b w:val="0"/>
        </w:rPr>
      </w:pPr>
      <w:r w:rsidRPr="00673ED2">
        <w:rPr>
          <w:shd w:val="clear" w:color="auto" w:fill="FFFFFF"/>
        </w:rPr>
        <w:t xml:space="preserve">Το εκπαιδευτικό κίνημα απαντά ξανά αποφασιστικά και δυναμικά. </w:t>
      </w:r>
      <w:r w:rsidRPr="00673ED2">
        <w:rPr>
          <w:rStyle w:val="a4"/>
          <w:b w:val="0"/>
        </w:rPr>
        <w:t xml:space="preserve">Εκλεγμένοι αιρετοί δεν υπάρχουν, με αυτή την πλήρως </w:t>
      </w:r>
      <w:proofErr w:type="spellStart"/>
      <w:r w:rsidRPr="00673ED2">
        <w:rPr>
          <w:rStyle w:val="a4"/>
          <w:b w:val="0"/>
        </w:rPr>
        <w:t>απονομιμοποιημένη</w:t>
      </w:r>
      <w:proofErr w:type="spellEnd"/>
      <w:r w:rsidRPr="00673ED2">
        <w:rPr>
          <w:rStyle w:val="a4"/>
          <w:b w:val="0"/>
        </w:rPr>
        <w:t xml:space="preserve"> διαδικασία. Δεν υπήρχαν, άλλωστε, υποψήφιοι. Δεν θα υπάρξουν</w:t>
      </w:r>
      <w:r w:rsidR="00673ED2">
        <w:rPr>
          <w:rStyle w:val="a4"/>
          <w:b w:val="0"/>
        </w:rPr>
        <w:t xml:space="preserve"> όμως ούτε και δοτοί. Ο κλάδος οφείλει ν</w:t>
      </w:r>
      <w:r w:rsidRPr="00673ED2">
        <w:rPr>
          <w:rStyle w:val="a4"/>
          <w:b w:val="0"/>
        </w:rPr>
        <w:t>α γυρίσει την πλάτη στους διορισμένους του Υπουργείου</w:t>
      </w:r>
      <w:r w:rsidR="00673ED2">
        <w:rPr>
          <w:rStyle w:val="a4"/>
          <w:b w:val="0"/>
        </w:rPr>
        <w:t xml:space="preserve"> Παιδείας</w:t>
      </w:r>
      <w:r w:rsidRPr="00673ED2">
        <w:rPr>
          <w:rStyle w:val="a4"/>
          <w:b w:val="0"/>
        </w:rPr>
        <w:t xml:space="preserve"> και δεν θα επιτρέψει τον αποκλεισμό του κινήματος και των </w:t>
      </w:r>
      <w:r w:rsidR="00673ED2">
        <w:rPr>
          <w:rStyle w:val="a4"/>
          <w:b w:val="0"/>
        </w:rPr>
        <w:t>διεκδικήσεων των εργαζομένων από</w:t>
      </w:r>
      <w:r w:rsidRPr="00673ED2">
        <w:rPr>
          <w:rStyle w:val="a4"/>
          <w:b w:val="0"/>
        </w:rPr>
        <w:t xml:space="preserve"> τα Υπηρεσιακά Συμβούλια. </w:t>
      </w:r>
    </w:p>
    <w:p w14:paraId="102BA777" w14:textId="77777777" w:rsidR="0066463D" w:rsidRPr="00673ED2" w:rsidRDefault="0066463D" w:rsidP="0066463D">
      <w:pPr>
        <w:pStyle w:val="Web"/>
        <w:shd w:val="clear" w:color="auto" w:fill="FFFFFF"/>
        <w:spacing w:before="0" w:beforeAutospacing="0" w:after="0" w:afterAutospacing="0"/>
        <w:ind w:left="-851" w:right="-908"/>
        <w:jc w:val="both"/>
        <w:rPr>
          <w:b/>
        </w:rPr>
      </w:pPr>
    </w:p>
    <w:p w14:paraId="75C44BD5" w14:textId="77777777" w:rsidR="0066463D" w:rsidRPr="00673ED2" w:rsidRDefault="0066463D" w:rsidP="0066463D">
      <w:pPr>
        <w:pStyle w:val="a3"/>
        <w:spacing w:after="0" w:line="240" w:lineRule="auto"/>
        <w:ind w:left="-851" w:right="-908"/>
        <w:jc w:val="both"/>
        <w:rPr>
          <w:rFonts w:ascii="Times New Roman" w:hAnsi="Times New Roman"/>
          <w:b/>
          <w:bCs/>
          <w:sz w:val="24"/>
          <w:szCs w:val="24"/>
          <w:shd w:val="clear" w:color="auto" w:fill="FFFFFF"/>
          <w:lang w:val="el-GR"/>
        </w:rPr>
      </w:pPr>
      <w:r w:rsidRPr="00673ED2">
        <w:rPr>
          <w:rFonts w:ascii="Times New Roman" w:hAnsi="Times New Roman"/>
          <w:sz w:val="24"/>
          <w:szCs w:val="24"/>
          <w:shd w:val="clear" w:color="auto" w:fill="FFFFFF"/>
          <w:lang w:val="el-GR"/>
        </w:rPr>
        <w:t xml:space="preserve">Στη βάση των αποφάσεων </w:t>
      </w:r>
      <w:r w:rsidR="00673ED2">
        <w:rPr>
          <w:rFonts w:ascii="Times New Roman" w:hAnsi="Times New Roman"/>
          <w:sz w:val="24"/>
          <w:szCs w:val="24"/>
          <w:shd w:val="clear" w:color="auto" w:fill="FFFFFF"/>
          <w:lang w:val="el-GR"/>
        </w:rPr>
        <w:t xml:space="preserve">του Δ. Σ. της Δ.Ο.Ε. και των Συλλόγων </w:t>
      </w:r>
      <w:proofErr w:type="spellStart"/>
      <w:r w:rsidR="00673ED2">
        <w:rPr>
          <w:rFonts w:ascii="Times New Roman" w:hAnsi="Times New Roman"/>
          <w:sz w:val="24"/>
          <w:szCs w:val="24"/>
          <w:shd w:val="clear" w:color="auto" w:fill="FFFFFF"/>
          <w:lang w:val="el-GR"/>
        </w:rPr>
        <w:t>Εκπ</w:t>
      </w:r>
      <w:proofErr w:type="spellEnd"/>
      <w:r w:rsidR="00673ED2">
        <w:rPr>
          <w:rFonts w:ascii="Times New Roman" w:hAnsi="Times New Roman"/>
          <w:sz w:val="24"/>
          <w:szCs w:val="24"/>
          <w:shd w:val="clear" w:color="auto" w:fill="FFFFFF"/>
          <w:lang w:val="el-GR"/>
        </w:rPr>
        <w:t>/</w:t>
      </w:r>
      <w:proofErr w:type="spellStart"/>
      <w:r w:rsidR="00673ED2">
        <w:rPr>
          <w:rFonts w:ascii="Times New Roman" w:hAnsi="Times New Roman"/>
          <w:sz w:val="24"/>
          <w:szCs w:val="24"/>
          <w:shd w:val="clear" w:color="auto" w:fill="FFFFFF"/>
          <w:lang w:val="el-GR"/>
        </w:rPr>
        <w:t>κών</w:t>
      </w:r>
      <w:proofErr w:type="spellEnd"/>
      <w:r w:rsidR="00673ED2">
        <w:rPr>
          <w:rFonts w:ascii="Times New Roman" w:hAnsi="Times New Roman"/>
          <w:sz w:val="24"/>
          <w:szCs w:val="24"/>
          <w:shd w:val="clear" w:color="auto" w:fill="FFFFFF"/>
          <w:lang w:val="el-GR"/>
        </w:rPr>
        <w:t xml:space="preserve"> Π. Ε. της χώρας </w:t>
      </w:r>
      <w:r w:rsidRPr="00673ED2">
        <w:rPr>
          <w:rFonts w:ascii="Times New Roman" w:hAnsi="Times New Roman"/>
          <w:sz w:val="24"/>
          <w:szCs w:val="24"/>
          <w:shd w:val="clear" w:color="auto" w:fill="FFFFFF"/>
          <w:lang w:val="el-GR"/>
        </w:rPr>
        <w:t xml:space="preserve"> για τη μη νομιμοποίηση των αποτελεσμάτων των </w:t>
      </w:r>
      <w:proofErr w:type="spellStart"/>
      <w:r w:rsidRPr="00673ED2">
        <w:rPr>
          <w:rFonts w:ascii="Times New Roman" w:hAnsi="Times New Roman"/>
          <w:sz w:val="24"/>
          <w:szCs w:val="24"/>
          <w:shd w:val="clear" w:color="auto" w:fill="FFFFFF"/>
          <w:lang w:val="el-GR"/>
        </w:rPr>
        <w:t>ψευδοεκλογών</w:t>
      </w:r>
      <w:proofErr w:type="spellEnd"/>
      <w:r w:rsidRPr="00673ED2">
        <w:rPr>
          <w:rFonts w:ascii="Times New Roman" w:hAnsi="Times New Roman"/>
          <w:sz w:val="24"/>
          <w:szCs w:val="24"/>
          <w:shd w:val="clear" w:color="auto" w:fill="FFFFFF"/>
          <w:lang w:val="el-GR"/>
        </w:rPr>
        <w:t xml:space="preserve"> και την απόφαση για παραίτηση όλων των υποψηφίων</w:t>
      </w:r>
      <w:r w:rsidR="00673ED2">
        <w:rPr>
          <w:rFonts w:ascii="Times New Roman" w:hAnsi="Times New Roman"/>
          <w:sz w:val="24"/>
          <w:szCs w:val="24"/>
          <w:shd w:val="clear" w:color="auto" w:fill="FFFFFF"/>
          <w:lang w:val="el-GR"/>
        </w:rPr>
        <w:t xml:space="preserve"> </w:t>
      </w:r>
      <w:r w:rsidRPr="00673ED2">
        <w:rPr>
          <w:rFonts w:ascii="Times New Roman" w:hAnsi="Times New Roman"/>
          <w:sz w:val="24"/>
          <w:szCs w:val="24"/>
          <w:shd w:val="clear" w:color="auto" w:fill="FFFFFF"/>
          <w:lang w:val="el-GR"/>
        </w:rPr>
        <w:t xml:space="preserve">- «εκλεγμένων»  </w:t>
      </w:r>
      <w:r w:rsidR="00673ED2">
        <w:rPr>
          <w:rFonts w:ascii="Times New Roman" w:hAnsi="Times New Roman"/>
          <w:b/>
          <w:bCs/>
          <w:sz w:val="24"/>
          <w:szCs w:val="24"/>
          <w:shd w:val="clear" w:color="auto" w:fill="FFFFFF"/>
          <w:lang w:val="el-GR"/>
        </w:rPr>
        <w:t xml:space="preserve">το Δ. Σ. του Συλλόγου </w:t>
      </w:r>
      <w:proofErr w:type="spellStart"/>
      <w:r w:rsidR="00673ED2">
        <w:rPr>
          <w:rFonts w:ascii="Times New Roman" w:hAnsi="Times New Roman"/>
          <w:b/>
          <w:bCs/>
          <w:sz w:val="24"/>
          <w:szCs w:val="24"/>
          <w:shd w:val="clear" w:color="auto" w:fill="FFFFFF"/>
          <w:lang w:val="el-GR"/>
        </w:rPr>
        <w:t>Εκπ</w:t>
      </w:r>
      <w:proofErr w:type="spellEnd"/>
      <w:r w:rsidR="00673ED2">
        <w:rPr>
          <w:rFonts w:ascii="Times New Roman" w:hAnsi="Times New Roman"/>
          <w:b/>
          <w:bCs/>
          <w:sz w:val="24"/>
          <w:szCs w:val="24"/>
          <w:shd w:val="clear" w:color="auto" w:fill="FFFFFF"/>
          <w:lang w:val="el-GR"/>
        </w:rPr>
        <w:t>/</w:t>
      </w:r>
      <w:proofErr w:type="spellStart"/>
      <w:r w:rsidR="00673ED2">
        <w:rPr>
          <w:rFonts w:ascii="Times New Roman" w:hAnsi="Times New Roman"/>
          <w:b/>
          <w:bCs/>
          <w:sz w:val="24"/>
          <w:szCs w:val="24"/>
          <w:shd w:val="clear" w:color="auto" w:fill="FFFFFF"/>
          <w:lang w:val="el-GR"/>
        </w:rPr>
        <w:t>κών</w:t>
      </w:r>
      <w:proofErr w:type="spellEnd"/>
      <w:r w:rsidR="00673ED2">
        <w:rPr>
          <w:rFonts w:ascii="Times New Roman" w:hAnsi="Times New Roman"/>
          <w:b/>
          <w:bCs/>
          <w:sz w:val="24"/>
          <w:szCs w:val="24"/>
          <w:shd w:val="clear" w:color="auto" w:fill="FFFFFF"/>
          <w:lang w:val="el-GR"/>
        </w:rPr>
        <w:t xml:space="preserve"> Π. Ε. Αμαρουσίου </w:t>
      </w:r>
      <w:r w:rsidRPr="00673ED2">
        <w:rPr>
          <w:rFonts w:ascii="Times New Roman" w:hAnsi="Times New Roman"/>
          <w:b/>
          <w:bCs/>
          <w:sz w:val="24"/>
          <w:szCs w:val="24"/>
          <w:shd w:val="clear" w:color="auto" w:fill="FFFFFF"/>
          <w:lang w:val="el-GR"/>
        </w:rPr>
        <w:t xml:space="preserve"> :</w:t>
      </w:r>
      <w:r w:rsidRPr="00673ED2">
        <w:rPr>
          <w:rFonts w:ascii="Times New Roman" w:hAnsi="Times New Roman"/>
          <w:sz w:val="24"/>
          <w:szCs w:val="24"/>
          <w:shd w:val="clear" w:color="auto" w:fill="FFFFFF"/>
          <w:lang w:val="el-GR"/>
        </w:rPr>
        <w:t xml:space="preserve"> </w:t>
      </w:r>
      <w:r w:rsidRPr="00673ED2">
        <w:rPr>
          <w:rFonts w:ascii="Times New Roman" w:hAnsi="Times New Roman"/>
          <w:sz w:val="24"/>
          <w:szCs w:val="24"/>
          <w:lang w:val="el-GR"/>
        </w:rPr>
        <w:t xml:space="preserve"> </w:t>
      </w:r>
    </w:p>
    <w:p w14:paraId="069E0EC9" w14:textId="77777777" w:rsidR="0066463D" w:rsidRPr="00673ED2" w:rsidRDefault="0066463D" w:rsidP="0066463D">
      <w:pPr>
        <w:pStyle w:val="Web"/>
        <w:shd w:val="clear" w:color="auto" w:fill="FFFFFF"/>
        <w:spacing w:before="0" w:beforeAutospacing="0" w:after="0" w:afterAutospacing="0"/>
        <w:ind w:left="-851" w:right="-908"/>
        <w:jc w:val="both"/>
      </w:pPr>
    </w:p>
    <w:p w14:paraId="78A9F7C7" w14:textId="77777777" w:rsidR="0066463D" w:rsidRPr="00673ED2" w:rsidRDefault="00673ED2" w:rsidP="0066463D">
      <w:pPr>
        <w:pStyle w:val="Web"/>
        <w:numPr>
          <w:ilvl w:val="0"/>
          <w:numId w:val="1"/>
        </w:numPr>
        <w:shd w:val="clear" w:color="auto" w:fill="FFFFFF"/>
        <w:spacing w:before="0" w:beforeAutospacing="0" w:after="0" w:afterAutospacing="0"/>
        <w:ind w:left="-851" w:right="-908"/>
        <w:jc w:val="both"/>
        <w:rPr>
          <w:rStyle w:val="a5"/>
          <w:i w:val="0"/>
          <w:iCs w:val="0"/>
          <w:shd w:val="clear" w:color="auto" w:fill="FFFFFF"/>
        </w:rPr>
      </w:pPr>
      <w:r>
        <w:rPr>
          <w:b/>
        </w:rPr>
        <w:t>Καλεί</w:t>
      </w:r>
      <w:r w:rsidR="0066463D" w:rsidRPr="00673ED2">
        <w:rPr>
          <w:b/>
        </w:rPr>
        <w:t xml:space="preserve"> τους </w:t>
      </w:r>
      <w:r w:rsidR="0036295E">
        <w:rPr>
          <w:b/>
        </w:rPr>
        <w:t xml:space="preserve">δήθεν </w:t>
      </w:r>
      <w:r w:rsidR="0066463D" w:rsidRPr="00673ED2">
        <w:rPr>
          <w:b/>
        </w:rPr>
        <w:t>«εκλεγμένους»</w:t>
      </w:r>
      <w:r w:rsidR="0066463D" w:rsidRPr="00673ED2">
        <w:rPr>
          <w:rStyle w:val="a4"/>
          <w:b w:val="0"/>
        </w:rPr>
        <w:t>,</w:t>
      </w:r>
      <w:r w:rsidR="0066463D" w:rsidRPr="00673ED2">
        <w:rPr>
          <w:rStyle w:val="a4"/>
        </w:rPr>
        <w:t xml:space="preserve"> που  ανακοινώνει το Υπουργείο Παιδείας, </w:t>
      </w:r>
      <w:r w:rsidR="0066463D" w:rsidRPr="00673ED2">
        <w:rPr>
          <w:rStyle w:val="a5"/>
          <w:bCs/>
          <w:i w:val="0"/>
        </w:rPr>
        <w:t xml:space="preserve">εφαρμόζοντας την απόφαση της Δ.Ο.Ε., </w:t>
      </w:r>
      <w:r w:rsidR="0066463D" w:rsidRPr="00673ED2">
        <w:rPr>
          <w:rStyle w:val="a4"/>
        </w:rPr>
        <w:t>να καταθέσουν τις παραιτήσεις τους, στη διάθεση του κλάδου στα αρμόδια όργανα του συνδικάτου</w:t>
      </w:r>
      <w:r w:rsidR="0066463D" w:rsidRPr="00673ED2">
        <w:rPr>
          <w:rStyle w:val="a4"/>
          <w:b w:val="0"/>
        </w:rPr>
        <w:t xml:space="preserve"> (παραίτηση όλων των υποψηφίων όλων των ψηφοδελτίων κατατίθεται στους τοπικούς Συλλόγους για το Π.Υ.Σ.Π.Ε., με ενημέρωση στη Δ.Ο.Ε., και στη Δ.Ο.Ε. για τα Α.Π.Υ.Σ.Π.Ε. και το Κ.Υ.Σ.Π.Ε.) για να κατατεθούν αμέσως μετά συντεταγμένα από αυτά </w:t>
      </w:r>
      <w:r>
        <w:rPr>
          <w:rStyle w:val="a5"/>
          <w:bCs/>
          <w:i w:val="0"/>
        </w:rPr>
        <w:t>στη Διοίκηση</w:t>
      </w:r>
      <w:r w:rsidR="0066463D" w:rsidRPr="00673ED2">
        <w:rPr>
          <w:rStyle w:val="a5"/>
          <w:bCs/>
          <w:i w:val="0"/>
        </w:rPr>
        <w:t>.</w:t>
      </w:r>
    </w:p>
    <w:p w14:paraId="2B93876D" w14:textId="77777777" w:rsidR="0066463D" w:rsidRPr="00673ED2" w:rsidRDefault="0066463D" w:rsidP="0066463D">
      <w:pPr>
        <w:pStyle w:val="Web"/>
        <w:shd w:val="clear" w:color="auto" w:fill="FFFFFF"/>
        <w:spacing w:before="0" w:beforeAutospacing="0" w:after="0" w:afterAutospacing="0"/>
        <w:ind w:left="-851" w:right="-908"/>
        <w:jc w:val="both"/>
      </w:pPr>
    </w:p>
    <w:p w14:paraId="55BF3D6F" w14:textId="77777777" w:rsidR="0066463D" w:rsidRPr="00673ED2" w:rsidRDefault="0066463D" w:rsidP="0066463D">
      <w:pPr>
        <w:numPr>
          <w:ilvl w:val="0"/>
          <w:numId w:val="1"/>
        </w:numPr>
        <w:ind w:left="-851" w:right="-908"/>
        <w:jc w:val="both"/>
        <w:rPr>
          <w:rFonts w:ascii="Times New Roman" w:hAnsi="Times New Roman"/>
          <w:sz w:val="24"/>
          <w:szCs w:val="24"/>
        </w:rPr>
      </w:pPr>
      <w:r w:rsidRPr="00673ED2">
        <w:rPr>
          <w:rFonts w:ascii="Times New Roman" w:hAnsi="Times New Roman"/>
          <w:sz w:val="24"/>
          <w:szCs w:val="24"/>
          <w:shd w:val="clear" w:color="auto" w:fill="FFFFFF"/>
        </w:rPr>
        <w:lastRenderedPageBreak/>
        <w:t>Καταγγέλλουμε τη νέα ενέργεια του Υπουργείου για τον ορισμό δοτών «εκπροσώπων»</w:t>
      </w:r>
      <w:r w:rsidR="00673ED2">
        <w:rPr>
          <w:rFonts w:ascii="Times New Roman" w:hAnsi="Times New Roman"/>
          <w:sz w:val="24"/>
          <w:szCs w:val="24"/>
          <w:shd w:val="clear" w:color="auto" w:fill="FFFFFF"/>
        </w:rPr>
        <w:t xml:space="preserve"> </w:t>
      </w:r>
      <w:r w:rsidRPr="00673ED2">
        <w:rPr>
          <w:rFonts w:ascii="Times New Roman" w:hAnsi="Times New Roman"/>
          <w:sz w:val="24"/>
          <w:szCs w:val="24"/>
          <w:shd w:val="clear" w:color="auto" w:fill="FFFFFF"/>
        </w:rPr>
        <w:t xml:space="preserve">με το άρθρο 123 του ν. </w:t>
      </w:r>
      <w:r w:rsidRPr="00673ED2">
        <w:rPr>
          <w:rFonts w:ascii="Times New Roman" w:hAnsi="Times New Roman"/>
          <w:sz w:val="24"/>
          <w:szCs w:val="24"/>
        </w:rPr>
        <w:t xml:space="preserve">4763/2020. </w:t>
      </w:r>
    </w:p>
    <w:p w14:paraId="24A4A730" w14:textId="77777777" w:rsidR="0066463D" w:rsidRPr="00673ED2" w:rsidRDefault="0066463D" w:rsidP="0066463D">
      <w:pPr>
        <w:pStyle w:val="a3"/>
        <w:numPr>
          <w:ilvl w:val="0"/>
          <w:numId w:val="2"/>
        </w:numPr>
        <w:spacing w:after="0" w:line="240" w:lineRule="auto"/>
        <w:ind w:left="-851" w:right="-908"/>
        <w:jc w:val="both"/>
        <w:rPr>
          <w:rFonts w:ascii="Times New Roman" w:hAnsi="Times New Roman"/>
          <w:sz w:val="24"/>
          <w:szCs w:val="24"/>
          <w:shd w:val="clear" w:color="auto" w:fill="FFFFFF"/>
          <w:lang w:val="el-GR"/>
        </w:rPr>
      </w:pPr>
      <w:r w:rsidRPr="00673ED2">
        <w:rPr>
          <w:rFonts w:ascii="Times New Roman" w:hAnsi="Times New Roman"/>
          <w:b/>
          <w:sz w:val="24"/>
          <w:szCs w:val="24"/>
          <w:shd w:val="clear" w:color="auto" w:fill="FFFFFF"/>
          <w:lang w:val="el-GR"/>
        </w:rPr>
        <w:t>Καλούμε σε μη αποδοχή του ορισμού και  παραίτηση</w:t>
      </w:r>
      <w:r w:rsidRPr="00673ED2">
        <w:rPr>
          <w:rFonts w:ascii="Times New Roman" w:hAnsi="Times New Roman"/>
          <w:sz w:val="24"/>
          <w:szCs w:val="24"/>
          <w:shd w:val="clear" w:color="auto" w:fill="FFFFFF"/>
          <w:lang w:val="el-GR"/>
        </w:rPr>
        <w:t xml:space="preserve"> όποιων εκπαιδευτικών ορισθούν</w:t>
      </w:r>
      <w:r w:rsidR="003671D6">
        <w:rPr>
          <w:rFonts w:ascii="Times New Roman" w:hAnsi="Times New Roman"/>
          <w:sz w:val="24"/>
          <w:szCs w:val="24"/>
          <w:shd w:val="clear" w:color="auto" w:fill="FFFFFF"/>
          <w:lang w:val="el-GR"/>
        </w:rPr>
        <w:t xml:space="preserve"> καθώς και των ήδη διορισμένων μελών</w:t>
      </w:r>
      <w:r w:rsidRPr="00673ED2">
        <w:rPr>
          <w:rFonts w:ascii="Times New Roman" w:hAnsi="Times New Roman"/>
          <w:sz w:val="24"/>
          <w:szCs w:val="24"/>
          <w:shd w:val="clear" w:color="auto" w:fill="FFFFFF"/>
          <w:lang w:val="el-GR"/>
        </w:rPr>
        <w:t xml:space="preserve">. </w:t>
      </w:r>
      <w:r w:rsidR="003671D6">
        <w:rPr>
          <w:rFonts w:ascii="Times New Roman" w:hAnsi="Times New Roman"/>
          <w:sz w:val="24"/>
          <w:szCs w:val="24"/>
          <w:shd w:val="clear" w:color="auto" w:fill="FFFFFF"/>
          <w:lang w:val="el-GR"/>
        </w:rPr>
        <w:t xml:space="preserve"> Τα παράνομα αυτά υπηρεσιακά συμβούλια δεν μπορούν ούτε πρέπει να λειτουργήσουν. </w:t>
      </w:r>
      <w:r w:rsidRPr="00673ED2">
        <w:rPr>
          <w:rStyle w:val="a5"/>
          <w:rFonts w:ascii="Times New Roman" w:hAnsi="Times New Roman"/>
          <w:bCs/>
          <w:i w:val="0"/>
          <w:sz w:val="24"/>
          <w:szCs w:val="24"/>
          <w:lang w:val="el-GR"/>
        </w:rPr>
        <w:t>Οι παρατάξεις οφείλουν να δεσμευτούν γι</w:t>
      </w:r>
      <w:r w:rsidR="00673ED2">
        <w:rPr>
          <w:rStyle w:val="a5"/>
          <w:rFonts w:ascii="Times New Roman" w:hAnsi="Times New Roman"/>
          <w:bCs/>
          <w:i w:val="0"/>
          <w:sz w:val="24"/>
          <w:szCs w:val="24"/>
          <w:lang w:val="el-GR"/>
        </w:rPr>
        <w:t>’</w:t>
      </w:r>
      <w:r w:rsidRPr="00673ED2">
        <w:rPr>
          <w:rStyle w:val="a5"/>
          <w:rFonts w:ascii="Times New Roman" w:hAnsi="Times New Roman"/>
          <w:bCs/>
          <w:i w:val="0"/>
          <w:sz w:val="24"/>
          <w:szCs w:val="24"/>
          <w:lang w:val="el-GR"/>
        </w:rPr>
        <w:t xml:space="preserve"> αυτό.  </w:t>
      </w:r>
      <w:r w:rsidRPr="00673ED2">
        <w:rPr>
          <w:rFonts w:ascii="Times New Roman" w:hAnsi="Times New Roman"/>
          <w:sz w:val="24"/>
          <w:szCs w:val="24"/>
          <w:lang w:val="el-GR"/>
        </w:rPr>
        <w:t xml:space="preserve"> </w:t>
      </w:r>
    </w:p>
    <w:p w14:paraId="5BAEAA70" w14:textId="77777777" w:rsidR="0066463D" w:rsidRPr="00673ED2" w:rsidRDefault="0066463D" w:rsidP="0066463D">
      <w:pPr>
        <w:pStyle w:val="a3"/>
        <w:spacing w:after="0" w:line="240" w:lineRule="auto"/>
        <w:ind w:left="-851" w:right="-908"/>
        <w:jc w:val="both"/>
        <w:rPr>
          <w:rFonts w:ascii="Times New Roman" w:hAnsi="Times New Roman"/>
          <w:sz w:val="24"/>
          <w:szCs w:val="24"/>
          <w:shd w:val="clear" w:color="auto" w:fill="FFFFFF"/>
          <w:lang w:val="el-GR"/>
        </w:rPr>
      </w:pPr>
    </w:p>
    <w:p w14:paraId="56CD67E6" w14:textId="77777777" w:rsidR="0066463D" w:rsidRPr="003671D6" w:rsidRDefault="0066463D" w:rsidP="0066463D">
      <w:pPr>
        <w:pStyle w:val="a3"/>
        <w:numPr>
          <w:ilvl w:val="0"/>
          <w:numId w:val="2"/>
        </w:numPr>
        <w:spacing w:after="0" w:line="240" w:lineRule="auto"/>
        <w:ind w:left="-851" w:right="-908"/>
        <w:jc w:val="both"/>
        <w:rPr>
          <w:rFonts w:ascii="Times New Roman" w:hAnsi="Times New Roman"/>
          <w:b/>
          <w:sz w:val="24"/>
          <w:szCs w:val="24"/>
          <w:lang w:val="el-GR"/>
        </w:rPr>
      </w:pPr>
      <w:r w:rsidRPr="00673ED2">
        <w:rPr>
          <w:rFonts w:ascii="Times New Roman" w:hAnsi="Times New Roman"/>
          <w:sz w:val="24"/>
          <w:szCs w:val="24"/>
          <w:shd w:val="clear" w:color="auto" w:fill="FFFFFF"/>
          <w:lang w:val="el-GR"/>
        </w:rPr>
        <w:t>Δηλώνουμε καθαρά ότι όποιοι δεχτούν  να ν</w:t>
      </w:r>
      <w:r w:rsidR="00673ED2">
        <w:rPr>
          <w:rFonts w:ascii="Times New Roman" w:hAnsi="Times New Roman"/>
          <w:sz w:val="24"/>
          <w:szCs w:val="24"/>
          <w:shd w:val="clear" w:color="auto" w:fill="FFFFFF"/>
          <w:lang w:val="el-GR"/>
        </w:rPr>
        <w:t>ομιμοποιήσουν αυτή την κατάπτυστη και παράνομη διαδικασία αποδεχόμενοι τον ορισμό τους ως μέλη των υπηρεσιακών συμβουλίων</w:t>
      </w:r>
      <w:r w:rsidRPr="00673ED2">
        <w:rPr>
          <w:rFonts w:ascii="Times New Roman" w:hAnsi="Times New Roman"/>
          <w:sz w:val="24"/>
          <w:szCs w:val="24"/>
          <w:shd w:val="clear" w:color="auto" w:fill="FFFFFF"/>
          <w:lang w:val="el-GR"/>
        </w:rPr>
        <w:t xml:space="preserve"> </w:t>
      </w:r>
      <w:r w:rsidRPr="00673ED2">
        <w:rPr>
          <w:rFonts w:ascii="Times New Roman" w:hAnsi="Times New Roman"/>
          <w:b/>
          <w:sz w:val="24"/>
          <w:szCs w:val="24"/>
          <w:shd w:val="clear" w:color="auto" w:fill="FFFFFF"/>
          <w:lang w:val="el-GR"/>
        </w:rPr>
        <w:t>δεν πρόκειται να αναγνωριστούν  ως εκπρόσωποι των εκπαιδευτικών</w:t>
      </w:r>
      <w:r w:rsidR="00673ED2">
        <w:rPr>
          <w:rFonts w:ascii="Times New Roman" w:hAnsi="Times New Roman"/>
          <w:sz w:val="24"/>
          <w:szCs w:val="24"/>
          <w:shd w:val="clear" w:color="auto" w:fill="FFFFFF"/>
          <w:lang w:val="el-GR"/>
        </w:rPr>
        <w:t xml:space="preserve"> </w:t>
      </w:r>
      <w:r w:rsidR="00673ED2" w:rsidRPr="003671D6">
        <w:rPr>
          <w:rFonts w:ascii="Times New Roman" w:hAnsi="Times New Roman"/>
          <w:b/>
          <w:sz w:val="24"/>
          <w:szCs w:val="24"/>
          <w:shd w:val="clear" w:color="auto" w:fill="FFFFFF"/>
          <w:lang w:val="el-GR"/>
        </w:rPr>
        <w:t>και</w:t>
      </w:r>
      <w:r w:rsidR="003671D6" w:rsidRPr="003671D6">
        <w:rPr>
          <w:rFonts w:ascii="Times New Roman" w:hAnsi="Times New Roman"/>
          <w:b/>
          <w:sz w:val="24"/>
          <w:szCs w:val="24"/>
          <w:shd w:val="clear" w:color="auto" w:fill="FFFFFF"/>
          <w:lang w:val="el-GR"/>
        </w:rPr>
        <w:t xml:space="preserve"> δεν μπορούν να ανήκουν στα σωματεία μας από τη στιγμή που θα απαξιώσουν τις αποφάσεις των σωματείων και της ΔΟΕ</w:t>
      </w:r>
      <w:r w:rsidRPr="003671D6">
        <w:rPr>
          <w:rFonts w:ascii="Times New Roman" w:hAnsi="Times New Roman"/>
          <w:b/>
          <w:sz w:val="24"/>
          <w:szCs w:val="24"/>
          <w:shd w:val="clear" w:color="auto" w:fill="FFFFFF"/>
          <w:lang w:val="el-GR"/>
        </w:rPr>
        <w:t xml:space="preserve">. </w:t>
      </w:r>
    </w:p>
    <w:p w14:paraId="2117BAE6" w14:textId="77777777" w:rsidR="0066463D" w:rsidRPr="003671D6" w:rsidRDefault="0066463D" w:rsidP="0066463D">
      <w:pPr>
        <w:pStyle w:val="a3"/>
        <w:spacing w:after="0" w:line="240" w:lineRule="auto"/>
        <w:ind w:left="0" w:right="-908"/>
        <w:jc w:val="both"/>
        <w:rPr>
          <w:rFonts w:ascii="Times New Roman" w:hAnsi="Times New Roman"/>
          <w:b/>
          <w:sz w:val="24"/>
          <w:szCs w:val="24"/>
          <w:lang w:val="el-GR"/>
        </w:rPr>
      </w:pPr>
    </w:p>
    <w:p w14:paraId="2669C2F4" w14:textId="77777777" w:rsidR="0066463D" w:rsidRPr="00673ED2" w:rsidRDefault="0066463D" w:rsidP="0066463D">
      <w:pPr>
        <w:pStyle w:val="a3"/>
        <w:numPr>
          <w:ilvl w:val="0"/>
          <w:numId w:val="3"/>
        </w:numPr>
        <w:ind w:left="-851" w:right="-908"/>
        <w:jc w:val="both"/>
        <w:rPr>
          <w:rFonts w:ascii="Times New Roman" w:hAnsi="Times New Roman"/>
          <w:sz w:val="24"/>
          <w:szCs w:val="24"/>
          <w:lang w:val="el-GR"/>
        </w:rPr>
      </w:pPr>
      <w:r w:rsidRPr="00673ED2">
        <w:rPr>
          <w:rFonts w:ascii="Times New Roman" w:hAnsi="Times New Roman"/>
          <w:sz w:val="24"/>
          <w:szCs w:val="24"/>
          <w:lang w:val="el-GR"/>
        </w:rPr>
        <w:t>Απαιτούμε την άμεση συνολική απόσυρση του νόμου 4763/2020 για την επαγγελματική εκπαίδευση και του σχετικού άρθρου 123.</w:t>
      </w:r>
    </w:p>
    <w:p w14:paraId="4268C35D" w14:textId="77777777" w:rsidR="0066463D" w:rsidRPr="00673ED2" w:rsidRDefault="0066463D" w:rsidP="0066463D">
      <w:pPr>
        <w:numPr>
          <w:ilvl w:val="0"/>
          <w:numId w:val="3"/>
        </w:numPr>
        <w:spacing w:before="120" w:after="120" w:line="256" w:lineRule="auto"/>
        <w:ind w:left="-851" w:right="-908"/>
        <w:contextualSpacing/>
        <w:jc w:val="both"/>
        <w:rPr>
          <w:rFonts w:ascii="Times New Roman" w:hAnsi="Times New Roman"/>
          <w:bCs/>
          <w:sz w:val="24"/>
          <w:szCs w:val="24"/>
        </w:rPr>
      </w:pPr>
      <w:r w:rsidRPr="00673ED2">
        <w:rPr>
          <w:rFonts w:ascii="Times New Roman" w:hAnsi="Times New Roman"/>
          <w:sz w:val="24"/>
          <w:szCs w:val="24"/>
        </w:rPr>
        <w:t xml:space="preserve">Να </w:t>
      </w:r>
      <w:r w:rsidRPr="00673ED2">
        <w:rPr>
          <w:rFonts w:ascii="Times New Roman" w:hAnsi="Times New Roman"/>
          <w:bCs/>
          <w:sz w:val="24"/>
          <w:szCs w:val="24"/>
        </w:rPr>
        <w:t xml:space="preserve"> καταργηθεί το άρθρο 22 του νόμου 4728/20 και η </w:t>
      </w:r>
      <w:proofErr w:type="spellStart"/>
      <w:r w:rsidRPr="00673ED2">
        <w:rPr>
          <w:rFonts w:ascii="Times New Roman" w:hAnsi="Times New Roman"/>
          <w:bCs/>
          <w:sz w:val="24"/>
          <w:szCs w:val="24"/>
        </w:rPr>
        <w:t>εφαρμοστική</w:t>
      </w:r>
      <w:proofErr w:type="spellEnd"/>
      <w:r w:rsidRPr="00673ED2">
        <w:rPr>
          <w:rFonts w:ascii="Times New Roman" w:hAnsi="Times New Roman"/>
          <w:bCs/>
          <w:sz w:val="24"/>
          <w:szCs w:val="24"/>
        </w:rPr>
        <w:t xml:space="preserve"> Υ.Α. (Φ.350/52/139940) όπου ορίζεται η διεξαγωγή των εκλογών για την ανάδειξη αιρετών στα Υπηρεσιακά Συμβούλια με ηλεκτρονική ψηφοφορία.</w:t>
      </w:r>
    </w:p>
    <w:p w14:paraId="481B8D84" w14:textId="77777777" w:rsidR="0066463D" w:rsidRPr="00673ED2" w:rsidRDefault="0066463D" w:rsidP="0066463D">
      <w:pPr>
        <w:numPr>
          <w:ilvl w:val="0"/>
          <w:numId w:val="3"/>
        </w:numPr>
        <w:spacing w:before="120" w:after="120" w:line="256" w:lineRule="auto"/>
        <w:ind w:left="-851" w:right="-908"/>
        <w:contextualSpacing/>
        <w:jc w:val="both"/>
        <w:rPr>
          <w:rFonts w:ascii="Times New Roman" w:hAnsi="Times New Roman"/>
          <w:bCs/>
          <w:sz w:val="24"/>
          <w:szCs w:val="24"/>
        </w:rPr>
      </w:pPr>
      <w:r w:rsidRPr="00673ED2">
        <w:rPr>
          <w:rFonts w:ascii="Times New Roman" w:hAnsi="Times New Roman"/>
          <w:sz w:val="24"/>
          <w:szCs w:val="24"/>
        </w:rPr>
        <w:t>Απαιτούμε την παράταση της θητείας των εν ενεργεία αιρετών</w:t>
      </w:r>
      <w:r w:rsidRPr="00673ED2">
        <w:rPr>
          <w:rFonts w:ascii="Times New Roman" w:hAnsi="Times New Roman"/>
          <w:bCs/>
          <w:sz w:val="24"/>
          <w:szCs w:val="24"/>
        </w:rPr>
        <w:t xml:space="preserve">, μέχρις ότου υπάρξουν </w:t>
      </w:r>
      <w:r w:rsidRPr="00673ED2">
        <w:rPr>
          <w:rFonts w:ascii="Times New Roman" w:hAnsi="Times New Roman"/>
          <w:sz w:val="24"/>
          <w:szCs w:val="24"/>
        </w:rPr>
        <w:t xml:space="preserve">οι υγειονομικές συνθήκες που θα καταστήσουν ασφαλή τη διεξαγωγή των ζωντανών εκλογικών διαδικασιών. </w:t>
      </w:r>
    </w:p>
    <w:p w14:paraId="6410ECC6" w14:textId="77777777" w:rsidR="0066463D" w:rsidRPr="00673ED2" w:rsidRDefault="0066463D" w:rsidP="0066463D">
      <w:pPr>
        <w:spacing w:before="120" w:after="120" w:line="256" w:lineRule="auto"/>
        <w:ind w:left="-851" w:right="-908"/>
        <w:contextualSpacing/>
        <w:jc w:val="both"/>
        <w:rPr>
          <w:rFonts w:ascii="Times New Roman" w:hAnsi="Times New Roman"/>
          <w:sz w:val="24"/>
          <w:szCs w:val="24"/>
        </w:rPr>
      </w:pPr>
    </w:p>
    <w:p w14:paraId="78585060" w14:textId="77777777" w:rsidR="0066463D" w:rsidRPr="00673ED2" w:rsidRDefault="0066463D" w:rsidP="0066463D">
      <w:pPr>
        <w:spacing w:before="120" w:after="120" w:line="256" w:lineRule="auto"/>
        <w:ind w:left="-851" w:right="-908"/>
        <w:contextualSpacing/>
        <w:jc w:val="both"/>
        <w:rPr>
          <w:rFonts w:ascii="Times New Roman" w:hAnsi="Times New Roman"/>
          <w:sz w:val="24"/>
          <w:szCs w:val="24"/>
        </w:rPr>
      </w:pPr>
    </w:p>
    <w:p w14:paraId="6F107B04" w14:textId="77777777" w:rsidR="0066463D" w:rsidRDefault="00673ED2" w:rsidP="0066463D">
      <w:pPr>
        <w:ind w:left="-851" w:right="-908"/>
        <w:jc w:val="both"/>
        <w:rPr>
          <w:rFonts w:ascii="Times New Roman" w:hAnsi="Times New Roman"/>
          <w:b/>
          <w:sz w:val="24"/>
          <w:szCs w:val="24"/>
        </w:rPr>
      </w:pPr>
      <w:r>
        <w:rPr>
          <w:rFonts w:ascii="Times New Roman" w:hAnsi="Times New Roman"/>
          <w:b/>
          <w:sz w:val="24"/>
          <w:szCs w:val="24"/>
        </w:rPr>
        <w:t xml:space="preserve">Ο </w:t>
      </w:r>
      <w:r w:rsidR="0066463D" w:rsidRPr="00673ED2">
        <w:rPr>
          <w:rFonts w:ascii="Times New Roman" w:hAnsi="Times New Roman"/>
          <w:b/>
          <w:sz w:val="24"/>
          <w:szCs w:val="24"/>
        </w:rPr>
        <w:t>κλάδος</w:t>
      </w:r>
      <w:r>
        <w:rPr>
          <w:rFonts w:ascii="Times New Roman" w:hAnsi="Times New Roman"/>
          <w:b/>
          <w:sz w:val="24"/>
          <w:szCs w:val="24"/>
        </w:rPr>
        <w:t xml:space="preserve"> και το οργανωμένο συνδικαλιστικό κίνημα των εκπαιδευτικών της Π. Ε.</w:t>
      </w:r>
      <w:r w:rsidR="0066463D" w:rsidRPr="00673ED2">
        <w:rPr>
          <w:rFonts w:ascii="Times New Roman" w:hAnsi="Times New Roman"/>
          <w:b/>
          <w:sz w:val="24"/>
          <w:szCs w:val="24"/>
        </w:rPr>
        <w:t xml:space="preserve"> θα  απομονώσουν  δοτούς και εγκάθετους  κάθε λογής. </w:t>
      </w:r>
    </w:p>
    <w:p w14:paraId="664C4A4D" w14:textId="77777777" w:rsidR="0016555F" w:rsidRDefault="0016555F" w:rsidP="0066463D">
      <w:pPr>
        <w:ind w:left="-851" w:right="-908"/>
        <w:jc w:val="both"/>
        <w:rPr>
          <w:rFonts w:ascii="Times New Roman" w:hAnsi="Times New Roman"/>
          <w:b/>
          <w:sz w:val="24"/>
          <w:szCs w:val="24"/>
        </w:rPr>
      </w:pPr>
    </w:p>
    <w:p w14:paraId="17CB63F0" w14:textId="77777777" w:rsidR="0016555F" w:rsidRPr="00673ED2" w:rsidRDefault="0016555F" w:rsidP="0066463D">
      <w:pPr>
        <w:ind w:left="-851" w:right="-908"/>
        <w:jc w:val="both"/>
        <w:rPr>
          <w:rFonts w:ascii="Times New Roman" w:hAnsi="Times New Roman"/>
          <w:b/>
          <w:sz w:val="24"/>
          <w:szCs w:val="24"/>
        </w:rPr>
      </w:pPr>
      <w:r>
        <w:rPr>
          <w:noProof/>
          <w:lang w:eastAsia="el-GR"/>
        </w:rPr>
        <w:drawing>
          <wp:inline distT="0" distB="0" distL="0" distR="0" wp14:anchorId="67BB353B" wp14:editId="13F60A41">
            <wp:extent cx="5274310" cy="1645920"/>
            <wp:effectExtent l="0" t="0" r="2540" b="0"/>
            <wp:docPr id="2" name="Picture 2"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70C59A3E" w14:textId="77777777" w:rsidR="00EE7F1D" w:rsidRPr="00673ED2" w:rsidRDefault="00EE7F1D">
      <w:pPr>
        <w:rPr>
          <w:rFonts w:ascii="Times New Roman" w:hAnsi="Times New Roman"/>
        </w:rPr>
      </w:pPr>
    </w:p>
    <w:sectPr w:rsidR="00EE7F1D" w:rsidRPr="00673ED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62E8E"/>
    <w:multiLevelType w:val="hybridMultilevel"/>
    <w:tmpl w:val="C08EAA3E"/>
    <w:lvl w:ilvl="0" w:tplc="04080001">
      <w:start w:val="1"/>
      <w:numFmt w:val="bullet"/>
      <w:lvlText w:val=""/>
      <w:lvlJc w:val="left"/>
      <w:pPr>
        <w:ind w:left="-131" w:hanging="360"/>
      </w:pPr>
      <w:rPr>
        <w:rFonts w:ascii="Symbol" w:hAnsi="Symbol" w:hint="default"/>
      </w:rPr>
    </w:lvl>
    <w:lvl w:ilvl="1" w:tplc="04080003">
      <w:start w:val="1"/>
      <w:numFmt w:val="bullet"/>
      <w:lvlText w:val="o"/>
      <w:lvlJc w:val="left"/>
      <w:pPr>
        <w:ind w:left="589" w:hanging="360"/>
      </w:pPr>
      <w:rPr>
        <w:rFonts w:ascii="Courier New" w:hAnsi="Courier New" w:cs="Courier New" w:hint="default"/>
      </w:rPr>
    </w:lvl>
    <w:lvl w:ilvl="2" w:tplc="04080005">
      <w:start w:val="1"/>
      <w:numFmt w:val="bullet"/>
      <w:lvlText w:val=""/>
      <w:lvlJc w:val="left"/>
      <w:pPr>
        <w:ind w:left="1309" w:hanging="360"/>
      </w:pPr>
      <w:rPr>
        <w:rFonts w:ascii="Wingdings" w:hAnsi="Wingdings" w:hint="default"/>
      </w:rPr>
    </w:lvl>
    <w:lvl w:ilvl="3" w:tplc="04080001">
      <w:start w:val="1"/>
      <w:numFmt w:val="bullet"/>
      <w:lvlText w:val=""/>
      <w:lvlJc w:val="left"/>
      <w:pPr>
        <w:ind w:left="2029" w:hanging="360"/>
      </w:pPr>
      <w:rPr>
        <w:rFonts w:ascii="Symbol" w:hAnsi="Symbol" w:hint="default"/>
      </w:rPr>
    </w:lvl>
    <w:lvl w:ilvl="4" w:tplc="04080003">
      <w:start w:val="1"/>
      <w:numFmt w:val="bullet"/>
      <w:lvlText w:val="o"/>
      <w:lvlJc w:val="left"/>
      <w:pPr>
        <w:ind w:left="2749" w:hanging="360"/>
      </w:pPr>
      <w:rPr>
        <w:rFonts w:ascii="Courier New" w:hAnsi="Courier New" w:cs="Courier New" w:hint="default"/>
      </w:rPr>
    </w:lvl>
    <w:lvl w:ilvl="5" w:tplc="04080005">
      <w:start w:val="1"/>
      <w:numFmt w:val="bullet"/>
      <w:lvlText w:val=""/>
      <w:lvlJc w:val="left"/>
      <w:pPr>
        <w:ind w:left="3469" w:hanging="360"/>
      </w:pPr>
      <w:rPr>
        <w:rFonts w:ascii="Wingdings" w:hAnsi="Wingdings" w:hint="default"/>
      </w:rPr>
    </w:lvl>
    <w:lvl w:ilvl="6" w:tplc="04080001">
      <w:start w:val="1"/>
      <w:numFmt w:val="bullet"/>
      <w:lvlText w:val=""/>
      <w:lvlJc w:val="left"/>
      <w:pPr>
        <w:ind w:left="4189" w:hanging="360"/>
      </w:pPr>
      <w:rPr>
        <w:rFonts w:ascii="Symbol" w:hAnsi="Symbol" w:hint="default"/>
      </w:rPr>
    </w:lvl>
    <w:lvl w:ilvl="7" w:tplc="04080003">
      <w:start w:val="1"/>
      <w:numFmt w:val="bullet"/>
      <w:lvlText w:val="o"/>
      <w:lvlJc w:val="left"/>
      <w:pPr>
        <w:ind w:left="4909" w:hanging="360"/>
      </w:pPr>
      <w:rPr>
        <w:rFonts w:ascii="Courier New" w:hAnsi="Courier New" w:cs="Courier New" w:hint="default"/>
      </w:rPr>
    </w:lvl>
    <w:lvl w:ilvl="8" w:tplc="04080005">
      <w:start w:val="1"/>
      <w:numFmt w:val="bullet"/>
      <w:lvlText w:val=""/>
      <w:lvlJc w:val="left"/>
      <w:pPr>
        <w:ind w:left="5629" w:hanging="360"/>
      </w:pPr>
      <w:rPr>
        <w:rFonts w:ascii="Wingdings" w:hAnsi="Wingdings" w:hint="default"/>
      </w:rPr>
    </w:lvl>
  </w:abstractNum>
  <w:abstractNum w:abstractNumId="1" w15:restartNumberingAfterBreak="0">
    <w:nsid w:val="7B694191"/>
    <w:multiLevelType w:val="hybridMultilevel"/>
    <w:tmpl w:val="850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6D674D"/>
    <w:multiLevelType w:val="hybridMultilevel"/>
    <w:tmpl w:val="659A5E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D"/>
    <w:rsid w:val="0016555F"/>
    <w:rsid w:val="0036295E"/>
    <w:rsid w:val="003671D6"/>
    <w:rsid w:val="0066463D"/>
    <w:rsid w:val="00673ED2"/>
    <w:rsid w:val="00B67299"/>
    <w:rsid w:val="00EE7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D0DA"/>
  <w15:chartTrackingRefBased/>
  <w15:docId w15:val="{88E97FE3-5A3C-4CD9-AF10-3F635E5E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63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6463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66463D"/>
    <w:pPr>
      <w:spacing w:after="160" w:line="256" w:lineRule="auto"/>
      <w:ind w:left="720"/>
      <w:contextualSpacing/>
    </w:pPr>
    <w:rPr>
      <w:lang w:val="en-US"/>
    </w:rPr>
  </w:style>
  <w:style w:type="character" w:styleId="a4">
    <w:name w:val="Strong"/>
    <w:basedOn w:val="a0"/>
    <w:uiPriority w:val="22"/>
    <w:qFormat/>
    <w:rsid w:val="0066463D"/>
    <w:rPr>
      <w:b/>
      <w:bCs/>
    </w:rPr>
  </w:style>
  <w:style w:type="character" w:styleId="a5">
    <w:name w:val="Emphasis"/>
    <w:basedOn w:val="a0"/>
    <w:uiPriority w:val="20"/>
    <w:qFormat/>
    <w:rsid w:val="0066463D"/>
    <w:rPr>
      <w:i/>
      <w:iCs/>
    </w:rPr>
  </w:style>
  <w:style w:type="character" w:styleId="-">
    <w:name w:val="Hyperlink"/>
    <w:basedOn w:val="a0"/>
    <w:uiPriority w:val="99"/>
    <w:semiHidden/>
    <w:unhideWhenUsed/>
    <w:rsid w:val="00673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699301">
      <w:bodyDiv w:val="1"/>
      <w:marLeft w:val="0"/>
      <w:marRight w:val="0"/>
      <w:marTop w:val="0"/>
      <w:marBottom w:val="0"/>
      <w:divBdr>
        <w:top w:val="none" w:sz="0" w:space="0" w:color="auto"/>
        <w:left w:val="none" w:sz="0" w:space="0" w:color="auto"/>
        <w:bottom w:val="none" w:sz="0" w:space="0" w:color="auto"/>
        <w:right w:val="none" w:sz="0" w:space="0" w:color="auto"/>
      </w:divBdr>
    </w:div>
    <w:div w:id="18068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2020-12-30T12:52:00Z</dcterms:created>
  <dcterms:modified xsi:type="dcterms:W3CDTF">2020-12-30T12:52:00Z</dcterms:modified>
</cp:coreProperties>
</file>