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1E" w:rsidRDefault="00CB451E" w:rsidP="00CB451E">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5 – 4 – 2021</w:t>
      </w:r>
      <w:r>
        <w:rPr>
          <w:rFonts w:ascii="Times New Roman" w:hAnsi="Times New Roman"/>
          <w:b/>
          <w:sz w:val="24"/>
          <w:szCs w:val="24"/>
        </w:rPr>
        <w:t xml:space="preserve">                                                                                                         </w:t>
      </w:r>
    </w:p>
    <w:p w:rsidR="00CB451E" w:rsidRDefault="00CB451E" w:rsidP="00CB451E">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495 </w:t>
      </w:r>
    </w:p>
    <w:p w:rsidR="00CB451E" w:rsidRDefault="00CB451E" w:rsidP="00CB451E">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CB451E" w:rsidRDefault="00CB451E" w:rsidP="00CB451E">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B451E" w:rsidRDefault="00CB451E" w:rsidP="00CB451E">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CB451E" w:rsidRDefault="00CB451E" w:rsidP="00CB451E">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CB451E" w:rsidRDefault="00CB451E" w:rsidP="00CB451E">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CB451E" w:rsidRDefault="00CB451E" w:rsidP="00CB451E">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CB451E" w:rsidRDefault="00CB451E" w:rsidP="00CB451E">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CB451E" w:rsidRDefault="00CB451E" w:rsidP="00CB451E">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CB451E" w:rsidRDefault="00CB451E" w:rsidP="00CB451E">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C5498C" w:rsidRDefault="00C5498C"/>
    <w:p w:rsidR="00A86E76" w:rsidRPr="00A86E76" w:rsidRDefault="00A86E76" w:rsidP="00A86E76">
      <w:pPr>
        <w:jc w:val="both"/>
        <w:rPr>
          <w:rFonts w:ascii="Times New Roman" w:hAnsi="Times New Roman"/>
          <w:b/>
          <w:sz w:val="24"/>
          <w:szCs w:val="24"/>
        </w:rPr>
      </w:pPr>
      <w:r w:rsidRPr="00A86E76">
        <w:rPr>
          <w:rFonts w:ascii="Times New Roman" w:hAnsi="Times New Roman"/>
          <w:b/>
          <w:sz w:val="24"/>
          <w:szCs w:val="24"/>
        </w:rPr>
        <w:t xml:space="preserve">Θέμα: </w:t>
      </w:r>
      <w:bookmarkStart w:id="0" w:name="_GoBack"/>
      <w:r w:rsidRPr="00A86E76">
        <w:rPr>
          <w:rFonts w:ascii="Times New Roman" w:hAnsi="Times New Roman"/>
          <w:b/>
          <w:sz w:val="24"/>
          <w:szCs w:val="24"/>
        </w:rPr>
        <w:t>« Εφαρμογή της απόφασης της Δ.Ο.Ε. αναφορικά με τα δοτά υπηρεσιακά συμβούλια και την αποπομπή – διαγραφή από τα πρωτοβάθμια σωματεία και τη Δ.Ο.Ε. όσων συμμετέχουν σε αυτά</w:t>
      </w:r>
      <w:bookmarkEnd w:id="0"/>
      <w:r w:rsidRPr="00A86E76">
        <w:rPr>
          <w:rFonts w:ascii="Times New Roman" w:hAnsi="Times New Roman"/>
          <w:b/>
          <w:sz w:val="24"/>
          <w:szCs w:val="24"/>
        </w:rPr>
        <w:t xml:space="preserve">». </w:t>
      </w:r>
    </w:p>
    <w:p w:rsidR="00A86E76" w:rsidRDefault="00A86E76" w:rsidP="00A86E76">
      <w:pPr>
        <w:spacing w:after="0" w:line="240" w:lineRule="auto"/>
        <w:jc w:val="both"/>
        <w:rPr>
          <w:rFonts w:ascii="Times New Roman" w:hAnsi="Times New Roman"/>
          <w:sz w:val="24"/>
          <w:szCs w:val="24"/>
          <w:lang w:eastAsia="el-GR"/>
        </w:rPr>
      </w:pPr>
    </w:p>
    <w:p w:rsidR="00A86E76" w:rsidRDefault="00A86E76" w:rsidP="00A86E76">
      <w:pPr>
        <w:spacing w:after="0" w:line="240" w:lineRule="auto"/>
        <w:jc w:val="both"/>
        <w:rPr>
          <w:rFonts w:ascii="Times New Roman" w:hAnsi="Times New Roman"/>
          <w:sz w:val="24"/>
          <w:szCs w:val="24"/>
          <w:lang w:eastAsia="el-GR"/>
        </w:rPr>
      </w:pPr>
    </w:p>
    <w:p w:rsidR="00A86E76" w:rsidRPr="00A86E76" w:rsidRDefault="00A86E76" w:rsidP="00A86E76">
      <w:pPr>
        <w:spacing w:after="0" w:line="240" w:lineRule="auto"/>
        <w:jc w:val="both"/>
        <w:rPr>
          <w:rFonts w:ascii="Times New Roman" w:hAnsi="Times New Roman"/>
          <w:b/>
          <w:sz w:val="24"/>
          <w:szCs w:val="24"/>
          <w:lang w:eastAsia="el-GR"/>
        </w:rPr>
      </w:pPr>
      <w:r w:rsidRPr="00A86E76">
        <w:rPr>
          <w:rFonts w:ascii="Times New Roman" w:hAnsi="Times New Roman"/>
          <w:b/>
          <w:sz w:val="24"/>
          <w:szCs w:val="24"/>
          <w:lang w:eastAsia="el-GR"/>
        </w:rPr>
        <w:t xml:space="preserve">Το Δ.Σ. του Συλλόγου Εκπαιδευτικών Π. Ε.  Αμαρουσίου στην τακτική συνεδρίαση του, που πραγματοποιήθηκε στις 5 – 4 – 2021 αποφάσισε ομόφωνα τη διαγραφή των μελών του σωματείου μας που τοποθετήθηκαν κατόπιν αίτησής τους ως υπηρεσιακά μέλη στο Π.Υ.Σ.Π.Ε. Β΄ Αθήνας όπως αυτό συγκροτήθηκε στις 31 – 3 – 2021 από τον Περιφερειακό Διευθυντή Π. &amp; Δ. Εκπαίδευσης Αττικής. </w:t>
      </w:r>
    </w:p>
    <w:p w:rsidR="00A86E76" w:rsidRPr="00A86E76" w:rsidRDefault="00A86E76" w:rsidP="00A86E76">
      <w:pPr>
        <w:spacing w:after="0" w:line="240" w:lineRule="auto"/>
        <w:jc w:val="both"/>
        <w:rPr>
          <w:rFonts w:ascii="Times New Roman" w:hAnsi="Times New Roman"/>
          <w:b/>
          <w:sz w:val="24"/>
          <w:szCs w:val="24"/>
          <w:lang w:eastAsia="el-GR"/>
        </w:rPr>
      </w:pPr>
    </w:p>
    <w:p w:rsidR="00A86E76" w:rsidRPr="00A86E76" w:rsidRDefault="00A86E76" w:rsidP="00A86E76">
      <w:pPr>
        <w:spacing w:after="0" w:line="240" w:lineRule="auto"/>
        <w:jc w:val="both"/>
        <w:rPr>
          <w:rFonts w:ascii="Times New Roman" w:hAnsi="Times New Roman"/>
          <w:sz w:val="24"/>
          <w:szCs w:val="24"/>
          <w:lang w:eastAsia="el-GR"/>
        </w:rPr>
      </w:pPr>
      <w:r>
        <w:rPr>
          <w:rFonts w:ascii="Times New Roman" w:hAnsi="Times New Roman"/>
          <w:sz w:val="24"/>
          <w:szCs w:val="24"/>
          <w:lang w:eastAsia="el-GR"/>
        </w:rPr>
        <w:t xml:space="preserve">«Το Δ.Σ. του Συλλόγου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Π. Ε. Αμαρουσίου</w:t>
      </w:r>
      <w:r w:rsidRPr="00A86E76">
        <w:rPr>
          <w:rFonts w:ascii="Times New Roman" w:hAnsi="Times New Roman"/>
          <w:sz w:val="24"/>
          <w:szCs w:val="24"/>
          <w:lang w:eastAsia="el-GR"/>
        </w:rPr>
        <w:t xml:space="preserve"> λαμβάνοντας υπόψη:</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xml:space="preserve">• Το συντριπτικό ποσοστό 95% αποχής από τις </w:t>
      </w:r>
      <w:proofErr w:type="spellStart"/>
      <w:r w:rsidRPr="00A86E76">
        <w:rPr>
          <w:rFonts w:ascii="Times New Roman" w:hAnsi="Times New Roman"/>
          <w:sz w:val="24"/>
          <w:szCs w:val="24"/>
          <w:lang w:eastAsia="el-GR"/>
        </w:rPr>
        <w:t>ψευδοεκλογές</w:t>
      </w:r>
      <w:proofErr w:type="spellEnd"/>
      <w:r>
        <w:rPr>
          <w:rFonts w:ascii="Times New Roman" w:hAnsi="Times New Roman"/>
          <w:sz w:val="24"/>
          <w:szCs w:val="24"/>
          <w:lang w:eastAsia="el-GR"/>
        </w:rPr>
        <w:t xml:space="preserve"> με ηλεκτρονική ψηφοφορία</w:t>
      </w:r>
      <w:r w:rsidRPr="00A86E76">
        <w:rPr>
          <w:rFonts w:ascii="Times New Roman" w:hAnsi="Times New Roman"/>
          <w:sz w:val="24"/>
          <w:szCs w:val="24"/>
          <w:lang w:eastAsia="el-GR"/>
        </w:rPr>
        <w:t xml:space="preserve"> της 7</w:t>
      </w:r>
      <w:r w:rsidRPr="00A86E76">
        <w:rPr>
          <w:rFonts w:ascii="Times New Roman" w:hAnsi="Times New Roman"/>
          <w:sz w:val="24"/>
          <w:szCs w:val="24"/>
          <w:vertAlign w:val="superscript"/>
          <w:lang w:eastAsia="el-GR"/>
        </w:rPr>
        <w:t>ης</w:t>
      </w:r>
      <w:r>
        <w:rPr>
          <w:rFonts w:ascii="Times New Roman" w:hAnsi="Times New Roman"/>
          <w:sz w:val="24"/>
          <w:szCs w:val="24"/>
          <w:lang w:eastAsia="el-GR"/>
        </w:rPr>
        <w:t xml:space="preserve"> </w:t>
      </w:r>
      <w:r w:rsidRPr="00A86E76">
        <w:rPr>
          <w:rFonts w:ascii="Times New Roman" w:hAnsi="Times New Roman"/>
          <w:sz w:val="24"/>
          <w:szCs w:val="24"/>
          <w:lang w:eastAsia="el-GR"/>
        </w:rPr>
        <w:t xml:space="preserve">Νοεμβρίου 2020 για τα Υπηρεσιακά Συμβούλια, καθώς και τις παραιτήσεις πριν από τις εκλογές όλων </w:t>
      </w:r>
      <w:r>
        <w:rPr>
          <w:rFonts w:ascii="Times New Roman" w:hAnsi="Times New Roman"/>
          <w:sz w:val="24"/>
          <w:szCs w:val="24"/>
          <w:lang w:eastAsia="el-GR"/>
        </w:rPr>
        <w:t xml:space="preserve">των μελών </w:t>
      </w:r>
      <w:r w:rsidRPr="00A86E76">
        <w:rPr>
          <w:rFonts w:ascii="Times New Roman" w:hAnsi="Times New Roman"/>
          <w:sz w:val="24"/>
          <w:szCs w:val="24"/>
          <w:lang w:eastAsia="el-GR"/>
        </w:rPr>
        <w:t>των ψηφοδελτίων για ΠΥΣΠΕ/ΑΠΥΣΠΕ/ΚΥΣΠΕ. </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Την συγκρότηση απ</w:t>
      </w:r>
      <w:r>
        <w:rPr>
          <w:rFonts w:ascii="Times New Roman" w:hAnsi="Times New Roman"/>
          <w:sz w:val="24"/>
          <w:szCs w:val="24"/>
          <w:lang w:eastAsia="el-GR"/>
        </w:rPr>
        <w:t>ό τον Περιφερειακό Δ/</w:t>
      </w:r>
      <w:proofErr w:type="spellStart"/>
      <w:r>
        <w:rPr>
          <w:rFonts w:ascii="Times New Roman" w:hAnsi="Times New Roman"/>
          <w:sz w:val="24"/>
          <w:szCs w:val="24"/>
          <w:lang w:eastAsia="el-GR"/>
        </w:rPr>
        <w:t>ντη</w:t>
      </w:r>
      <w:proofErr w:type="spellEnd"/>
      <w:r>
        <w:rPr>
          <w:rFonts w:ascii="Times New Roman" w:hAnsi="Times New Roman"/>
          <w:sz w:val="24"/>
          <w:szCs w:val="24"/>
          <w:lang w:eastAsia="el-GR"/>
        </w:rPr>
        <w:t xml:space="preserve"> Π.&amp; Δ.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σης</w:t>
      </w:r>
      <w:proofErr w:type="spellEnd"/>
      <w:r>
        <w:rPr>
          <w:rFonts w:ascii="Times New Roman" w:hAnsi="Times New Roman"/>
          <w:sz w:val="24"/>
          <w:szCs w:val="24"/>
          <w:lang w:eastAsia="el-GR"/>
        </w:rPr>
        <w:t xml:space="preserve"> Αττικής του ΠΥΣΠΕ Β΄ Αθήνας και του ΑΠΥΣΠΕ Αττικής, αγνοώντας τις θέσεις του κλάδου και της Δ.Ο.Ε. για το θέμα. </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Την απόφαση του Δ.Σ. της ΔΟΕ  με την οποία καλούσε:</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α) Τους «εκλεγμένους», που ανακοινώνει το Υπουργείο Παιδείας, να καταθέσουν τις παραιτήσεις τους, στη διάθεση του κλάδου.</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β) Τους συναδέλφους να μην υποβάλλουν αιτήσεις, ούτε για τις δύο θέσεις των διορισμένων μελών των υπηρεσιακών συμβουλίων και σε περίπτωση που ορισθούν από τη Διοίκηση να καταθέσουν τις παραιτήσεις τους και να απέχουν από τις συνεδριάσεις.</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xml:space="preserve">γ) Τους Συλλόγους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w:t>
      </w:r>
      <w:r w:rsidRPr="00A86E76">
        <w:rPr>
          <w:rFonts w:ascii="Times New Roman" w:hAnsi="Times New Roman"/>
          <w:sz w:val="24"/>
          <w:szCs w:val="24"/>
          <w:lang w:eastAsia="el-GR"/>
        </w:rPr>
        <w:t>Π.</w:t>
      </w:r>
      <w:r>
        <w:rPr>
          <w:rFonts w:ascii="Times New Roman" w:hAnsi="Times New Roman"/>
          <w:sz w:val="24"/>
          <w:szCs w:val="24"/>
          <w:lang w:eastAsia="el-GR"/>
        </w:rPr>
        <w:t xml:space="preserve"> </w:t>
      </w:r>
      <w:r w:rsidRPr="00A86E76">
        <w:rPr>
          <w:rFonts w:ascii="Times New Roman" w:hAnsi="Times New Roman"/>
          <w:sz w:val="24"/>
          <w:szCs w:val="24"/>
          <w:lang w:eastAsia="el-GR"/>
        </w:rPr>
        <w:t>Ε. να προχωρήσουν στη διαγραφή από τα μητρώα τους όσων δεν ακολουθήσουν τις αποφάσεις της Δ.Ο.Ε. και των τοπικών συλλόγων.</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Την σχετική απόφαση του Δ.Σ. του Συλλόγου μας, με την οποία συντασσόμαστε με την ανωτέρω απόφαση της ΔΟΕ και προχωράμε στην εφαρμογή της.</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xml:space="preserve">• Την υλοποίηση των αποφάσεων του Συλλόγου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Π. Ε. Αμαρουσίου </w:t>
      </w:r>
      <w:r w:rsidRPr="00A86E76">
        <w:rPr>
          <w:rFonts w:ascii="Times New Roman" w:hAnsi="Times New Roman"/>
          <w:sz w:val="24"/>
          <w:szCs w:val="24"/>
          <w:lang w:eastAsia="el-GR"/>
        </w:rPr>
        <w:t xml:space="preserve"> και της ΔΟΕ από τους συναδέλφους, που παρουσιάστηκαν ως «εκλεγμένοι»,  για το </w:t>
      </w:r>
      <w:r>
        <w:rPr>
          <w:rFonts w:ascii="Times New Roman" w:hAnsi="Times New Roman"/>
          <w:sz w:val="24"/>
          <w:szCs w:val="24"/>
          <w:lang w:eastAsia="el-GR"/>
        </w:rPr>
        <w:t>δοτό συμβούλιο του ΠΥΣΠΕ Β΄ Αθήνας</w:t>
      </w:r>
      <w:r w:rsidRPr="00A86E76">
        <w:rPr>
          <w:rFonts w:ascii="Times New Roman" w:hAnsi="Times New Roman"/>
          <w:sz w:val="24"/>
          <w:szCs w:val="24"/>
          <w:lang w:eastAsia="el-GR"/>
        </w:rPr>
        <w:t>, οι οποίοι, ως όφειλαν σεβόμενοι τους συναδέλφους, κατέθεσαν άμεσα τις παραιτήσεις τους.</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lastRenderedPageBreak/>
        <w:t>Επισημαίνει στα μέλη του πως τα επονομαζόμενα «Υπηρεσιακά Συμβούλια», συμπεριλαμβανομέν</w:t>
      </w:r>
      <w:r>
        <w:rPr>
          <w:rFonts w:ascii="Times New Roman" w:hAnsi="Times New Roman"/>
          <w:sz w:val="24"/>
          <w:szCs w:val="24"/>
          <w:lang w:eastAsia="el-GR"/>
        </w:rPr>
        <w:t>ου του ΠΥΣΠΕ Β΄ Αθήνας</w:t>
      </w:r>
      <w:r w:rsidRPr="00A86E76">
        <w:rPr>
          <w:rFonts w:ascii="Times New Roman" w:hAnsi="Times New Roman"/>
          <w:sz w:val="24"/>
          <w:szCs w:val="24"/>
          <w:lang w:eastAsia="el-GR"/>
        </w:rPr>
        <w:t xml:space="preserve"> είναι δοτά συμβούλια αποτελούμενα αποκλειστικά από διορισμένους με πολιτική απόφαση του ΥΠΑΙΘ. Ο κλάδος των εκπαιδευτικών δεν τα αναγνωρίζει ως συμβούλια ούτε αυτά, ούτε τις αποφάσεις τους. Το Υπουργείο Παιδείας με την παραπάνω επιλογή αφήνει πολιτικά </w:t>
      </w:r>
      <w:proofErr w:type="spellStart"/>
      <w:r w:rsidRPr="00A86E76">
        <w:rPr>
          <w:rFonts w:ascii="Times New Roman" w:hAnsi="Times New Roman"/>
          <w:sz w:val="24"/>
          <w:szCs w:val="24"/>
          <w:lang w:eastAsia="el-GR"/>
        </w:rPr>
        <w:t>απονομιμοποιημένες</w:t>
      </w:r>
      <w:proofErr w:type="spellEnd"/>
      <w:r w:rsidRPr="00A86E76">
        <w:rPr>
          <w:rFonts w:ascii="Times New Roman" w:hAnsi="Times New Roman"/>
          <w:sz w:val="24"/>
          <w:szCs w:val="24"/>
          <w:lang w:eastAsia="el-GR"/>
        </w:rPr>
        <w:t xml:space="preserve"> τις όποιες ενέργειες τους.</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Σε αυτό το πλαίσιο: </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xml:space="preserve">1. Τα διορισμένα μέλη οφείλουν να μην συμμετέχουν στις εν λόγω συνεδριάσεις. </w:t>
      </w:r>
      <w:r>
        <w:rPr>
          <w:rFonts w:ascii="Times New Roman" w:hAnsi="Times New Roman"/>
          <w:sz w:val="24"/>
          <w:szCs w:val="24"/>
          <w:lang w:eastAsia="el-GR"/>
        </w:rPr>
        <w:t xml:space="preserve">Για τον λόγο αυτό ο Σύλλογος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Π. Ε. Αμαρουσίου προτίθεται να</w:t>
      </w:r>
      <w:r w:rsidRPr="00A86E76">
        <w:rPr>
          <w:rFonts w:ascii="Times New Roman" w:hAnsi="Times New Roman"/>
          <w:sz w:val="24"/>
          <w:szCs w:val="24"/>
          <w:lang w:eastAsia="el-GR"/>
        </w:rPr>
        <w:t xml:space="preserve"> προκηρύσσει στάση εργασίας καλύπτοντας συνδικαλιστικά τα μέλη το</w:t>
      </w:r>
      <w:r w:rsidR="0070609B">
        <w:rPr>
          <w:rFonts w:ascii="Times New Roman" w:hAnsi="Times New Roman"/>
          <w:sz w:val="24"/>
          <w:szCs w:val="24"/>
          <w:lang w:eastAsia="el-GR"/>
        </w:rPr>
        <w:t>υ κατά τη διάρκεια αυτών, εφόσον παραιτηθούν και δεν γίνει αποδεκτή η παραίτησή τους.</w:t>
      </w:r>
      <w:r w:rsidRPr="00A86E76">
        <w:rPr>
          <w:rFonts w:ascii="Times New Roman" w:hAnsi="Times New Roman"/>
          <w:sz w:val="24"/>
          <w:szCs w:val="24"/>
          <w:lang w:eastAsia="el-GR"/>
        </w:rPr>
        <w:t xml:space="preserve"> Σε περίπτωση περικοπής στη μισθοδοσία των συγκεκριμένων συναδέλφων ο Σύλλογος, εφόσον το επιθυμούν, θα καλύπτει το εν λόγω ποσό. Ενδεχόμενη παρουσία τους σε συνεδρίαση συνεπάγεται την άμεση διαγραφή τους από το Μητρώο μελών του Συλλόγου μας και τη σχετική ενημέρωση της ΔΟΕ.</w:t>
      </w:r>
    </w:p>
    <w:p w:rsidR="00A86E76" w:rsidRPr="00A86E76" w:rsidRDefault="00A86E76" w:rsidP="00A86E76">
      <w:pPr>
        <w:spacing w:after="0" w:line="240" w:lineRule="auto"/>
        <w:jc w:val="both"/>
        <w:rPr>
          <w:rFonts w:ascii="Times New Roman" w:hAnsi="Times New Roman"/>
          <w:sz w:val="24"/>
          <w:szCs w:val="24"/>
          <w:lang w:eastAsia="el-GR"/>
        </w:rPr>
      </w:pPr>
      <w:r w:rsidRPr="00A86E76">
        <w:rPr>
          <w:rFonts w:ascii="Times New Roman" w:hAnsi="Times New Roman"/>
          <w:sz w:val="24"/>
          <w:szCs w:val="24"/>
          <w:lang w:eastAsia="el-GR"/>
        </w:rPr>
        <w:t xml:space="preserve"> 2. Όσοι ανακηρύχθηκαν από το ΥΠΑΙΘ ως «εκλεγμένοι» και </w:t>
      </w:r>
      <w:r>
        <w:rPr>
          <w:rFonts w:ascii="Times New Roman" w:hAnsi="Times New Roman"/>
          <w:sz w:val="24"/>
          <w:szCs w:val="24"/>
          <w:lang w:eastAsia="el-GR"/>
        </w:rPr>
        <w:t>στην περίπτωση του ΠΥΣΠΕ Β΄ Αθήνας</w:t>
      </w:r>
      <w:r w:rsidRPr="00A86E76">
        <w:rPr>
          <w:rFonts w:ascii="Times New Roman" w:hAnsi="Times New Roman"/>
          <w:sz w:val="24"/>
          <w:szCs w:val="24"/>
          <w:lang w:eastAsia="el-GR"/>
        </w:rPr>
        <w:t xml:space="preserve"> έχουν παραιτηθεί, οφείλουν να μη συμμετέχουν στις συνεδριάσεις των δοτών υπηρεσιακών συμβουλίων. Ως εκ τούτου δεν θα πρέπει να νομιμοποιούν τις αποφάσεις του κοινοποιώντας στους συναδέλφους στοιχεία, που εκ της «θέσης» τους κατέχουν, αλλά να προωθούν πλήρη την ενημέρωση με όσα στοιχεία αυ</w:t>
      </w:r>
      <w:r>
        <w:rPr>
          <w:rFonts w:ascii="Times New Roman" w:hAnsi="Times New Roman"/>
          <w:sz w:val="24"/>
          <w:szCs w:val="24"/>
          <w:lang w:eastAsia="el-GR"/>
        </w:rPr>
        <w:t>τή περιλαμβάνει στην</w:t>
      </w:r>
      <w:r w:rsidRPr="00A86E76">
        <w:rPr>
          <w:rFonts w:ascii="Times New Roman" w:hAnsi="Times New Roman"/>
          <w:sz w:val="24"/>
          <w:szCs w:val="24"/>
          <w:lang w:eastAsia="el-GR"/>
        </w:rPr>
        <w:t xml:space="preserve"> διεύθυνση</w:t>
      </w:r>
      <w:r>
        <w:rPr>
          <w:rFonts w:ascii="Times New Roman" w:hAnsi="Times New Roman"/>
          <w:sz w:val="24"/>
          <w:szCs w:val="24"/>
          <w:lang w:eastAsia="el-GR"/>
        </w:rPr>
        <w:t xml:space="preserve"> ηλεκτρονικού ταχυδρομείου του Συλλόγου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Π. Ε. Αμαρουσίου</w:t>
      </w:r>
      <w:r w:rsidRPr="00A86E76">
        <w:rPr>
          <w:rFonts w:ascii="Times New Roman" w:hAnsi="Times New Roman"/>
          <w:sz w:val="24"/>
          <w:szCs w:val="24"/>
          <w:lang w:eastAsia="el-GR"/>
        </w:rPr>
        <w:t>. Την ευθύνη της ενημέρωσης των</w:t>
      </w:r>
      <w:r>
        <w:rPr>
          <w:rFonts w:ascii="Times New Roman" w:hAnsi="Times New Roman"/>
          <w:sz w:val="24"/>
          <w:szCs w:val="24"/>
          <w:lang w:eastAsia="el-GR"/>
        </w:rPr>
        <w:t xml:space="preserve"> συναδέλφων αναλαμβάνει η Πρόεδρος και τα μέλη του </w:t>
      </w:r>
      <w:r w:rsidRPr="00A86E76">
        <w:rPr>
          <w:rFonts w:ascii="Times New Roman" w:hAnsi="Times New Roman"/>
          <w:sz w:val="24"/>
          <w:szCs w:val="24"/>
          <w:lang w:eastAsia="el-GR"/>
        </w:rPr>
        <w:t xml:space="preserve"> Δ</w:t>
      </w:r>
      <w:r>
        <w:rPr>
          <w:rFonts w:ascii="Times New Roman" w:hAnsi="Times New Roman"/>
          <w:sz w:val="24"/>
          <w:szCs w:val="24"/>
          <w:lang w:eastAsia="el-GR"/>
        </w:rPr>
        <w:t>.</w:t>
      </w:r>
      <w:r w:rsidRPr="00A86E76">
        <w:rPr>
          <w:rFonts w:ascii="Times New Roman" w:hAnsi="Times New Roman"/>
          <w:sz w:val="24"/>
          <w:szCs w:val="24"/>
          <w:lang w:eastAsia="el-GR"/>
        </w:rPr>
        <w:t>Σ</w:t>
      </w:r>
      <w:r>
        <w:rPr>
          <w:rFonts w:ascii="Times New Roman" w:hAnsi="Times New Roman"/>
          <w:sz w:val="24"/>
          <w:szCs w:val="24"/>
          <w:lang w:eastAsia="el-GR"/>
        </w:rPr>
        <w:t>.</w:t>
      </w:r>
      <w:r w:rsidRPr="00A86E76">
        <w:rPr>
          <w:rFonts w:ascii="Times New Roman" w:hAnsi="Times New Roman"/>
          <w:sz w:val="24"/>
          <w:szCs w:val="24"/>
          <w:lang w:eastAsia="el-GR"/>
        </w:rPr>
        <w:t xml:space="preserve"> του Συλλόγου</w:t>
      </w:r>
      <w:r>
        <w:rPr>
          <w:rFonts w:ascii="Times New Roman" w:hAnsi="Times New Roman"/>
          <w:sz w:val="24"/>
          <w:szCs w:val="24"/>
          <w:lang w:eastAsia="el-GR"/>
        </w:rPr>
        <w:t xml:space="preserve">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Π. Ε. Αμαρουσίου</w:t>
      </w:r>
      <w:r w:rsidRPr="00A86E76">
        <w:rPr>
          <w:rFonts w:ascii="Times New Roman" w:hAnsi="Times New Roman"/>
          <w:sz w:val="24"/>
          <w:szCs w:val="24"/>
          <w:lang w:eastAsia="el-GR"/>
        </w:rPr>
        <w:t>.</w:t>
      </w:r>
    </w:p>
    <w:p w:rsidR="00A86E76" w:rsidRPr="00A86E76" w:rsidRDefault="00A86E76" w:rsidP="00A86E76">
      <w:pPr>
        <w:spacing w:after="0" w:line="240" w:lineRule="auto"/>
        <w:jc w:val="both"/>
        <w:rPr>
          <w:rFonts w:ascii="Times New Roman" w:hAnsi="Times New Roman"/>
          <w:sz w:val="24"/>
          <w:szCs w:val="24"/>
          <w:lang w:eastAsia="el-GR"/>
        </w:rPr>
      </w:pPr>
    </w:p>
    <w:p w:rsidR="00B73FBE" w:rsidRPr="00E82FD9" w:rsidRDefault="00994808" w:rsidP="00A86E76">
      <w:pPr>
        <w:spacing w:after="0" w:line="240" w:lineRule="auto"/>
        <w:jc w:val="both"/>
        <w:rPr>
          <w:rFonts w:ascii="Times New Roman" w:hAnsi="Times New Roman"/>
          <w:b/>
          <w:sz w:val="24"/>
          <w:szCs w:val="24"/>
          <w:lang w:eastAsia="el-GR"/>
        </w:rPr>
      </w:pPr>
      <w:r w:rsidRPr="00E82FD9">
        <w:rPr>
          <w:rFonts w:ascii="Times New Roman" w:hAnsi="Times New Roman"/>
          <w:b/>
          <w:sz w:val="24"/>
          <w:szCs w:val="24"/>
          <w:lang w:eastAsia="el-GR"/>
        </w:rPr>
        <w:t xml:space="preserve">Αποφασίζουμε με βάση το άρθρο 7 </w:t>
      </w:r>
      <w:r w:rsidR="00A86E76" w:rsidRPr="00E82FD9">
        <w:rPr>
          <w:rFonts w:ascii="Times New Roman" w:hAnsi="Times New Roman"/>
          <w:b/>
          <w:sz w:val="24"/>
          <w:szCs w:val="24"/>
          <w:lang w:eastAsia="el-GR"/>
        </w:rPr>
        <w:t xml:space="preserve"> το</w:t>
      </w:r>
      <w:r w:rsidRPr="00E82FD9">
        <w:rPr>
          <w:rFonts w:ascii="Times New Roman" w:hAnsi="Times New Roman"/>
          <w:b/>
          <w:sz w:val="24"/>
          <w:szCs w:val="24"/>
          <w:lang w:eastAsia="el-GR"/>
        </w:rPr>
        <w:t xml:space="preserve">υ καταστατικού του Συλλόγου </w:t>
      </w:r>
      <w:proofErr w:type="spellStart"/>
      <w:r w:rsidRPr="00E82FD9">
        <w:rPr>
          <w:rFonts w:ascii="Times New Roman" w:hAnsi="Times New Roman"/>
          <w:b/>
          <w:sz w:val="24"/>
          <w:szCs w:val="24"/>
          <w:lang w:eastAsia="el-GR"/>
        </w:rPr>
        <w:t>Εκπ</w:t>
      </w:r>
      <w:proofErr w:type="spellEnd"/>
      <w:r w:rsidRPr="00E82FD9">
        <w:rPr>
          <w:rFonts w:ascii="Times New Roman" w:hAnsi="Times New Roman"/>
          <w:b/>
          <w:sz w:val="24"/>
          <w:szCs w:val="24"/>
          <w:lang w:eastAsia="el-GR"/>
        </w:rPr>
        <w:t>/</w:t>
      </w:r>
      <w:proofErr w:type="spellStart"/>
      <w:r w:rsidRPr="00E82FD9">
        <w:rPr>
          <w:rFonts w:ascii="Times New Roman" w:hAnsi="Times New Roman"/>
          <w:b/>
          <w:sz w:val="24"/>
          <w:szCs w:val="24"/>
          <w:lang w:eastAsia="el-GR"/>
        </w:rPr>
        <w:t>κών</w:t>
      </w:r>
      <w:proofErr w:type="spellEnd"/>
      <w:r w:rsidRPr="00E82FD9">
        <w:rPr>
          <w:rFonts w:ascii="Times New Roman" w:hAnsi="Times New Roman"/>
          <w:b/>
          <w:sz w:val="24"/>
          <w:szCs w:val="24"/>
          <w:lang w:eastAsia="el-GR"/>
        </w:rPr>
        <w:t xml:space="preserve"> Π. Ε. Αμαρουσίου  όπου αναφέρεται ρητά ότι:</w:t>
      </w:r>
      <w:r w:rsidR="00A86E76" w:rsidRPr="00E82FD9">
        <w:rPr>
          <w:rFonts w:ascii="Times New Roman" w:hAnsi="Times New Roman"/>
          <w:b/>
          <w:sz w:val="24"/>
          <w:szCs w:val="24"/>
          <w:lang w:eastAsia="el-GR"/>
        </w:rPr>
        <w:t xml:space="preserve"> «Το Δ.Σ. μπορεί να διαγράψει μέλος του</w:t>
      </w:r>
      <w:r w:rsidRPr="00E82FD9">
        <w:rPr>
          <w:rFonts w:ascii="Times New Roman" w:hAnsi="Times New Roman"/>
          <w:b/>
          <w:sz w:val="24"/>
          <w:szCs w:val="24"/>
          <w:lang w:eastAsia="el-GR"/>
        </w:rPr>
        <w:t xml:space="preserve"> συλλόγου</w:t>
      </w:r>
      <w:r w:rsidR="00A86E76" w:rsidRPr="00E82FD9">
        <w:rPr>
          <w:rFonts w:ascii="Times New Roman" w:hAnsi="Times New Roman"/>
          <w:b/>
          <w:sz w:val="24"/>
          <w:szCs w:val="24"/>
          <w:lang w:eastAsia="el-GR"/>
        </w:rPr>
        <w:t>, που αποδεδειγμένα ενεργεί ενά</w:t>
      </w:r>
      <w:r w:rsidR="007C0C6A">
        <w:rPr>
          <w:rFonts w:ascii="Times New Roman" w:hAnsi="Times New Roman"/>
          <w:b/>
          <w:sz w:val="24"/>
          <w:szCs w:val="24"/>
          <w:lang w:eastAsia="el-GR"/>
        </w:rPr>
        <w:t>ντια στους σκοπούς του Συλλόγου</w:t>
      </w:r>
      <w:r w:rsidR="00A86E76" w:rsidRPr="00E82FD9">
        <w:rPr>
          <w:rFonts w:ascii="Times New Roman" w:hAnsi="Times New Roman"/>
          <w:b/>
          <w:sz w:val="24"/>
          <w:szCs w:val="24"/>
          <w:lang w:eastAsia="el-GR"/>
        </w:rPr>
        <w:t>, αρνείται να συμμορφωθεί με τις αποφάσεις της Γ.</w:t>
      </w:r>
      <w:r w:rsidRPr="00E82FD9">
        <w:rPr>
          <w:rFonts w:ascii="Times New Roman" w:hAnsi="Times New Roman"/>
          <w:b/>
          <w:sz w:val="24"/>
          <w:szCs w:val="24"/>
          <w:lang w:eastAsia="el-GR"/>
        </w:rPr>
        <w:t xml:space="preserve"> </w:t>
      </w:r>
      <w:r w:rsidR="00A86E76" w:rsidRPr="00E82FD9">
        <w:rPr>
          <w:rFonts w:ascii="Times New Roman" w:hAnsi="Times New Roman"/>
          <w:b/>
          <w:sz w:val="24"/>
          <w:szCs w:val="24"/>
          <w:lang w:eastAsia="el-GR"/>
        </w:rPr>
        <w:t xml:space="preserve">Σ. και του Δ.Σ. ή με οποιοδήποτε τρόπο </w:t>
      </w:r>
      <w:r w:rsidR="00B73FBE">
        <w:rPr>
          <w:rFonts w:ascii="Times New Roman" w:hAnsi="Times New Roman"/>
          <w:b/>
          <w:sz w:val="24"/>
          <w:szCs w:val="24"/>
          <w:lang w:eastAsia="el-GR"/>
        </w:rPr>
        <w:t xml:space="preserve">εμποδίζει την πραγμάτωσή τους», να προβούμε στη διαγραφή οποιουδήποτε μέλους του σωματείου μας αποδεχτεί θέση ως διορισμένο μέλος του δοτού ΠΥΣΠΕ Β΄ Αθήνας </w:t>
      </w:r>
    </w:p>
    <w:p w:rsidR="00994808" w:rsidRPr="00E82FD9" w:rsidRDefault="00B73FBE" w:rsidP="00994808">
      <w:pPr>
        <w:pStyle w:val="a3"/>
        <w:numPr>
          <w:ilvl w:val="0"/>
          <w:numId w:val="1"/>
        </w:numPr>
        <w:spacing w:after="0" w:line="240" w:lineRule="auto"/>
        <w:jc w:val="both"/>
        <w:rPr>
          <w:rFonts w:ascii="Times New Roman" w:hAnsi="Times New Roman"/>
          <w:b/>
          <w:sz w:val="24"/>
          <w:szCs w:val="24"/>
          <w:lang w:eastAsia="el-GR"/>
        </w:rPr>
      </w:pPr>
      <w:r>
        <w:rPr>
          <w:rFonts w:ascii="Times New Roman" w:hAnsi="Times New Roman"/>
          <w:b/>
          <w:sz w:val="24"/>
          <w:szCs w:val="24"/>
          <w:lang w:eastAsia="el-GR"/>
        </w:rPr>
        <w:t xml:space="preserve">Αποδεχόμαστε την παραίτηση από αναπληρωματικό μέλος του ΠΥΣΠΕ Β΄ Αθήνας, </w:t>
      </w:r>
      <w:r w:rsidRPr="00E82FD9">
        <w:rPr>
          <w:rFonts w:ascii="Times New Roman" w:hAnsi="Times New Roman"/>
          <w:b/>
          <w:sz w:val="24"/>
          <w:szCs w:val="24"/>
          <w:lang w:eastAsia="el-GR"/>
        </w:rPr>
        <w:t xml:space="preserve">όταν κρίνονται θέματα επιλογής στελεχών εκπαίδευσης, </w:t>
      </w:r>
      <w:r>
        <w:rPr>
          <w:rFonts w:ascii="Times New Roman" w:hAnsi="Times New Roman"/>
          <w:b/>
          <w:sz w:val="24"/>
          <w:szCs w:val="24"/>
          <w:lang w:eastAsia="el-GR"/>
        </w:rPr>
        <w:t>που μας κοινοποιήθηκε (στάλθηκε στην Περιφερειακή Δ/</w:t>
      </w:r>
      <w:proofErr w:type="spellStart"/>
      <w:r>
        <w:rPr>
          <w:rFonts w:ascii="Times New Roman" w:hAnsi="Times New Roman"/>
          <w:b/>
          <w:sz w:val="24"/>
          <w:szCs w:val="24"/>
          <w:lang w:eastAsia="el-GR"/>
        </w:rPr>
        <w:t>νση</w:t>
      </w:r>
      <w:proofErr w:type="spellEnd"/>
      <w:r>
        <w:rPr>
          <w:rFonts w:ascii="Times New Roman" w:hAnsi="Times New Roman"/>
          <w:b/>
          <w:sz w:val="24"/>
          <w:szCs w:val="24"/>
          <w:lang w:eastAsia="el-GR"/>
        </w:rPr>
        <w:t xml:space="preserve"> Π.&amp; Δ. </w:t>
      </w:r>
      <w:proofErr w:type="spellStart"/>
      <w:r>
        <w:rPr>
          <w:rFonts w:ascii="Times New Roman" w:hAnsi="Times New Roman"/>
          <w:b/>
          <w:sz w:val="24"/>
          <w:szCs w:val="24"/>
          <w:lang w:eastAsia="el-GR"/>
        </w:rPr>
        <w:t>Εκπ</w:t>
      </w:r>
      <w:proofErr w:type="spellEnd"/>
      <w:r>
        <w:rPr>
          <w:rFonts w:ascii="Times New Roman" w:hAnsi="Times New Roman"/>
          <w:b/>
          <w:sz w:val="24"/>
          <w:szCs w:val="24"/>
          <w:lang w:eastAsia="el-GR"/>
        </w:rPr>
        <w:t>/</w:t>
      </w:r>
      <w:proofErr w:type="spellStart"/>
      <w:r>
        <w:rPr>
          <w:rFonts w:ascii="Times New Roman" w:hAnsi="Times New Roman"/>
          <w:b/>
          <w:sz w:val="24"/>
          <w:szCs w:val="24"/>
          <w:lang w:eastAsia="el-GR"/>
        </w:rPr>
        <w:t>σης</w:t>
      </w:r>
      <w:proofErr w:type="spellEnd"/>
      <w:r>
        <w:rPr>
          <w:rFonts w:ascii="Times New Roman" w:hAnsi="Times New Roman"/>
          <w:b/>
          <w:sz w:val="24"/>
          <w:szCs w:val="24"/>
          <w:lang w:eastAsia="el-GR"/>
        </w:rPr>
        <w:t xml:space="preserve"> Αττικής και κοινοποιήθηκε στο σωματείο μας) </w:t>
      </w:r>
      <w:r w:rsidR="0044236E">
        <w:rPr>
          <w:rFonts w:ascii="Times New Roman" w:hAnsi="Times New Roman"/>
          <w:b/>
          <w:sz w:val="24"/>
          <w:szCs w:val="24"/>
          <w:lang w:eastAsia="el-GR"/>
        </w:rPr>
        <w:t xml:space="preserve">της </w:t>
      </w:r>
      <w:r w:rsidR="00994808" w:rsidRPr="00E82FD9">
        <w:rPr>
          <w:rFonts w:ascii="Times New Roman" w:hAnsi="Times New Roman"/>
          <w:b/>
          <w:sz w:val="24"/>
          <w:szCs w:val="24"/>
          <w:lang w:eastAsia="el-GR"/>
        </w:rPr>
        <w:t xml:space="preserve"> </w:t>
      </w:r>
      <w:proofErr w:type="spellStart"/>
      <w:r w:rsidR="00994808" w:rsidRPr="00E82FD9">
        <w:rPr>
          <w:rFonts w:ascii="Times New Roman" w:hAnsi="Times New Roman"/>
          <w:b/>
          <w:sz w:val="24"/>
          <w:szCs w:val="24"/>
          <w:lang w:eastAsia="el-GR"/>
        </w:rPr>
        <w:t>κα</w:t>
      </w:r>
      <w:r>
        <w:rPr>
          <w:rFonts w:ascii="Times New Roman" w:hAnsi="Times New Roman"/>
          <w:b/>
          <w:sz w:val="24"/>
          <w:szCs w:val="24"/>
          <w:lang w:eastAsia="el-GR"/>
        </w:rPr>
        <w:t>ς</w:t>
      </w:r>
      <w:proofErr w:type="spellEnd"/>
      <w:r>
        <w:rPr>
          <w:rFonts w:ascii="Times New Roman" w:hAnsi="Times New Roman"/>
          <w:b/>
          <w:sz w:val="24"/>
          <w:szCs w:val="24"/>
          <w:lang w:eastAsia="el-GR"/>
        </w:rPr>
        <w:t xml:space="preserve"> Σ. Ε.</w:t>
      </w:r>
      <w:r w:rsidR="00BD5DC5">
        <w:rPr>
          <w:rFonts w:ascii="Times New Roman" w:hAnsi="Times New Roman"/>
          <w:b/>
          <w:sz w:val="24"/>
          <w:szCs w:val="24"/>
          <w:lang w:eastAsia="el-GR"/>
        </w:rPr>
        <w:t>,</w:t>
      </w:r>
      <w:r w:rsidR="00A31844">
        <w:rPr>
          <w:rFonts w:ascii="Times New Roman" w:hAnsi="Times New Roman"/>
          <w:b/>
          <w:sz w:val="24"/>
          <w:szCs w:val="24"/>
          <w:lang w:eastAsia="el-GR"/>
        </w:rPr>
        <w:t xml:space="preserve"> </w:t>
      </w:r>
      <w:r w:rsidR="00BD5DC5">
        <w:rPr>
          <w:rFonts w:ascii="Times New Roman" w:hAnsi="Times New Roman"/>
          <w:b/>
          <w:sz w:val="24"/>
          <w:szCs w:val="24"/>
          <w:lang w:eastAsia="el-GR"/>
        </w:rPr>
        <w:t>η οποία είναι μέλος του ΣΕΠΕ Αμαρουσίου</w:t>
      </w:r>
      <w:r w:rsidR="00994808" w:rsidRPr="00E82FD9">
        <w:rPr>
          <w:rFonts w:ascii="Times New Roman" w:hAnsi="Times New Roman"/>
          <w:b/>
          <w:sz w:val="24"/>
          <w:szCs w:val="24"/>
          <w:lang w:eastAsia="el-GR"/>
        </w:rPr>
        <w:t>.</w:t>
      </w:r>
    </w:p>
    <w:p w:rsidR="00994808" w:rsidRPr="00BD5DC5" w:rsidRDefault="00994808" w:rsidP="00BD5DC5">
      <w:pPr>
        <w:pStyle w:val="a3"/>
        <w:numPr>
          <w:ilvl w:val="0"/>
          <w:numId w:val="1"/>
        </w:numPr>
        <w:spacing w:after="0" w:line="240" w:lineRule="auto"/>
        <w:jc w:val="both"/>
        <w:rPr>
          <w:rFonts w:ascii="Times New Roman" w:hAnsi="Times New Roman"/>
          <w:sz w:val="24"/>
          <w:szCs w:val="24"/>
          <w:lang w:eastAsia="el-GR"/>
        </w:rPr>
      </w:pPr>
      <w:r>
        <w:rPr>
          <w:rFonts w:ascii="Times New Roman" w:hAnsi="Times New Roman"/>
          <w:sz w:val="24"/>
          <w:szCs w:val="24"/>
          <w:lang w:eastAsia="el-GR"/>
        </w:rPr>
        <w:t>Την ανακοίνωση της μη εγγραφής της στο σωματείο</w:t>
      </w:r>
      <w:r w:rsidR="00BD5DC5">
        <w:rPr>
          <w:rFonts w:ascii="Times New Roman" w:hAnsi="Times New Roman"/>
          <w:sz w:val="24"/>
          <w:szCs w:val="24"/>
          <w:lang w:eastAsia="el-GR"/>
        </w:rPr>
        <w:t>, στην περίπτωση που το αιτηθεί</w:t>
      </w:r>
      <w:r>
        <w:rPr>
          <w:rFonts w:ascii="Times New Roman" w:hAnsi="Times New Roman"/>
          <w:sz w:val="24"/>
          <w:szCs w:val="24"/>
          <w:lang w:eastAsia="el-GR"/>
        </w:rPr>
        <w:t xml:space="preserve"> </w:t>
      </w:r>
      <w:r w:rsidR="00BD5DC5">
        <w:rPr>
          <w:rFonts w:ascii="Times New Roman" w:hAnsi="Times New Roman"/>
          <w:sz w:val="24"/>
          <w:szCs w:val="24"/>
          <w:lang w:eastAsia="el-GR"/>
        </w:rPr>
        <w:t>(</w:t>
      </w:r>
      <w:r>
        <w:rPr>
          <w:rFonts w:ascii="Times New Roman" w:hAnsi="Times New Roman"/>
          <w:sz w:val="24"/>
          <w:szCs w:val="24"/>
          <w:lang w:eastAsia="el-GR"/>
        </w:rPr>
        <w:t>εφόσον κατέχει οργανική θέση σε σχολική μονάδα της περιοχής ευθύνης του σωματείου μας ούσα αποσπασμένη στην έδρα</w:t>
      </w:r>
      <w:r w:rsidR="00BD5DC5">
        <w:rPr>
          <w:rFonts w:ascii="Times New Roman" w:hAnsi="Times New Roman"/>
          <w:sz w:val="24"/>
          <w:szCs w:val="24"/>
          <w:lang w:eastAsia="el-GR"/>
        </w:rPr>
        <w:t xml:space="preserve"> της Διεύθυνσης Π. Ε. Β΄ Αθήνας) στ</w:t>
      </w:r>
      <w:r>
        <w:rPr>
          <w:rFonts w:ascii="Times New Roman" w:hAnsi="Times New Roman"/>
          <w:sz w:val="24"/>
          <w:szCs w:val="24"/>
          <w:lang w:eastAsia="el-GR"/>
        </w:rPr>
        <w:t xml:space="preserve">ην κα </w:t>
      </w:r>
      <w:proofErr w:type="spellStart"/>
      <w:r>
        <w:rPr>
          <w:rFonts w:ascii="Times New Roman" w:hAnsi="Times New Roman"/>
          <w:sz w:val="24"/>
          <w:szCs w:val="24"/>
          <w:lang w:eastAsia="el-GR"/>
        </w:rPr>
        <w:t>Καλι</w:t>
      </w:r>
      <w:r w:rsidR="00BD5DC5">
        <w:rPr>
          <w:rFonts w:ascii="Times New Roman" w:hAnsi="Times New Roman"/>
          <w:sz w:val="24"/>
          <w:szCs w:val="24"/>
          <w:lang w:eastAsia="el-GR"/>
        </w:rPr>
        <w:t>ακάτσου</w:t>
      </w:r>
      <w:proofErr w:type="spellEnd"/>
      <w:r w:rsidR="00BD5DC5">
        <w:rPr>
          <w:rFonts w:ascii="Times New Roman" w:hAnsi="Times New Roman"/>
          <w:sz w:val="24"/>
          <w:szCs w:val="24"/>
          <w:lang w:eastAsia="el-GR"/>
        </w:rPr>
        <w:t xml:space="preserve"> Ιωάννα</w:t>
      </w:r>
      <w:r>
        <w:rPr>
          <w:rFonts w:ascii="Times New Roman" w:hAnsi="Times New Roman"/>
          <w:sz w:val="24"/>
          <w:szCs w:val="24"/>
          <w:lang w:eastAsia="el-GR"/>
        </w:rPr>
        <w:t>, κλ. Π. Ε. 70 του 6</w:t>
      </w:r>
      <w:r w:rsidRPr="00994808">
        <w:rPr>
          <w:rFonts w:ascii="Times New Roman" w:hAnsi="Times New Roman"/>
          <w:sz w:val="24"/>
          <w:szCs w:val="24"/>
          <w:vertAlign w:val="superscript"/>
          <w:lang w:eastAsia="el-GR"/>
        </w:rPr>
        <w:t>ου</w:t>
      </w:r>
      <w:r>
        <w:rPr>
          <w:rFonts w:ascii="Times New Roman" w:hAnsi="Times New Roman"/>
          <w:sz w:val="24"/>
          <w:szCs w:val="24"/>
          <w:lang w:eastAsia="el-GR"/>
        </w:rPr>
        <w:t xml:space="preserve"> Δημοτικ</w:t>
      </w:r>
      <w:r w:rsidR="00BD5DC5">
        <w:rPr>
          <w:rFonts w:ascii="Times New Roman" w:hAnsi="Times New Roman"/>
          <w:sz w:val="24"/>
          <w:szCs w:val="24"/>
          <w:lang w:eastAsia="el-GR"/>
        </w:rPr>
        <w:t xml:space="preserve">ού Σχολείου Κηφισιάς. Η κα </w:t>
      </w:r>
      <w:proofErr w:type="spellStart"/>
      <w:r w:rsidR="00BD5DC5">
        <w:rPr>
          <w:rFonts w:ascii="Times New Roman" w:hAnsi="Times New Roman"/>
          <w:sz w:val="24"/>
          <w:szCs w:val="24"/>
          <w:lang w:eastAsia="el-GR"/>
        </w:rPr>
        <w:t>Καλιακάτσου</w:t>
      </w:r>
      <w:proofErr w:type="spellEnd"/>
      <w:r w:rsidR="00BD5DC5">
        <w:rPr>
          <w:rFonts w:ascii="Times New Roman" w:hAnsi="Times New Roman"/>
          <w:sz w:val="24"/>
          <w:szCs w:val="24"/>
          <w:lang w:eastAsia="el-GR"/>
        </w:rPr>
        <w:t xml:space="preserve"> Ιωάννα μας δήλωσε κατόπιν  τηλεφωνικής μας επικοινωνία,  στην οποία της γνωστοποιήσαμε την απόφαση  της ΔΟΕ και του Σ.Ε.Π.Ε Αμαρουσίου και της ζητήθηκε να υποβάλει την παραίτησή της, έστω και τώρα, ότι δεν προτίθεται να παραιτηθεί από τη θέση του δοτού </w:t>
      </w:r>
      <w:r w:rsidR="00BD5DC5" w:rsidRPr="00BD5DC5">
        <w:rPr>
          <w:rFonts w:ascii="Times New Roman" w:hAnsi="Times New Roman"/>
          <w:sz w:val="24"/>
          <w:szCs w:val="24"/>
          <w:lang w:eastAsia="el-GR"/>
        </w:rPr>
        <w:t xml:space="preserve"> </w:t>
      </w:r>
      <w:r w:rsidR="00C63AA5">
        <w:rPr>
          <w:rFonts w:ascii="Times New Roman" w:hAnsi="Times New Roman"/>
          <w:sz w:val="24"/>
          <w:szCs w:val="24"/>
          <w:lang w:eastAsia="el-GR"/>
        </w:rPr>
        <w:t xml:space="preserve">αναπληρωματικού </w:t>
      </w:r>
      <w:r w:rsidR="00BD5DC5">
        <w:rPr>
          <w:rFonts w:ascii="Times New Roman" w:hAnsi="Times New Roman"/>
          <w:sz w:val="24"/>
          <w:szCs w:val="24"/>
          <w:lang w:eastAsia="el-GR"/>
        </w:rPr>
        <w:t xml:space="preserve">μέλους του ΠΥΣΠΕ Β΄ Αθήνας. Είναι πλέον οφθαλμοφανές ότι η ως άνω απόφαση φέρνει την κα </w:t>
      </w:r>
      <w:proofErr w:type="spellStart"/>
      <w:r w:rsidR="00BD5DC5">
        <w:rPr>
          <w:rFonts w:ascii="Times New Roman" w:hAnsi="Times New Roman"/>
          <w:sz w:val="24"/>
          <w:szCs w:val="24"/>
          <w:lang w:eastAsia="el-GR"/>
        </w:rPr>
        <w:t>Καλιακάτσου</w:t>
      </w:r>
      <w:proofErr w:type="spellEnd"/>
      <w:r w:rsidR="00BD5DC5">
        <w:rPr>
          <w:rFonts w:ascii="Times New Roman" w:hAnsi="Times New Roman"/>
          <w:sz w:val="24"/>
          <w:szCs w:val="24"/>
          <w:lang w:eastAsia="el-GR"/>
        </w:rPr>
        <w:t xml:space="preserve"> Ιωάννα αντιμέτωπη με τις αποφάσεις της ΔΟΕ και του σωματείου μας και δεν έχει καμία θέση πλέον στα σωματεία των εκπαιδευτικών.</w:t>
      </w:r>
    </w:p>
    <w:p w:rsidR="003820B9" w:rsidRDefault="00994808" w:rsidP="003820B9">
      <w:pPr>
        <w:pStyle w:val="a3"/>
        <w:numPr>
          <w:ilvl w:val="0"/>
          <w:numId w:val="1"/>
        </w:numPr>
        <w:spacing w:after="0" w:line="240" w:lineRule="auto"/>
        <w:jc w:val="both"/>
        <w:rPr>
          <w:rFonts w:ascii="Times New Roman" w:hAnsi="Times New Roman"/>
          <w:sz w:val="24"/>
          <w:szCs w:val="24"/>
          <w:lang w:eastAsia="el-GR"/>
        </w:rPr>
      </w:pPr>
      <w:r>
        <w:rPr>
          <w:rFonts w:ascii="Times New Roman" w:hAnsi="Times New Roman"/>
          <w:sz w:val="24"/>
          <w:szCs w:val="24"/>
          <w:lang w:eastAsia="el-GR"/>
        </w:rPr>
        <w:t xml:space="preserve"> </w:t>
      </w:r>
      <w:r w:rsidR="00A86E76" w:rsidRPr="00994808">
        <w:rPr>
          <w:rFonts w:ascii="Times New Roman" w:hAnsi="Times New Roman"/>
          <w:sz w:val="24"/>
          <w:szCs w:val="24"/>
          <w:lang w:eastAsia="el-GR"/>
        </w:rPr>
        <w:t xml:space="preserve"> Την προσωρινή αναστολή της ιδιότητας του μέλους του Συλλόγου</w:t>
      </w:r>
      <w:r>
        <w:rPr>
          <w:rFonts w:ascii="Times New Roman" w:hAnsi="Times New Roman"/>
          <w:sz w:val="24"/>
          <w:szCs w:val="24"/>
          <w:lang w:eastAsia="el-GR"/>
        </w:rPr>
        <w:t xml:space="preserve">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κών</w:t>
      </w:r>
      <w:proofErr w:type="spellEnd"/>
      <w:r>
        <w:rPr>
          <w:rFonts w:ascii="Times New Roman" w:hAnsi="Times New Roman"/>
          <w:sz w:val="24"/>
          <w:szCs w:val="24"/>
          <w:lang w:eastAsia="el-GR"/>
        </w:rPr>
        <w:t xml:space="preserve"> Π. Ε. Αμαρουσίου για την Προϊσταμένη</w:t>
      </w:r>
      <w:r w:rsidR="00A86E76" w:rsidRPr="00994808">
        <w:rPr>
          <w:rFonts w:ascii="Times New Roman" w:hAnsi="Times New Roman"/>
          <w:sz w:val="24"/>
          <w:szCs w:val="24"/>
          <w:lang w:eastAsia="el-GR"/>
        </w:rPr>
        <w:t xml:space="preserve"> Εκπαιδευτικών Θεμάτων </w:t>
      </w:r>
      <w:r w:rsidR="00A86E76" w:rsidRPr="00994808">
        <w:rPr>
          <w:rFonts w:ascii="Times New Roman" w:hAnsi="Times New Roman"/>
          <w:sz w:val="24"/>
          <w:szCs w:val="24"/>
          <w:lang w:eastAsia="el-GR"/>
        </w:rPr>
        <w:lastRenderedPageBreak/>
        <w:t xml:space="preserve">(αναπληρώτρια του </w:t>
      </w:r>
      <w:r>
        <w:rPr>
          <w:rFonts w:ascii="Times New Roman" w:hAnsi="Times New Roman"/>
          <w:sz w:val="24"/>
          <w:szCs w:val="24"/>
          <w:lang w:eastAsia="el-GR"/>
        </w:rPr>
        <w:t>Προέδρου στο ΠΥΣΠΕ Β΄ Αθήνας) κα Νίνου Βασιλική, κλ. ΠΕ 70, μέχρι να κοινοποιήσει την παραίτησή της από τη θέση της αναπληρώτριας του Προέδρου του ΠΥΣΠΕ Β΄ Αθήνας, στην οποία αυτοδίκαια και λόγω της θέσης της ορίστηκε, μέσα σε εύλογο χρονικό διάστημα</w:t>
      </w:r>
      <w:r w:rsidR="00082FDE">
        <w:rPr>
          <w:rFonts w:ascii="Times New Roman" w:hAnsi="Times New Roman"/>
          <w:sz w:val="24"/>
          <w:szCs w:val="24"/>
          <w:lang w:eastAsia="el-GR"/>
        </w:rPr>
        <w:t>. Σε αντίθετη περίπτωση θα βρεθούμε στη δυσάρεστη θέση να προβούμε</w:t>
      </w:r>
      <w:r>
        <w:rPr>
          <w:rFonts w:ascii="Times New Roman" w:hAnsi="Times New Roman"/>
          <w:sz w:val="24"/>
          <w:szCs w:val="24"/>
          <w:lang w:eastAsia="el-GR"/>
        </w:rPr>
        <w:t xml:space="preserve"> στην οριστική διαγραφή της. </w:t>
      </w:r>
    </w:p>
    <w:p w:rsidR="003820B9" w:rsidRPr="003820B9" w:rsidRDefault="003820B9" w:rsidP="003820B9">
      <w:pPr>
        <w:shd w:val="clear" w:color="auto" w:fill="FFFFFF"/>
        <w:spacing w:after="120"/>
        <w:jc w:val="both"/>
        <w:rPr>
          <w:rFonts w:ascii="Times New Roman" w:hAnsi="Times New Roman"/>
          <w:b/>
          <w:color w:val="000000"/>
          <w:sz w:val="24"/>
          <w:szCs w:val="24"/>
        </w:rPr>
      </w:pPr>
      <w:r w:rsidRPr="003820B9">
        <w:rPr>
          <w:rFonts w:ascii="Times New Roman" w:hAnsi="Times New Roman"/>
          <w:b/>
          <w:bCs/>
          <w:color w:val="000000"/>
          <w:sz w:val="24"/>
          <w:szCs w:val="24"/>
        </w:rPr>
        <w:t>Απαιτούμε :</w:t>
      </w:r>
    </w:p>
    <w:p w:rsidR="003820B9" w:rsidRPr="003820B9" w:rsidRDefault="003820B9" w:rsidP="003820B9">
      <w:pPr>
        <w:pStyle w:val="a3"/>
        <w:numPr>
          <w:ilvl w:val="0"/>
          <w:numId w:val="2"/>
        </w:numPr>
        <w:shd w:val="clear" w:color="auto" w:fill="FFFFFF"/>
        <w:suppressAutoHyphens/>
        <w:spacing w:after="120"/>
        <w:jc w:val="both"/>
        <w:rPr>
          <w:rFonts w:ascii="Times New Roman" w:hAnsi="Times New Roman"/>
          <w:b/>
          <w:color w:val="000000"/>
          <w:sz w:val="24"/>
          <w:szCs w:val="24"/>
        </w:rPr>
      </w:pPr>
      <w:r w:rsidRPr="003820B9">
        <w:rPr>
          <w:rFonts w:ascii="Times New Roman" w:hAnsi="Times New Roman"/>
          <w:b/>
          <w:color w:val="000000"/>
          <w:sz w:val="24"/>
          <w:szCs w:val="24"/>
        </w:rPr>
        <w:t xml:space="preserve">Την κατάργηση του άρθρου 22 του νόμου 4728/20 και της </w:t>
      </w:r>
      <w:proofErr w:type="spellStart"/>
      <w:r w:rsidRPr="003820B9">
        <w:rPr>
          <w:rFonts w:ascii="Times New Roman" w:hAnsi="Times New Roman"/>
          <w:b/>
          <w:color w:val="000000"/>
          <w:sz w:val="24"/>
          <w:szCs w:val="24"/>
        </w:rPr>
        <w:t>εφαρμοστικής</w:t>
      </w:r>
      <w:proofErr w:type="spellEnd"/>
      <w:r w:rsidRPr="003820B9">
        <w:rPr>
          <w:rFonts w:ascii="Times New Roman" w:hAnsi="Times New Roman"/>
          <w:b/>
          <w:color w:val="000000"/>
          <w:sz w:val="24"/>
          <w:szCs w:val="24"/>
        </w:rPr>
        <w:t xml:space="preserve"> Υ.Α. (Φ.350/52/139940), όπου ορίζεται η διεξαγωγή των εκλογών για την ανάδειξη αιρετών στα Υπηρεσιακά Συμβούλια με ηλεκτρονική ψηφοφορία.</w:t>
      </w:r>
    </w:p>
    <w:p w:rsidR="003820B9" w:rsidRPr="003820B9" w:rsidRDefault="003820B9" w:rsidP="003820B9">
      <w:pPr>
        <w:pStyle w:val="a3"/>
        <w:numPr>
          <w:ilvl w:val="0"/>
          <w:numId w:val="2"/>
        </w:numPr>
        <w:shd w:val="clear" w:color="auto" w:fill="FFFFFF"/>
        <w:suppressAutoHyphens/>
        <w:spacing w:after="120"/>
        <w:jc w:val="both"/>
        <w:rPr>
          <w:rFonts w:ascii="Times New Roman" w:hAnsi="Times New Roman"/>
          <w:b/>
          <w:color w:val="000000"/>
          <w:sz w:val="24"/>
          <w:szCs w:val="24"/>
        </w:rPr>
      </w:pPr>
      <w:r w:rsidRPr="003820B9">
        <w:rPr>
          <w:rFonts w:ascii="Times New Roman" w:hAnsi="Times New Roman"/>
          <w:b/>
          <w:color w:val="000000"/>
          <w:sz w:val="24"/>
          <w:szCs w:val="24"/>
        </w:rPr>
        <w:t>Την απόσυρση του νόμου 4763/2020 και του σχετικού άρθρου 123, π</w:t>
      </w:r>
      <w:r w:rsidR="007C0C6A">
        <w:rPr>
          <w:rFonts w:ascii="Times New Roman" w:hAnsi="Times New Roman"/>
          <w:b/>
          <w:color w:val="000000"/>
          <w:sz w:val="24"/>
          <w:szCs w:val="24"/>
        </w:rPr>
        <w:t>ου προβλέπει το διορισμό δοτών «εκπροσώπων»</w:t>
      </w:r>
      <w:r w:rsidRPr="003820B9">
        <w:rPr>
          <w:rFonts w:ascii="Times New Roman" w:hAnsi="Times New Roman"/>
          <w:b/>
          <w:color w:val="000000"/>
          <w:sz w:val="24"/>
          <w:szCs w:val="24"/>
        </w:rPr>
        <w:t xml:space="preserve"> στα Υ.</w:t>
      </w:r>
      <w:r w:rsidR="007C0C6A">
        <w:rPr>
          <w:rFonts w:ascii="Times New Roman" w:hAnsi="Times New Roman"/>
          <w:b/>
          <w:color w:val="000000"/>
          <w:sz w:val="24"/>
          <w:szCs w:val="24"/>
        </w:rPr>
        <w:t xml:space="preserve"> </w:t>
      </w:r>
      <w:r w:rsidRPr="003820B9">
        <w:rPr>
          <w:rFonts w:ascii="Times New Roman" w:hAnsi="Times New Roman"/>
          <w:b/>
          <w:color w:val="000000"/>
          <w:sz w:val="24"/>
          <w:szCs w:val="24"/>
        </w:rPr>
        <w:t>Σ.</w:t>
      </w:r>
    </w:p>
    <w:p w:rsidR="003820B9" w:rsidRPr="003820B9" w:rsidRDefault="003820B9" w:rsidP="003820B9">
      <w:pPr>
        <w:pStyle w:val="a3"/>
        <w:numPr>
          <w:ilvl w:val="0"/>
          <w:numId w:val="2"/>
        </w:numPr>
        <w:shd w:val="clear" w:color="auto" w:fill="FFFFFF"/>
        <w:suppressAutoHyphens/>
        <w:spacing w:after="120"/>
        <w:jc w:val="both"/>
        <w:rPr>
          <w:rFonts w:ascii="Times New Roman" w:hAnsi="Times New Roman"/>
          <w:b/>
          <w:color w:val="000000"/>
          <w:sz w:val="24"/>
          <w:szCs w:val="24"/>
        </w:rPr>
      </w:pPr>
      <w:r w:rsidRPr="003820B9">
        <w:rPr>
          <w:rFonts w:ascii="Times New Roman" w:hAnsi="Times New Roman"/>
          <w:b/>
          <w:color w:val="000000"/>
          <w:sz w:val="24"/>
          <w:szCs w:val="24"/>
        </w:rPr>
        <w:t>Την παράταση της θητείας των εκλεγμ</w:t>
      </w:r>
      <w:r w:rsidR="00A629A7">
        <w:rPr>
          <w:rFonts w:ascii="Times New Roman" w:hAnsi="Times New Roman"/>
          <w:b/>
          <w:color w:val="000000"/>
          <w:sz w:val="24"/>
          <w:szCs w:val="24"/>
        </w:rPr>
        <w:t xml:space="preserve">ένων αιρετών, που έληξε στις 31 – </w:t>
      </w:r>
      <w:r w:rsidRPr="003820B9">
        <w:rPr>
          <w:rFonts w:ascii="Times New Roman" w:hAnsi="Times New Roman"/>
          <w:b/>
          <w:color w:val="000000"/>
          <w:sz w:val="24"/>
          <w:szCs w:val="24"/>
        </w:rPr>
        <w:t>12</w:t>
      </w:r>
      <w:r w:rsidR="00A629A7">
        <w:rPr>
          <w:rFonts w:ascii="Times New Roman" w:hAnsi="Times New Roman"/>
          <w:b/>
          <w:color w:val="000000"/>
          <w:sz w:val="24"/>
          <w:szCs w:val="24"/>
        </w:rPr>
        <w:t xml:space="preserve"> – 2020</w:t>
      </w:r>
      <w:r w:rsidRPr="003820B9">
        <w:rPr>
          <w:rFonts w:ascii="Times New Roman" w:hAnsi="Times New Roman"/>
          <w:b/>
          <w:color w:val="000000"/>
          <w:sz w:val="24"/>
          <w:szCs w:val="24"/>
        </w:rPr>
        <w:t>, μέχρις ότου υπάρξουν οι υγειονομικές συνθήκες που θα καταστήσουν ασφαλή τη διεξαγωγή των ζωντανών εκλογικών διαδικασιών.</w:t>
      </w:r>
    </w:p>
    <w:p w:rsidR="003820B9" w:rsidRPr="003820B9" w:rsidRDefault="003820B9" w:rsidP="003820B9">
      <w:pPr>
        <w:spacing w:after="0" w:line="240" w:lineRule="auto"/>
        <w:jc w:val="both"/>
        <w:rPr>
          <w:rFonts w:ascii="Times New Roman" w:hAnsi="Times New Roman"/>
          <w:sz w:val="24"/>
          <w:szCs w:val="24"/>
          <w:lang w:eastAsia="el-GR"/>
        </w:rPr>
      </w:pPr>
    </w:p>
    <w:p w:rsidR="005A07EB" w:rsidRDefault="005A07EB" w:rsidP="005A07EB">
      <w:pPr>
        <w:pStyle w:val="a3"/>
        <w:spacing w:after="0" w:line="240" w:lineRule="auto"/>
        <w:jc w:val="both"/>
        <w:rPr>
          <w:rFonts w:ascii="Times New Roman" w:hAnsi="Times New Roman"/>
          <w:sz w:val="24"/>
          <w:szCs w:val="24"/>
          <w:lang w:eastAsia="el-GR"/>
        </w:rPr>
      </w:pPr>
    </w:p>
    <w:p w:rsidR="005A07EB" w:rsidRDefault="005A07EB" w:rsidP="005A07EB">
      <w:pPr>
        <w:pStyle w:val="a3"/>
        <w:spacing w:after="0" w:line="240" w:lineRule="auto"/>
        <w:jc w:val="both"/>
        <w:rPr>
          <w:rFonts w:ascii="Times New Roman" w:hAnsi="Times New Roman"/>
          <w:sz w:val="24"/>
          <w:szCs w:val="24"/>
          <w:lang w:eastAsia="el-GR"/>
        </w:rPr>
      </w:pPr>
    </w:p>
    <w:p w:rsidR="005A07EB" w:rsidRPr="005A07EB" w:rsidRDefault="005A07EB" w:rsidP="005A07EB">
      <w:pPr>
        <w:pStyle w:val="a3"/>
        <w:spacing w:after="0" w:line="240" w:lineRule="auto"/>
        <w:jc w:val="center"/>
        <w:rPr>
          <w:rFonts w:ascii="Times New Roman" w:hAnsi="Times New Roman"/>
          <w:b/>
          <w:sz w:val="24"/>
          <w:szCs w:val="24"/>
          <w:lang w:eastAsia="el-GR"/>
        </w:rPr>
      </w:pPr>
      <w:r w:rsidRPr="005A07EB">
        <w:rPr>
          <w:rFonts w:ascii="Times New Roman" w:hAnsi="Times New Roman"/>
          <w:b/>
          <w:sz w:val="24"/>
          <w:szCs w:val="24"/>
          <w:lang w:eastAsia="el-GR"/>
        </w:rPr>
        <w:t xml:space="preserve">ΤΑ ΔΟΤΑ ΥΠΗΡΕΣΙΑΚΑ ΣΥΜΒΟΥΛΙΑ ΠΟΥ ΕΣΤΗΣΕ ΚΑΙ ΛΕΙΤΟΥΡΓΕΙ ΤΟ ΥΠΑΙΘ ΕΝΑΝΤΙΑ ΣΤΗ ΘΕΛΗΣΗ ΤΟΥ ΚΛΑΔΟΥ ΚΟΝΤΡΑ ΣΤΗ ΔΗΜΟΚΡΑΤΙΚΗ ΝΟΜΙΜΟΤΗΤΑ ΚΑΙ ΚΑΤΑΡΓΩΝΤΑΣ ΤΟ ΘΕΣΜΟ ΤΟΥ ΑΙΡΕΤΟΥ ΕΚΠΡΟΣΩΠΟΥ ΤΩΝ ΕΡΓΑΖΟΜΕΝΩΝ ΕΚΠΑΙΔΕΥΤΙΚΩΝ ΥΣΤΕΡΑ ΑΠΟ ΕΚΑΤΟ ΧΡΟΝΙΑ ΣΥΝΕΧΟΥΣ ΛΕΙΤΟΥΡΓΙΑΣ ΔΕΝ ΥΠΑΡΧΟΥΝ ΓΙΑ ΤΟΝ ΚΛΑΔΟ ΤΩΝ ΕΚΠΑΙΔΕΥΤΙΚΩΝ ΤΗΣ Π. Ε. ΚΑΙ ΔΕ ΘΑ ΓΙΝΟΥΝ ΠΟΤΕ ΑΠΟΔΕΚΤΑ. ΕΠΙΦΥΛΑΣΣΟΜΑΣΤΕ ΠΑΝΤΟΣ ΝΟΜΙΜΟΥ ΔΙΚΑΙΩΜΑΤΟΣ ΜΑΣ ΕΝΑΝΤΙ ΤΩΝ ΑΠΟΦΑΣΕΩΝ ΤΟΥΣ ΚΑΙ ΤΩΝ ΔΙΟΙΚΗΤΙΚΩΝ - ΠΟΙΝΙΚΩΝ ΕΥΘΥΝΩΝ ΠΟΥ ΕΧΟΥΝ ΤΑ ΜΕΛΗ ΤΟΥΣ ΑΠΟΦΑΣΙΖΟΝΤΑΣ ΕΝ ΠΛΗΡΗ ΝΟΜΙΚΟ ΚΑΙ ΗΘΙΚΟ ΚΕΝΟ.   </w:t>
      </w:r>
    </w:p>
    <w:p w:rsidR="00A86E76" w:rsidRDefault="00A86E76" w:rsidP="0078755A">
      <w:pPr>
        <w:jc w:val="center"/>
        <w:rPr>
          <w:b/>
        </w:rPr>
      </w:pPr>
    </w:p>
    <w:p w:rsidR="0078755A" w:rsidRPr="005A07EB" w:rsidRDefault="0078755A" w:rsidP="0078755A">
      <w:pPr>
        <w:jc w:val="center"/>
        <w:rPr>
          <w:b/>
        </w:rPr>
      </w:pPr>
      <w:r>
        <w:rPr>
          <w:noProof/>
          <w:lang w:eastAsia="el-GR"/>
        </w:rPr>
        <w:drawing>
          <wp:inline distT="0" distB="0" distL="0" distR="0" wp14:anchorId="7B03902D" wp14:editId="05229A0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8755A" w:rsidRPr="005A07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6B8F1EA2"/>
    <w:multiLevelType w:val="hybridMultilevel"/>
    <w:tmpl w:val="49B04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1E"/>
    <w:rsid w:val="00082FDE"/>
    <w:rsid w:val="00381A79"/>
    <w:rsid w:val="003820B9"/>
    <w:rsid w:val="0044236E"/>
    <w:rsid w:val="005A07EB"/>
    <w:rsid w:val="0070609B"/>
    <w:rsid w:val="0078755A"/>
    <w:rsid w:val="007C0C6A"/>
    <w:rsid w:val="00994808"/>
    <w:rsid w:val="00A31844"/>
    <w:rsid w:val="00A629A7"/>
    <w:rsid w:val="00A86E76"/>
    <w:rsid w:val="00B73FBE"/>
    <w:rsid w:val="00BD5DC5"/>
    <w:rsid w:val="00C5498C"/>
    <w:rsid w:val="00C63AA5"/>
    <w:rsid w:val="00CB451E"/>
    <w:rsid w:val="00E82F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6217-EFC2-4446-8A7F-278B609C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1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B451E"/>
    <w:rPr>
      <w:color w:val="0000FF"/>
      <w:u w:val="single"/>
    </w:rPr>
  </w:style>
  <w:style w:type="paragraph" w:styleId="a3">
    <w:name w:val="List Paragraph"/>
    <w:basedOn w:val="a"/>
    <w:qFormat/>
    <w:rsid w:val="00994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9851">
      <w:bodyDiv w:val="1"/>
      <w:marLeft w:val="0"/>
      <w:marRight w:val="0"/>
      <w:marTop w:val="0"/>
      <w:marBottom w:val="0"/>
      <w:divBdr>
        <w:top w:val="none" w:sz="0" w:space="0" w:color="auto"/>
        <w:left w:val="none" w:sz="0" w:space="0" w:color="auto"/>
        <w:bottom w:val="none" w:sz="0" w:space="0" w:color="auto"/>
        <w:right w:val="none" w:sz="0" w:space="0" w:color="auto"/>
      </w:divBdr>
    </w:div>
    <w:div w:id="755203060">
      <w:bodyDiv w:val="1"/>
      <w:marLeft w:val="0"/>
      <w:marRight w:val="0"/>
      <w:marTop w:val="0"/>
      <w:marBottom w:val="0"/>
      <w:divBdr>
        <w:top w:val="none" w:sz="0" w:space="0" w:color="auto"/>
        <w:left w:val="none" w:sz="0" w:space="0" w:color="auto"/>
        <w:bottom w:val="none" w:sz="0" w:space="0" w:color="auto"/>
        <w:right w:val="none" w:sz="0" w:space="0" w:color="auto"/>
      </w:divBdr>
      <w:divsChild>
        <w:div w:id="711660016">
          <w:marLeft w:val="0"/>
          <w:marRight w:val="0"/>
          <w:marTop w:val="0"/>
          <w:marBottom w:val="0"/>
          <w:divBdr>
            <w:top w:val="none" w:sz="0" w:space="0" w:color="auto"/>
            <w:left w:val="none" w:sz="0" w:space="0" w:color="auto"/>
            <w:bottom w:val="none" w:sz="0" w:space="0" w:color="auto"/>
            <w:right w:val="none" w:sz="0" w:space="0" w:color="auto"/>
          </w:divBdr>
          <w:divsChild>
            <w:div w:id="634916150">
              <w:marLeft w:val="0"/>
              <w:marRight w:val="0"/>
              <w:marTop w:val="0"/>
              <w:marBottom w:val="0"/>
              <w:divBdr>
                <w:top w:val="none" w:sz="0" w:space="0" w:color="auto"/>
                <w:left w:val="none" w:sz="0" w:space="0" w:color="auto"/>
                <w:bottom w:val="none" w:sz="0" w:space="0" w:color="auto"/>
                <w:right w:val="none" w:sz="0" w:space="0" w:color="auto"/>
              </w:divBdr>
            </w:div>
            <w:div w:id="1606965307">
              <w:marLeft w:val="0"/>
              <w:marRight w:val="0"/>
              <w:marTop w:val="0"/>
              <w:marBottom w:val="0"/>
              <w:divBdr>
                <w:top w:val="none" w:sz="0" w:space="0" w:color="auto"/>
                <w:left w:val="none" w:sz="0" w:space="0" w:color="auto"/>
                <w:bottom w:val="none" w:sz="0" w:space="0" w:color="auto"/>
                <w:right w:val="none" w:sz="0" w:space="0" w:color="auto"/>
              </w:divBdr>
            </w:div>
            <w:div w:id="1862817820">
              <w:marLeft w:val="0"/>
              <w:marRight w:val="0"/>
              <w:marTop w:val="0"/>
              <w:marBottom w:val="0"/>
              <w:divBdr>
                <w:top w:val="none" w:sz="0" w:space="0" w:color="auto"/>
                <w:left w:val="none" w:sz="0" w:space="0" w:color="auto"/>
                <w:bottom w:val="none" w:sz="0" w:space="0" w:color="auto"/>
                <w:right w:val="none" w:sz="0" w:space="0" w:color="auto"/>
              </w:divBdr>
            </w:div>
            <w:div w:id="1208295672">
              <w:marLeft w:val="0"/>
              <w:marRight w:val="0"/>
              <w:marTop w:val="0"/>
              <w:marBottom w:val="0"/>
              <w:divBdr>
                <w:top w:val="none" w:sz="0" w:space="0" w:color="auto"/>
                <w:left w:val="none" w:sz="0" w:space="0" w:color="auto"/>
                <w:bottom w:val="none" w:sz="0" w:space="0" w:color="auto"/>
                <w:right w:val="none" w:sz="0" w:space="0" w:color="auto"/>
              </w:divBdr>
            </w:div>
            <w:div w:id="1662079112">
              <w:marLeft w:val="0"/>
              <w:marRight w:val="0"/>
              <w:marTop w:val="0"/>
              <w:marBottom w:val="0"/>
              <w:divBdr>
                <w:top w:val="none" w:sz="0" w:space="0" w:color="auto"/>
                <w:left w:val="none" w:sz="0" w:space="0" w:color="auto"/>
                <w:bottom w:val="none" w:sz="0" w:space="0" w:color="auto"/>
                <w:right w:val="none" w:sz="0" w:space="0" w:color="auto"/>
              </w:divBdr>
            </w:div>
            <w:div w:id="99031524">
              <w:marLeft w:val="0"/>
              <w:marRight w:val="0"/>
              <w:marTop w:val="0"/>
              <w:marBottom w:val="0"/>
              <w:divBdr>
                <w:top w:val="none" w:sz="0" w:space="0" w:color="auto"/>
                <w:left w:val="none" w:sz="0" w:space="0" w:color="auto"/>
                <w:bottom w:val="none" w:sz="0" w:space="0" w:color="auto"/>
                <w:right w:val="none" w:sz="0" w:space="0" w:color="auto"/>
              </w:divBdr>
            </w:div>
            <w:div w:id="1599749246">
              <w:marLeft w:val="0"/>
              <w:marRight w:val="0"/>
              <w:marTop w:val="0"/>
              <w:marBottom w:val="0"/>
              <w:divBdr>
                <w:top w:val="none" w:sz="0" w:space="0" w:color="auto"/>
                <w:left w:val="none" w:sz="0" w:space="0" w:color="auto"/>
                <w:bottom w:val="none" w:sz="0" w:space="0" w:color="auto"/>
                <w:right w:val="none" w:sz="0" w:space="0" w:color="auto"/>
              </w:divBdr>
            </w:div>
            <w:div w:id="951474524">
              <w:marLeft w:val="0"/>
              <w:marRight w:val="0"/>
              <w:marTop w:val="0"/>
              <w:marBottom w:val="0"/>
              <w:divBdr>
                <w:top w:val="none" w:sz="0" w:space="0" w:color="auto"/>
                <w:left w:val="none" w:sz="0" w:space="0" w:color="auto"/>
                <w:bottom w:val="none" w:sz="0" w:space="0" w:color="auto"/>
                <w:right w:val="none" w:sz="0" w:space="0" w:color="auto"/>
              </w:divBdr>
            </w:div>
            <w:div w:id="1218514644">
              <w:marLeft w:val="0"/>
              <w:marRight w:val="0"/>
              <w:marTop w:val="0"/>
              <w:marBottom w:val="0"/>
              <w:divBdr>
                <w:top w:val="none" w:sz="0" w:space="0" w:color="auto"/>
                <w:left w:val="none" w:sz="0" w:space="0" w:color="auto"/>
                <w:bottom w:val="none" w:sz="0" w:space="0" w:color="auto"/>
                <w:right w:val="none" w:sz="0" w:space="0" w:color="auto"/>
              </w:divBdr>
            </w:div>
            <w:div w:id="2015112886">
              <w:marLeft w:val="0"/>
              <w:marRight w:val="0"/>
              <w:marTop w:val="0"/>
              <w:marBottom w:val="0"/>
              <w:divBdr>
                <w:top w:val="none" w:sz="0" w:space="0" w:color="auto"/>
                <w:left w:val="none" w:sz="0" w:space="0" w:color="auto"/>
                <w:bottom w:val="none" w:sz="0" w:space="0" w:color="auto"/>
                <w:right w:val="none" w:sz="0" w:space="0" w:color="auto"/>
              </w:divBdr>
            </w:div>
            <w:div w:id="138350870">
              <w:marLeft w:val="0"/>
              <w:marRight w:val="0"/>
              <w:marTop w:val="0"/>
              <w:marBottom w:val="0"/>
              <w:divBdr>
                <w:top w:val="none" w:sz="0" w:space="0" w:color="auto"/>
                <w:left w:val="none" w:sz="0" w:space="0" w:color="auto"/>
                <w:bottom w:val="none" w:sz="0" w:space="0" w:color="auto"/>
                <w:right w:val="none" w:sz="0" w:space="0" w:color="auto"/>
              </w:divBdr>
            </w:div>
            <w:div w:id="402879357">
              <w:marLeft w:val="0"/>
              <w:marRight w:val="0"/>
              <w:marTop w:val="0"/>
              <w:marBottom w:val="0"/>
              <w:divBdr>
                <w:top w:val="none" w:sz="0" w:space="0" w:color="auto"/>
                <w:left w:val="none" w:sz="0" w:space="0" w:color="auto"/>
                <w:bottom w:val="none" w:sz="0" w:space="0" w:color="auto"/>
                <w:right w:val="none" w:sz="0" w:space="0" w:color="auto"/>
              </w:divBdr>
            </w:div>
            <w:div w:id="630288065">
              <w:marLeft w:val="0"/>
              <w:marRight w:val="0"/>
              <w:marTop w:val="0"/>
              <w:marBottom w:val="0"/>
              <w:divBdr>
                <w:top w:val="none" w:sz="0" w:space="0" w:color="auto"/>
                <w:left w:val="none" w:sz="0" w:space="0" w:color="auto"/>
                <w:bottom w:val="none" w:sz="0" w:space="0" w:color="auto"/>
                <w:right w:val="none" w:sz="0" w:space="0" w:color="auto"/>
              </w:divBdr>
            </w:div>
            <w:div w:id="191841261">
              <w:marLeft w:val="0"/>
              <w:marRight w:val="0"/>
              <w:marTop w:val="0"/>
              <w:marBottom w:val="0"/>
              <w:divBdr>
                <w:top w:val="none" w:sz="0" w:space="0" w:color="auto"/>
                <w:left w:val="none" w:sz="0" w:space="0" w:color="auto"/>
                <w:bottom w:val="none" w:sz="0" w:space="0" w:color="auto"/>
                <w:right w:val="none" w:sz="0" w:space="0" w:color="auto"/>
              </w:divBdr>
            </w:div>
            <w:div w:id="52123643">
              <w:marLeft w:val="0"/>
              <w:marRight w:val="0"/>
              <w:marTop w:val="0"/>
              <w:marBottom w:val="0"/>
              <w:divBdr>
                <w:top w:val="none" w:sz="0" w:space="0" w:color="auto"/>
                <w:left w:val="none" w:sz="0" w:space="0" w:color="auto"/>
                <w:bottom w:val="none" w:sz="0" w:space="0" w:color="auto"/>
                <w:right w:val="none" w:sz="0" w:space="0" w:color="auto"/>
              </w:divBdr>
            </w:div>
            <w:div w:id="1355376268">
              <w:marLeft w:val="0"/>
              <w:marRight w:val="0"/>
              <w:marTop w:val="0"/>
              <w:marBottom w:val="0"/>
              <w:divBdr>
                <w:top w:val="none" w:sz="0" w:space="0" w:color="auto"/>
                <w:left w:val="none" w:sz="0" w:space="0" w:color="auto"/>
                <w:bottom w:val="none" w:sz="0" w:space="0" w:color="auto"/>
                <w:right w:val="none" w:sz="0" w:space="0" w:color="auto"/>
              </w:divBdr>
            </w:div>
            <w:div w:id="599610436">
              <w:marLeft w:val="0"/>
              <w:marRight w:val="0"/>
              <w:marTop w:val="0"/>
              <w:marBottom w:val="0"/>
              <w:divBdr>
                <w:top w:val="none" w:sz="0" w:space="0" w:color="auto"/>
                <w:left w:val="none" w:sz="0" w:space="0" w:color="auto"/>
                <w:bottom w:val="none" w:sz="0" w:space="0" w:color="auto"/>
                <w:right w:val="none" w:sz="0" w:space="0" w:color="auto"/>
              </w:divBdr>
            </w:div>
            <w:div w:id="1123841819">
              <w:marLeft w:val="0"/>
              <w:marRight w:val="0"/>
              <w:marTop w:val="0"/>
              <w:marBottom w:val="0"/>
              <w:divBdr>
                <w:top w:val="none" w:sz="0" w:space="0" w:color="auto"/>
                <w:left w:val="none" w:sz="0" w:space="0" w:color="auto"/>
                <w:bottom w:val="none" w:sz="0" w:space="0" w:color="auto"/>
                <w:right w:val="none" w:sz="0" w:space="0" w:color="auto"/>
              </w:divBdr>
            </w:div>
            <w:div w:id="1975715709">
              <w:marLeft w:val="0"/>
              <w:marRight w:val="0"/>
              <w:marTop w:val="0"/>
              <w:marBottom w:val="0"/>
              <w:divBdr>
                <w:top w:val="none" w:sz="0" w:space="0" w:color="auto"/>
                <w:left w:val="none" w:sz="0" w:space="0" w:color="auto"/>
                <w:bottom w:val="none" w:sz="0" w:space="0" w:color="auto"/>
                <w:right w:val="none" w:sz="0" w:space="0" w:color="auto"/>
              </w:divBdr>
            </w:div>
            <w:div w:id="1082095482">
              <w:marLeft w:val="0"/>
              <w:marRight w:val="0"/>
              <w:marTop w:val="0"/>
              <w:marBottom w:val="0"/>
              <w:divBdr>
                <w:top w:val="none" w:sz="0" w:space="0" w:color="auto"/>
                <w:left w:val="none" w:sz="0" w:space="0" w:color="auto"/>
                <w:bottom w:val="none" w:sz="0" w:space="0" w:color="auto"/>
                <w:right w:val="none" w:sz="0" w:space="0" w:color="auto"/>
              </w:divBdr>
            </w:div>
            <w:div w:id="589627921">
              <w:marLeft w:val="0"/>
              <w:marRight w:val="0"/>
              <w:marTop w:val="0"/>
              <w:marBottom w:val="0"/>
              <w:divBdr>
                <w:top w:val="none" w:sz="0" w:space="0" w:color="auto"/>
                <w:left w:val="none" w:sz="0" w:space="0" w:color="auto"/>
                <w:bottom w:val="none" w:sz="0" w:space="0" w:color="auto"/>
                <w:right w:val="none" w:sz="0" w:space="0" w:color="auto"/>
              </w:divBdr>
            </w:div>
            <w:div w:id="1181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2021-04-09T13:03:00Z</dcterms:created>
  <dcterms:modified xsi:type="dcterms:W3CDTF">2021-04-09T13:03:00Z</dcterms:modified>
</cp:coreProperties>
</file>