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2F81" w14:textId="77777777" w:rsidR="006E3760" w:rsidRDefault="006E3760" w:rsidP="006E3760">
      <w:pPr>
        <w:pStyle w:val="1"/>
        <w:spacing w:before="0" w:after="0"/>
        <w:jc w:val="both"/>
        <w:rPr>
          <w:rFonts w:ascii="Times New Roman" w:hAnsi="Times New Roman" w:cs="Times New Roman"/>
          <w:kern w:val="0"/>
          <w:sz w:val="24"/>
          <w:szCs w:val="24"/>
          <w:lang w:eastAsia="el-GR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ΣΥΛΛΟΓΟΣ ΕΚΠΑΙΔΕΥΤΙΚΩΝ Π. Ε. </w:t>
      </w:r>
    </w:p>
    <w:p w14:paraId="77B02813" w14:textId="77777777" w:rsidR="006E3760" w:rsidRDefault="006E3760" w:rsidP="006E376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>ΑΜΑΡΟΥΣΙΟΥ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Μαρούσι 22 – 6 – 2022</w:t>
      </w:r>
    </w:p>
    <w:p w14:paraId="3BFE544B" w14:textId="77777777" w:rsidR="006E3760" w:rsidRDefault="006E3760" w:rsidP="006E3760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Λ. Κηφισιάς 211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sz w:val="24"/>
          <w:szCs w:val="24"/>
        </w:rPr>
        <w:t>. : 175</w:t>
      </w:r>
    </w:p>
    <w:p w14:paraId="26F49099" w14:textId="77777777" w:rsidR="006E3760" w:rsidRDefault="006E3760" w:rsidP="006E37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Τ.Κ.  15124 Μαρούσι</w:t>
      </w:r>
    </w:p>
    <w:p w14:paraId="0F5BFEC6" w14:textId="77777777" w:rsidR="006E3760" w:rsidRDefault="006E3760" w:rsidP="006E376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&amp;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bCs/>
          <w:sz w:val="24"/>
          <w:szCs w:val="24"/>
        </w:rPr>
        <w:t>: 210 8020697</w:t>
      </w:r>
    </w:p>
    <w:p w14:paraId="5749A674" w14:textId="77777777" w:rsidR="006E3760" w:rsidRDefault="006E3760" w:rsidP="006E376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Πληροφορίες: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Δημ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Πολυχρονιάδης (6945394406)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14:paraId="3F8396A5" w14:textId="77777777" w:rsidR="006E3760" w:rsidRDefault="006E3760" w:rsidP="006E37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</w:t>
      </w:r>
    </w:p>
    <w:p w14:paraId="3636FE00" w14:textId="77777777" w:rsidR="006E3760" w:rsidRDefault="006E3760" w:rsidP="006E37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sz w:val="24"/>
            <w:szCs w:val="24"/>
          </w:rPr>
          <w:t>www.syllogosekpaideutikonpeamarousiou.gr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14:paraId="76BB1978" w14:textId="77777777" w:rsidR="006E3760" w:rsidRDefault="006E3760" w:rsidP="006E3760">
      <w:pPr>
        <w:rPr>
          <w:rFonts w:ascii="Times New Roman" w:hAnsi="Times New Roman"/>
          <w:b/>
          <w:sz w:val="24"/>
          <w:szCs w:val="24"/>
        </w:rPr>
      </w:pPr>
    </w:p>
    <w:p w14:paraId="02CCF7C6" w14:textId="77777777" w:rsidR="006E3760" w:rsidRDefault="006E3760" w:rsidP="006E376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Προς: ΤΑ ΜΕΛΗ ΤΟΥ ΣΥΛΛΟΓΟΥ ΜΑΣ, 2</w:t>
      </w:r>
      <w:r w:rsidRPr="006E3760">
        <w:rPr>
          <w:rFonts w:ascii="Times New Roman" w:hAnsi="Times New Roman"/>
          <w:b/>
          <w:sz w:val="24"/>
          <w:szCs w:val="24"/>
          <w:vertAlign w:val="superscript"/>
        </w:rPr>
        <w:t>ο</w:t>
      </w:r>
      <w:r w:rsidR="0086716D">
        <w:rPr>
          <w:rFonts w:ascii="Times New Roman" w:hAnsi="Times New Roman"/>
          <w:b/>
          <w:sz w:val="24"/>
          <w:szCs w:val="24"/>
        </w:rPr>
        <w:t xml:space="preserve"> ΠΕΚΕΣ Αττικής (υπόψη</w:t>
      </w:r>
      <w:r>
        <w:rPr>
          <w:rFonts w:ascii="Times New Roman" w:hAnsi="Times New Roman"/>
          <w:b/>
          <w:sz w:val="24"/>
          <w:szCs w:val="24"/>
        </w:rPr>
        <w:t xml:space="preserve"> Σχολικής Συντονίστριας Νηπιαγωγών </w:t>
      </w:r>
      <w:proofErr w:type="spellStart"/>
      <w:r>
        <w:rPr>
          <w:rFonts w:ascii="Times New Roman" w:hAnsi="Times New Roman"/>
          <w:b/>
          <w:sz w:val="24"/>
          <w:szCs w:val="24"/>
        </w:rPr>
        <w:t>κας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Πρεβεζάνου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Βαρβάρας) </w:t>
      </w:r>
    </w:p>
    <w:p w14:paraId="0C4A1F0E" w14:textId="77777777" w:rsidR="006E3760" w:rsidRDefault="006E3760" w:rsidP="006E376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Δ. Ο. Ε.,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</w:t>
      </w:r>
    </w:p>
    <w:p w14:paraId="12961171" w14:textId="77777777" w:rsidR="00A34C76" w:rsidRDefault="00A34C76" w:rsidP="006E3760">
      <w:pPr>
        <w:jc w:val="center"/>
      </w:pPr>
    </w:p>
    <w:p w14:paraId="2227CCBF" w14:textId="77777777" w:rsidR="006E3760" w:rsidRPr="006E3760" w:rsidRDefault="006E3760" w:rsidP="006E376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E3760">
        <w:rPr>
          <w:rFonts w:ascii="Times New Roman" w:hAnsi="Times New Roman" w:cs="Times New Roman"/>
          <w:b/>
          <w:sz w:val="48"/>
          <w:szCs w:val="48"/>
          <w:u w:val="single"/>
        </w:rPr>
        <w:t xml:space="preserve">ΚΑΤΑΓΓΕΛΙΑ </w:t>
      </w:r>
    </w:p>
    <w:p w14:paraId="6BE68886" w14:textId="77777777" w:rsidR="006E3760" w:rsidRDefault="006E3760" w:rsidP="006E3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των ενεργειών και της στάσης της σχολικής συντονίστριας Νηπιαγωγών του 2</w:t>
      </w:r>
      <w:r w:rsidRPr="006E3760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b/>
          <w:sz w:val="24"/>
          <w:szCs w:val="24"/>
        </w:rPr>
        <w:t xml:space="preserve"> ΠΕΚΕΣ Αττικής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κας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Πρεβεζάνου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Βαρβάρας αναφορικά με την εφαρμογή της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αυτοαξιολόγησης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της σχολικής μονάδας (ν. 4692/2020 &amp; ν. 4823/2021) </w:t>
      </w:r>
    </w:p>
    <w:p w14:paraId="061069AB" w14:textId="77777777" w:rsidR="007C6E8B" w:rsidRDefault="006E3760" w:rsidP="006E3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Δ. Σ. του Συλλόγου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Αμαρουσίου ΚΑΤΑΓΓΕΛΛΕΙ με τον πιο κατηγορηματικό και απερίφραστο τρόπο τις ενέργειες της σχολικής συντονίστριας Νηπιαγωγών του 2</w:t>
      </w:r>
      <w:r w:rsidRPr="006E3760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ΠΕΚΕΣ Αττικής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Πρεβεζάνου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Βαρβάρας με τις οποίες πίεσε και εκφόβισε δεκάδες συναδέλφους νηπιαγωγούς κατά το σχολικό έτος 2021 – 2022 προκειμένου να μην υιοθετήσουν και αναρτήσουν τα ενιαία κείμενα αποδόμησης της αξιολόγησης της Δ. Ο. Ε. και έτι περαι</w:t>
      </w:r>
      <w:r w:rsidR="007C6E8B">
        <w:rPr>
          <w:rFonts w:ascii="Times New Roman" w:hAnsi="Times New Roman" w:cs="Times New Roman"/>
          <w:sz w:val="24"/>
          <w:szCs w:val="24"/>
        </w:rPr>
        <w:t>τέρω, ακόμα κι όταν υπά</w:t>
      </w:r>
      <w:r w:rsidR="00AA2E6A">
        <w:rPr>
          <w:rFonts w:ascii="Times New Roman" w:hAnsi="Times New Roman" w:cs="Times New Roman"/>
          <w:sz w:val="24"/>
          <w:szCs w:val="24"/>
        </w:rPr>
        <w:t>ρχου</w:t>
      </w:r>
      <w:r>
        <w:rPr>
          <w:rFonts w:ascii="Times New Roman" w:hAnsi="Times New Roman" w:cs="Times New Roman"/>
          <w:sz w:val="24"/>
          <w:szCs w:val="24"/>
        </w:rPr>
        <w:t>ν αποφάσεις των συλλόγων διδασκόντων των νηπιαγωγείων της ευθύνης της πλειοψηφικές υπέρ των ενιαίων κειμένων</w:t>
      </w:r>
      <w:r w:rsidR="007C6E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με εκφοβισμούς και απειλές προσπάθησε να ανατρέψει</w:t>
      </w:r>
      <w:r w:rsidR="000A5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τις αποφάσεις των συλλόγων διδασκόντων κατά παράβαση του Π. Δ. 79/2017</w:t>
      </w:r>
      <w:r w:rsidR="000A52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προκειμένου να υλοποιηθεί η καταστροφική πολιτική του ΥΠΑΙΘ και της κυβέρνησης </w:t>
      </w:r>
      <w:r w:rsidR="007C6E8B">
        <w:rPr>
          <w:rFonts w:ascii="Times New Roman" w:hAnsi="Times New Roman" w:cs="Times New Roman"/>
          <w:sz w:val="24"/>
          <w:szCs w:val="24"/>
        </w:rPr>
        <w:t xml:space="preserve">για την </w:t>
      </w:r>
      <w:proofErr w:type="spellStart"/>
      <w:r w:rsidR="007C6E8B">
        <w:rPr>
          <w:rFonts w:ascii="Times New Roman" w:hAnsi="Times New Roman" w:cs="Times New Roman"/>
          <w:sz w:val="24"/>
          <w:szCs w:val="24"/>
        </w:rPr>
        <w:t>αυτοαξιολόγηση</w:t>
      </w:r>
      <w:proofErr w:type="spellEnd"/>
      <w:r w:rsidR="007C6E8B">
        <w:rPr>
          <w:rFonts w:ascii="Times New Roman" w:hAnsi="Times New Roman" w:cs="Times New Roman"/>
          <w:sz w:val="24"/>
          <w:szCs w:val="24"/>
        </w:rPr>
        <w:t xml:space="preserve"> της σχολικής μονάδας και να κατηγοριοποιηθούν τα νηπιαγωγεία της χώρας. </w:t>
      </w:r>
    </w:p>
    <w:p w14:paraId="3EB26D0F" w14:textId="77777777" w:rsidR="007C6E8B" w:rsidRDefault="007C6E8B" w:rsidP="006E3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κα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Πρεβεζάνου</w:t>
      </w:r>
      <w:proofErr w:type="spellEnd"/>
      <w:r>
        <w:rPr>
          <w:rFonts w:ascii="Times New Roman" w:hAnsi="Times New Roman" w:cs="Times New Roman"/>
          <w:sz w:val="24"/>
          <w:szCs w:val="24"/>
        </w:rPr>
        <w:t>, χωρίς ποτέ να δίνει εγγράφως τις οδηγίες της αλλά πάντα και μόνο προφορικά, πολλές φορές</w:t>
      </w:r>
      <w:r w:rsidR="000A52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σε σεμινάρια προς τις νηπιαγωγούς και σε τηλεφωνικές συνδιαλέξεις με Προϊστάμενες Νηπιαγωγείων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καταφέρθηκε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εναντίον των ενιαίων κειμένων λέγοντας χαρακτηριστικά ότι</w:t>
      </w:r>
      <w:r w:rsidR="000A5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όσες Νηπιαγωγοί τα υιοθετούν και τα ανεβάζουν είναι σαν να ανεβάζουν «ποιήματα» στις σχετικές πλατφόρμες του ΙΕΠ, ενώ</w:t>
      </w:r>
      <w:r w:rsidR="001F0B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στις περιπτώσεις που υπάρχουν πλειοψηφικές αποφάσεις των συλλόγων διδασκόντων των Νηπιαγωγείων της ευθύνης της υπέρ των ενιαίων κειμένων, επισείοντας τον «μπαμπούλα»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καθηκοντολογίου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επικαλούμενη τις προδήλως παράνομες και παράτυπες εγκυκλίους του Γ. </w:t>
      </w:r>
      <w:proofErr w:type="spellStart"/>
      <w:r>
        <w:rPr>
          <w:rFonts w:ascii="Times New Roman" w:hAnsi="Times New Roman" w:cs="Times New Roman"/>
          <w:sz w:val="24"/>
          <w:szCs w:val="24"/>
        </w:rPr>
        <w:t>Γρ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του ΥΠΑΙΘ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Κόπτση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για το θέμα</w:t>
      </w:r>
      <w:r w:rsidR="001F0B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επιχείρησε και επιχειρεί να ανατρέψει – παρακάμψει τις αποφάσεις αυτές, κατά παράβαση του Π. Δ. 79/2017 περί της λειτουργίας των συλλόγων διδασκόντων προτρέποντας την μειοψηφία των συλλόγων διδασκόντων να κάνουν </w:t>
      </w:r>
      <w:proofErr w:type="spellStart"/>
      <w:r>
        <w:rPr>
          <w:rFonts w:ascii="Times New Roman" w:hAnsi="Times New Roman" w:cs="Times New Roman"/>
          <w:sz w:val="24"/>
          <w:szCs w:val="24"/>
        </w:rPr>
        <w:t>αυτοαξιολόγηση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σύμφωνα με τις εντολές και τα κελεύσματα του ΥΠΑΙΘ. </w:t>
      </w:r>
    </w:p>
    <w:p w14:paraId="5E0EAB2B" w14:textId="77777777" w:rsidR="00421F13" w:rsidRDefault="007C6E8B" w:rsidP="006E3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Η επίκληση</w:t>
      </w:r>
      <w:r w:rsidR="00421F13">
        <w:rPr>
          <w:rFonts w:ascii="Times New Roman" w:hAnsi="Times New Roman" w:cs="Times New Roman"/>
          <w:sz w:val="24"/>
          <w:szCs w:val="24"/>
        </w:rPr>
        <w:t xml:space="preserve">, από την πλευρά της </w:t>
      </w:r>
      <w:proofErr w:type="spellStart"/>
      <w:r w:rsidR="00421F13">
        <w:rPr>
          <w:rFonts w:ascii="Times New Roman" w:hAnsi="Times New Roman" w:cs="Times New Roman"/>
          <w:sz w:val="24"/>
          <w:szCs w:val="24"/>
        </w:rPr>
        <w:t>κας</w:t>
      </w:r>
      <w:proofErr w:type="spellEnd"/>
      <w:r w:rsidR="0042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F13">
        <w:rPr>
          <w:rFonts w:ascii="Times New Roman" w:hAnsi="Times New Roman" w:cs="Times New Roman"/>
          <w:sz w:val="24"/>
          <w:szCs w:val="24"/>
        </w:rPr>
        <w:t>Πρεβεζάνου</w:t>
      </w:r>
      <w:proofErr w:type="spellEnd"/>
      <w:r w:rsidR="00421F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της</w:t>
      </w:r>
      <w:r w:rsidR="00421F13">
        <w:rPr>
          <w:rFonts w:ascii="Times New Roman" w:hAnsi="Times New Roman" w:cs="Times New Roman"/>
          <w:sz w:val="24"/>
          <w:szCs w:val="24"/>
        </w:rPr>
        <w:t xml:space="preserve"> υπενθύμισης της</w:t>
      </w:r>
      <w:r>
        <w:rPr>
          <w:rFonts w:ascii="Times New Roman" w:hAnsi="Times New Roman" w:cs="Times New Roman"/>
          <w:sz w:val="24"/>
          <w:szCs w:val="24"/>
        </w:rPr>
        <w:t xml:space="preserve"> «νομιμότητας» </w:t>
      </w:r>
      <w:r w:rsidR="00421F13">
        <w:rPr>
          <w:rFonts w:ascii="Times New Roman" w:hAnsi="Times New Roman" w:cs="Times New Roman"/>
          <w:sz w:val="24"/>
          <w:szCs w:val="24"/>
        </w:rPr>
        <w:t xml:space="preserve">προκειμένου να υπερασπιστεί την κατάπτυστη και απαράδεκτη στάση της στο συγκεκριμένο θέμα μόνο θυμηδία και φαιδρότητα προκαλούν. </w:t>
      </w:r>
    </w:p>
    <w:p w14:paraId="73C97ED6" w14:textId="77777777" w:rsidR="00421F13" w:rsidRDefault="00421F13" w:rsidP="006E3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Γνωρίζουμε πολύ καλά ότι όλα όσα κάνει η συγκεκριμένη σχολική συντονίστρια των Νηπιαγωγών αποσκοπούν στο να διασώσει η ίδια τη θέση της ενόψει των επικείμενων κρίσεων σχολικών συμβούλων – εποπτών εκπαίδευσης και όποιων άλλων άχρηστων, για την εκπαίδευση και τους εκπαιδευτικούς, θεσμών και θέσεων έχει προκηρύξει η κυβέρνηση και το ΥΠΑΙΘ στο πλαίσιο της υλοποίησης των αντιεκπαιδευτικών – αντιλαϊκών νόμων 4692/2020 &amp; 4823/2021</w:t>
      </w:r>
      <w:r w:rsidR="001F0BEE">
        <w:rPr>
          <w:rFonts w:ascii="Times New Roman" w:hAnsi="Times New Roman" w:cs="Times New Roman"/>
          <w:sz w:val="24"/>
          <w:szCs w:val="24"/>
        </w:rPr>
        <w:t xml:space="preserve"> για την αξιολόγηση των εκπαιδευτικών,</w:t>
      </w:r>
      <w:r>
        <w:rPr>
          <w:rFonts w:ascii="Times New Roman" w:hAnsi="Times New Roman" w:cs="Times New Roman"/>
          <w:sz w:val="24"/>
          <w:szCs w:val="24"/>
        </w:rPr>
        <w:t xml:space="preserve"> τους οποίους το οργανωμένο συνδικαλιστικό κ</w:t>
      </w:r>
      <w:r w:rsidR="001F0BEE">
        <w:rPr>
          <w:rFonts w:ascii="Times New Roman" w:hAnsi="Times New Roman" w:cs="Times New Roman"/>
          <w:sz w:val="24"/>
          <w:szCs w:val="24"/>
        </w:rPr>
        <w:t>ίνημα παλεύει να καταργήσει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13DF5E" w14:textId="77777777" w:rsidR="00421F13" w:rsidRDefault="00421F13" w:rsidP="006E3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τις ενέργειές της αυτές η συγκεκριμένη σχολική συντονίστρια έχει ήδη παραδοθεί στη χλεύη και στην αποδοκιμασία των συναδέλφων και του κλάδου</w:t>
      </w:r>
      <w:r w:rsidR="00AA2E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του οποίου η ίδια έχει</w:t>
      </w:r>
      <w:r w:rsidR="000A52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BEE">
        <w:rPr>
          <w:rFonts w:ascii="Times New Roman" w:hAnsi="Times New Roman" w:cs="Times New Roman"/>
          <w:sz w:val="24"/>
          <w:szCs w:val="24"/>
        </w:rPr>
        <w:t xml:space="preserve">όπως </w:t>
      </w:r>
      <w:r>
        <w:rPr>
          <w:rFonts w:ascii="Times New Roman" w:hAnsi="Times New Roman" w:cs="Times New Roman"/>
          <w:sz w:val="24"/>
          <w:szCs w:val="24"/>
        </w:rPr>
        <w:t>φ</w:t>
      </w:r>
      <w:r w:rsidR="001F0BEE">
        <w:rPr>
          <w:rFonts w:ascii="Times New Roman" w:hAnsi="Times New Roman" w:cs="Times New Roman"/>
          <w:sz w:val="24"/>
          <w:szCs w:val="24"/>
        </w:rPr>
        <w:t>αίνεται</w:t>
      </w:r>
      <w:r w:rsidR="000A52B8">
        <w:rPr>
          <w:rFonts w:ascii="Times New Roman" w:hAnsi="Times New Roman" w:cs="Times New Roman"/>
          <w:sz w:val="24"/>
          <w:szCs w:val="24"/>
        </w:rPr>
        <w:t>, ως</w:t>
      </w:r>
      <w:r w:rsidR="001F0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μοναδική φιλοδοξία να μετατραπεί σε σκληρή και αδυσώπητη ΑΞΙΟΛΟΓΗΤΡΙΑ</w:t>
      </w:r>
      <w:r w:rsidR="00AA2E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όπως οι αλήστου μνήμης ΕΠΙΘΕΩΡΗΤΕΣ άλλων εποχών. </w:t>
      </w:r>
    </w:p>
    <w:p w14:paraId="596CC3EE" w14:textId="77777777" w:rsidR="001F0BEE" w:rsidRDefault="00421F13" w:rsidP="006E3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Καλούμε τις/τους συναδέλφους Νηπιαγωγούς των Νηπιαγωγείων της περιοχής ευθύνης του σωματείου μας να αγνοούν προφορικές οδηγίες και εντολές και να λειτουργούν με βάση το Π. Δ. 79/2017 σε ό, τι αφορά τη σύγκληση και τις αποφάσεις των συλλόγων των διδασκόντων επιλέγοντας τα ενιαία κείμενα αποδόμησης της αξιολόγησης της </w:t>
      </w:r>
      <w:r w:rsidR="00AA2E6A">
        <w:rPr>
          <w:rFonts w:ascii="Times New Roman" w:hAnsi="Times New Roman" w:cs="Times New Roman"/>
          <w:sz w:val="24"/>
          <w:szCs w:val="24"/>
        </w:rPr>
        <w:t>ΔΟΕ, διότι το δικαίωμα της έκφρασης και διατύπωσης ελεύθερα της γνώμης δεν έχει ακόμα καταργηθεί στην Ελλάδα και προστατεύεται από το Σύνταγμα, κάτι που πολύ καλά γνωρίζουν και</w:t>
      </w:r>
      <w:r w:rsidR="002E1F51">
        <w:rPr>
          <w:rFonts w:ascii="Times New Roman" w:hAnsi="Times New Roman" w:cs="Times New Roman"/>
          <w:sz w:val="24"/>
          <w:szCs w:val="24"/>
        </w:rPr>
        <w:t xml:space="preserve"> οι</w:t>
      </w:r>
      <w:r w:rsidR="00AA2E6A">
        <w:rPr>
          <w:rFonts w:ascii="Times New Roman" w:hAnsi="Times New Roman" w:cs="Times New Roman"/>
          <w:sz w:val="24"/>
          <w:szCs w:val="24"/>
        </w:rPr>
        <w:t xml:space="preserve"> σχολικοί συντονιστές και το ΥΠΑΙΘ και η κυβέρνηση.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576CD" w14:textId="77777777" w:rsidR="00CB666C" w:rsidRDefault="001F0BEE" w:rsidP="006E3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Τέλος καλούμε τη σχο</w:t>
      </w:r>
      <w:r w:rsidR="00340C28">
        <w:rPr>
          <w:rFonts w:ascii="Times New Roman" w:hAnsi="Times New Roman" w:cs="Times New Roman"/>
          <w:sz w:val="24"/>
          <w:szCs w:val="24"/>
        </w:rPr>
        <w:t>λική συντονίστρια Νηπιαγωγών κα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Πρεβεζάνου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Βαρβάρα και όλες/όλους τις/τους </w:t>
      </w:r>
      <w:r w:rsidR="00F83350">
        <w:rPr>
          <w:rFonts w:ascii="Times New Roman" w:hAnsi="Times New Roman" w:cs="Times New Roman"/>
          <w:sz w:val="24"/>
          <w:szCs w:val="24"/>
        </w:rPr>
        <w:t>σχολικές/</w:t>
      </w:r>
      <w:r>
        <w:rPr>
          <w:rFonts w:ascii="Times New Roman" w:hAnsi="Times New Roman" w:cs="Times New Roman"/>
          <w:sz w:val="24"/>
          <w:szCs w:val="24"/>
        </w:rPr>
        <w:t>σχολικούς συντονίστριες/συντονιστές</w:t>
      </w:r>
      <w:r w:rsidR="00F83350">
        <w:rPr>
          <w:rFonts w:ascii="Times New Roman" w:hAnsi="Times New Roman" w:cs="Times New Roman"/>
          <w:sz w:val="24"/>
          <w:szCs w:val="24"/>
        </w:rPr>
        <w:t>, οι οποίες/οποίοι</w:t>
      </w:r>
      <w:r>
        <w:rPr>
          <w:rFonts w:ascii="Times New Roman" w:hAnsi="Times New Roman" w:cs="Times New Roman"/>
          <w:sz w:val="24"/>
          <w:szCs w:val="24"/>
        </w:rPr>
        <w:t xml:space="preserve"> κατέ</w:t>
      </w:r>
      <w:r w:rsidR="000C6973">
        <w:rPr>
          <w:rFonts w:ascii="Times New Roman" w:hAnsi="Times New Roman" w:cs="Times New Roman"/>
          <w:sz w:val="24"/>
          <w:szCs w:val="24"/>
        </w:rPr>
        <w:t>λαβαν αυτές τις θέσεις που κατέχουν</w:t>
      </w:r>
      <w:r>
        <w:rPr>
          <w:rFonts w:ascii="Times New Roman" w:hAnsi="Times New Roman" w:cs="Times New Roman"/>
          <w:sz w:val="24"/>
          <w:szCs w:val="24"/>
        </w:rPr>
        <w:t xml:space="preserve"> υπό εντελώς διαφορετικό πλαίσιο και σε καμία περίπτωση για να υπηρετήσουν την εφαρμογή των νόμων 4692/2020 &amp; 4823/2021</w:t>
      </w:r>
      <w:r w:rsidR="00F833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να είναι περισσότερο προσεκτικές/προσεκτικοί και να μην εκτίθενται</w:t>
      </w:r>
      <w:r w:rsidR="00B252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γιατί ΕΧΕΙ Ο ΚΑΙΡΟΣ ΓΥΡΙΣΜΑΤΑ </w:t>
      </w:r>
      <w:r w:rsidR="00B25274">
        <w:rPr>
          <w:rFonts w:ascii="Times New Roman" w:hAnsi="Times New Roman" w:cs="Times New Roman"/>
          <w:sz w:val="24"/>
          <w:szCs w:val="24"/>
        </w:rPr>
        <w:t>και πολλοί/πολλές από αυτούς έχουν καταλάβει περίοπτες θέσεις στις «μαύρες βίβλους» που τηρεί και καταγράφει το συνδικάτο μας με όσες/όσους, βάσει των ενεργειών τους, στρέφονται ενάντια στα συμφέροντα του κ</w:t>
      </w:r>
      <w:r w:rsidR="002E1F51">
        <w:rPr>
          <w:rFonts w:ascii="Times New Roman" w:hAnsi="Times New Roman" w:cs="Times New Roman"/>
          <w:sz w:val="24"/>
          <w:szCs w:val="24"/>
        </w:rPr>
        <w:t>λάδου και του Δημόσιου Σχολείου στη μάχη που δίνουμε για την κατάργηση των νόμων 4692/2020 &amp; 4823/2021.</w:t>
      </w:r>
      <w:r w:rsidR="00CB66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B5B2F" w14:textId="77777777" w:rsidR="006E3760" w:rsidRPr="00A91093" w:rsidRDefault="00CB666C" w:rsidP="00A91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66C">
        <w:rPr>
          <w:rFonts w:ascii="Times New Roman" w:hAnsi="Times New Roman" w:cs="Times New Roman"/>
          <w:b/>
          <w:sz w:val="24"/>
          <w:szCs w:val="24"/>
        </w:rPr>
        <w:t>Η ΑΞΙΟΛΟΓΗΣΗ ΔΕ ΘΑ ΠΕΡΑΣΕΙ – ΟΙ ΝΟΜΟΙ 4692/2022 &amp; 4823/2021 ΘΑ ΚΑΤΑΡΓΗΘΟΥΝ</w:t>
      </w:r>
    </w:p>
    <w:p w14:paraId="3E75E334" w14:textId="77777777" w:rsidR="006E3760" w:rsidRPr="006E3760" w:rsidRDefault="00A91093" w:rsidP="006E3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B9A2685" wp14:editId="73C493FB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760" w:rsidRPr="006E376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760"/>
    <w:rsid w:val="000A52B8"/>
    <w:rsid w:val="000C6973"/>
    <w:rsid w:val="001F0BEE"/>
    <w:rsid w:val="002E1F51"/>
    <w:rsid w:val="00340C28"/>
    <w:rsid w:val="00421F13"/>
    <w:rsid w:val="006E3760"/>
    <w:rsid w:val="007C6E8B"/>
    <w:rsid w:val="0086716D"/>
    <w:rsid w:val="00A34C76"/>
    <w:rsid w:val="00A91093"/>
    <w:rsid w:val="00AA2E6A"/>
    <w:rsid w:val="00B25274"/>
    <w:rsid w:val="00BD6A07"/>
    <w:rsid w:val="00CB666C"/>
    <w:rsid w:val="00F8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FB87"/>
  <w15:chartTrackingRefBased/>
  <w15:docId w15:val="{6AD891D0-3BD2-4037-A477-0F4D468B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760"/>
    <w:pPr>
      <w:spacing w:line="254" w:lineRule="auto"/>
    </w:pPr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E3760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E3760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styleId="-">
    <w:name w:val="Hyperlink"/>
    <w:semiHidden/>
    <w:unhideWhenUsed/>
    <w:rsid w:val="006E3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2022-06-23T04:41:00Z</dcterms:created>
  <dcterms:modified xsi:type="dcterms:W3CDTF">2022-06-23T04:41:00Z</dcterms:modified>
</cp:coreProperties>
</file>