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92" w:rsidRDefault="00FA0792" w:rsidP="00FA0792">
      <w:pPr>
        <w:rPr>
          <w:b/>
          <w:lang w:eastAsia="el-GR"/>
        </w:rPr>
      </w:pPr>
      <w:r>
        <w:rPr>
          <w:b/>
        </w:rPr>
        <w:t xml:space="preserve">ΣΥΛΛΟΓΟΣ ΕΚΠΑΙΔΕΥΤΙΚΩΝ Π. Ε.                    Μαρούσι  3 – 10 – 2022                                                                                                          </w:t>
      </w:r>
    </w:p>
    <w:p w:rsidR="00FA0792" w:rsidRDefault="00FA0792" w:rsidP="00FA0792">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227</w:t>
      </w:r>
    </w:p>
    <w:p w:rsidR="00FA0792" w:rsidRDefault="00FA0792" w:rsidP="00FA0792">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FA0792" w:rsidRDefault="00FA0792" w:rsidP="00FA0792">
      <w:pPr>
        <w:rPr>
          <w:b/>
          <w:lang w:eastAsia="el-GR"/>
        </w:rPr>
      </w:pPr>
      <w:r>
        <w:rPr>
          <w:b/>
        </w:rPr>
        <w:t xml:space="preserve">Τ. Κ. 15124 Μαρούσι                                                            </w:t>
      </w:r>
    </w:p>
    <w:p w:rsidR="00FA0792" w:rsidRDefault="00FA0792" w:rsidP="00FA0792">
      <w:pPr>
        <w:rPr>
          <w:b/>
          <w:lang w:eastAsia="en-US"/>
        </w:rPr>
      </w:pPr>
      <w:proofErr w:type="spellStart"/>
      <w:r>
        <w:rPr>
          <w:b/>
        </w:rPr>
        <w:t>Τηλ</w:t>
      </w:r>
      <w:proofErr w:type="spellEnd"/>
      <w:r>
        <w:rPr>
          <w:b/>
        </w:rPr>
        <w:t xml:space="preserve">.: 2108020697 </w:t>
      </w:r>
      <w:proofErr w:type="spellStart"/>
      <w:r>
        <w:rPr>
          <w:b/>
        </w:rPr>
        <w:t>Fax</w:t>
      </w:r>
      <w:proofErr w:type="spellEnd"/>
      <w:r>
        <w:rPr>
          <w:b/>
        </w:rPr>
        <w:t xml:space="preserve">: 2108020697                                                       </w:t>
      </w:r>
    </w:p>
    <w:p w:rsidR="00FA0792" w:rsidRDefault="00FA0792" w:rsidP="00FA0792">
      <w:pPr>
        <w:rPr>
          <w:rFonts w:eastAsia="Calibri"/>
          <w:b/>
        </w:rPr>
      </w:pPr>
      <w:r>
        <w:rPr>
          <w:b/>
        </w:rPr>
        <w:t xml:space="preserve">Πληροφ.: Δ. Πολυχρονιάδης 6945394406                                                                                     </w:t>
      </w:r>
    </w:p>
    <w:p w:rsidR="00FA0792" w:rsidRDefault="00FA0792" w:rsidP="00FA0792">
      <w:pPr>
        <w:rPr>
          <w:rFonts w:eastAsiaTheme="minorHAnsi"/>
          <w:b/>
        </w:rPr>
      </w:pPr>
      <w:r>
        <w:rPr>
          <w:b/>
        </w:rPr>
        <w:t xml:space="preserve">Email:syll2grafeio@gmail.com                                           </w:t>
      </w:r>
    </w:p>
    <w:p w:rsidR="00FA0792" w:rsidRDefault="00FA0792" w:rsidP="00FA0792">
      <w:pPr>
        <w:jc w:val="both"/>
        <w:rPr>
          <w:b/>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p>
    <w:p w:rsidR="00FA0792" w:rsidRDefault="00FA0792" w:rsidP="00FA0792">
      <w:pPr>
        <w:pStyle w:val="a4"/>
        <w:widowControl/>
        <w:spacing w:after="0"/>
        <w:jc w:val="both"/>
        <w:rPr>
          <w:rFonts w:cs="Times New Roman"/>
          <w:b/>
          <w:i/>
          <w:color w:val="000000"/>
        </w:rPr>
      </w:pPr>
      <w:r>
        <w:rPr>
          <w:rFonts w:cs="Times New Roman"/>
          <w:b/>
          <w:i/>
          <w:color w:val="000000"/>
        </w:rPr>
        <w:t xml:space="preserve">                                                              </w:t>
      </w:r>
    </w:p>
    <w:p w:rsidR="00FA0792" w:rsidRDefault="00FA0792" w:rsidP="00FA0792">
      <w:pPr>
        <w:pStyle w:val="a4"/>
        <w:widowControl/>
        <w:spacing w:after="0"/>
        <w:jc w:val="both"/>
        <w:rPr>
          <w:rFonts w:cs="Times New Roman"/>
          <w:b/>
          <w:i/>
          <w:color w:val="000000"/>
        </w:rPr>
      </w:pPr>
    </w:p>
    <w:p w:rsidR="00FA0792" w:rsidRDefault="00FA0792" w:rsidP="00FA0792">
      <w:r>
        <w:rPr>
          <w:b/>
        </w:rPr>
        <w:t xml:space="preserve">                                                    </w:t>
      </w:r>
      <w:r>
        <w:t xml:space="preserve"> </w:t>
      </w:r>
    </w:p>
    <w:p w:rsidR="00FA0792" w:rsidRDefault="00FA0792" w:rsidP="00FA0792">
      <w:pPr>
        <w:ind w:firstLine="720"/>
        <w:jc w:val="both"/>
        <w:rPr>
          <w:rFonts w:cstheme="minorBidi"/>
          <w:b/>
        </w:rPr>
      </w:pPr>
      <w:r>
        <w:rPr>
          <w:b/>
        </w:rPr>
        <w:t xml:space="preserve">Προς : ΤΑ ΜΕΛΗ ΤΟΥ ΣΥΛΛΟΓΟΥ ΜΑΣ </w:t>
      </w:r>
    </w:p>
    <w:p w:rsidR="00FA0792" w:rsidRPr="00FA0792" w:rsidRDefault="00FA0792" w:rsidP="00FA0792">
      <w:pPr>
        <w:ind w:firstLine="720"/>
        <w:jc w:val="both"/>
        <w:rPr>
          <w:rFonts w:asciiTheme="minorHAnsi" w:hAnsiTheme="minorHAnsi"/>
          <w:sz w:val="22"/>
          <w:szCs w:val="22"/>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FA0792" w:rsidRDefault="00FA0792" w:rsidP="0051617E">
      <w:pPr>
        <w:jc w:val="right"/>
        <w:rPr>
          <w:b/>
        </w:rPr>
      </w:pPr>
    </w:p>
    <w:p w:rsidR="00FA0792" w:rsidRDefault="00FA0792" w:rsidP="0051617E">
      <w:pPr>
        <w:jc w:val="right"/>
        <w:rPr>
          <w:b/>
        </w:rPr>
      </w:pPr>
    </w:p>
    <w:p w:rsidR="0051617E" w:rsidRDefault="0051617E" w:rsidP="0051617E">
      <w:pPr>
        <w:jc w:val="right"/>
        <w:rPr>
          <w:b/>
        </w:rPr>
      </w:pPr>
      <w:r>
        <w:rPr>
          <w:b/>
        </w:rPr>
        <w:t xml:space="preserve">ΠΡΟΣ: ΤΑ ΜΕΛΗ ΤΟΥ ΣΥΛΛΟΓΟΥ ΜΑΣ </w:t>
      </w:r>
    </w:p>
    <w:p w:rsidR="0051617E" w:rsidRDefault="0051617E" w:rsidP="0051617E">
      <w:pPr>
        <w:jc w:val="right"/>
        <w:rPr>
          <w:b/>
        </w:rPr>
      </w:pPr>
      <w:r>
        <w:rPr>
          <w:b/>
        </w:rPr>
        <w:t xml:space="preserve">                                                                                                                                          Κοινοποίηση: ΥΠΑΙΘ,  </w:t>
      </w:r>
    </w:p>
    <w:p w:rsidR="0051617E" w:rsidRDefault="0051617E" w:rsidP="0051617E">
      <w:pPr>
        <w:jc w:val="right"/>
        <w:rPr>
          <w:b/>
        </w:rPr>
      </w:pPr>
      <w:r>
        <w:rPr>
          <w:b/>
        </w:rPr>
        <w:t xml:space="preserve">Δ. Ο. Ε., Συλλόγους </w:t>
      </w:r>
      <w:proofErr w:type="spellStart"/>
      <w:r>
        <w:rPr>
          <w:b/>
        </w:rPr>
        <w:t>Εκπ</w:t>
      </w:r>
      <w:proofErr w:type="spellEnd"/>
      <w:r>
        <w:rPr>
          <w:b/>
        </w:rPr>
        <w:t>/</w:t>
      </w:r>
      <w:proofErr w:type="spellStart"/>
      <w:r>
        <w:rPr>
          <w:b/>
        </w:rPr>
        <w:t>κών</w:t>
      </w:r>
      <w:proofErr w:type="spellEnd"/>
      <w:r>
        <w:rPr>
          <w:b/>
        </w:rPr>
        <w:t xml:space="preserve"> Π. Ε. της χώρας, Δ/</w:t>
      </w:r>
      <w:proofErr w:type="spellStart"/>
      <w:r>
        <w:rPr>
          <w:b/>
        </w:rPr>
        <w:t>νση</w:t>
      </w:r>
      <w:proofErr w:type="spellEnd"/>
      <w:r>
        <w:rPr>
          <w:b/>
        </w:rPr>
        <w:t xml:space="preserve"> Π. Ε. Β΄ Αθήνας </w:t>
      </w:r>
    </w:p>
    <w:p w:rsidR="0051617E" w:rsidRDefault="0051617E" w:rsidP="0051617E">
      <w:pPr>
        <w:jc w:val="right"/>
        <w:rPr>
          <w:b/>
        </w:rPr>
      </w:pPr>
    </w:p>
    <w:p w:rsidR="0051617E" w:rsidRDefault="0051617E" w:rsidP="0051617E">
      <w:pPr>
        <w:jc w:val="right"/>
        <w:rPr>
          <w:b/>
        </w:rPr>
      </w:pPr>
      <w:r>
        <w:rPr>
          <w:b/>
        </w:rPr>
        <w:t xml:space="preserve"> </w:t>
      </w:r>
    </w:p>
    <w:p w:rsidR="0051617E" w:rsidRDefault="0051617E" w:rsidP="0051617E">
      <w:pPr>
        <w:suppressAutoHyphens w:val="0"/>
        <w:spacing w:line="253" w:lineRule="atLeast"/>
        <w:jc w:val="center"/>
        <w:rPr>
          <w:b/>
          <w:bCs/>
          <w:color w:val="000000"/>
          <w:sz w:val="28"/>
          <w:szCs w:val="28"/>
          <w:lang w:eastAsia="el-GR"/>
        </w:rPr>
      </w:pPr>
      <w:bookmarkStart w:id="0" w:name="_GoBack"/>
      <w:r>
        <w:rPr>
          <w:b/>
          <w:bCs/>
          <w:color w:val="000000"/>
          <w:sz w:val="28"/>
          <w:szCs w:val="28"/>
          <w:lang w:eastAsia="el-GR"/>
        </w:rPr>
        <w:t xml:space="preserve">ΑΚΥΡΩΝΟΥΜΕ ΣΤΗΝ ΠΡΑΞΗ ΤΟΥΣ Ν. 4692/2020 &amp; 4823/2021 </w:t>
      </w:r>
    </w:p>
    <w:p w:rsidR="0051617E" w:rsidRDefault="0051617E" w:rsidP="0051617E">
      <w:pPr>
        <w:suppressAutoHyphens w:val="0"/>
        <w:spacing w:line="253" w:lineRule="atLeast"/>
        <w:jc w:val="center"/>
        <w:rPr>
          <w:b/>
          <w:bCs/>
          <w:color w:val="000000"/>
          <w:sz w:val="28"/>
          <w:szCs w:val="28"/>
          <w:lang w:eastAsia="el-GR"/>
        </w:rPr>
      </w:pPr>
      <w:r>
        <w:rPr>
          <w:b/>
          <w:bCs/>
          <w:color w:val="000000"/>
          <w:sz w:val="28"/>
          <w:szCs w:val="28"/>
          <w:lang w:eastAsia="el-GR"/>
        </w:rPr>
        <w:t xml:space="preserve">ΟΧΙ ΣΤΗΝ ΑΞΙΟΛΟΓΗΣΗ – ΧΕΙΡΑΓΩΓΗΣΗ – ΥΠΟΤΑΓΗ ΤΩΝ ΕΚΠΑΙΔΕΥΤΙΚΩΝ </w:t>
      </w:r>
    </w:p>
    <w:p w:rsidR="00B756DF" w:rsidRDefault="00A104B5" w:rsidP="00B756DF">
      <w:pPr>
        <w:shd w:val="clear" w:color="auto" w:fill="EEECE1"/>
        <w:spacing w:line="276" w:lineRule="auto"/>
        <w:rPr>
          <w:b/>
          <w:bCs/>
          <w:color w:val="000000"/>
          <w:lang w:eastAsia="el-GR"/>
        </w:rPr>
      </w:pPr>
      <w:r w:rsidRPr="00A104B5">
        <w:rPr>
          <w:b/>
          <w:bCs/>
          <w:sz w:val="28"/>
          <w:szCs w:val="28"/>
          <w:lang w:eastAsia="el-GR"/>
        </w:rPr>
        <w:t xml:space="preserve">Διαδικτυακή ενημερωτική σύσκεψη – συζήτηση τη ΔΕΥΤΕΡΑ 10 Οκτωβρίου 2022 στις 19:00 στην οποία θα προσκληθούν και θα συμμετάσχουν μέλη του Δ. Σ. της Δ. Ο. Ε. </w:t>
      </w:r>
      <w:bookmarkEnd w:id="0"/>
      <w:r w:rsidRPr="00A104B5">
        <w:rPr>
          <w:b/>
          <w:bCs/>
          <w:sz w:val="28"/>
          <w:szCs w:val="28"/>
          <w:lang w:eastAsia="el-GR"/>
        </w:rPr>
        <w:t>στον παρακάτω σύνδεσμο:</w:t>
      </w:r>
      <w:r w:rsidR="00B756DF" w:rsidRPr="00B756DF">
        <w:rPr>
          <w:b/>
          <w:bCs/>
          <w:lang w:eastAsia="el-GR"/>
        </w:rPr>
        <w:t xml:space="preserve"> </w:t>
      </w:r>
      <w:hyperlink r:id="rId6" w:history="1">
        <w:r w:rsidR="00B756DF">
          <w:rPr>
            <w:rStyle w:val="-"/>
            <w:b/>
            <w:bCs/>
            <w:lang w:eastAsia="el-GR"/>
          </w:rPr>
          <w:t>https://minedu-primary.webex.com/meet/dimpolixr</w:t>
        </w:r>
      </w:hyperlink>
    </w:p>
    <w:p w:rsidR="0051617E" w:rsidRDefault="0051617E" w:rsidP="0051617E">
      <w:pPr>
        <w:suppressAutoHyphens w:val="0"/>
        <w:spacing w:line="253" w:lineRule="atLeast"/>
        <w:jc w:val="both"/>
        <w:rPr>
          <w:sz w:val="22"/>
          <w:szCs w:val="22"/>
          <w:lang w:eastAsia="el-GR"/>
        </w:rPr>
      </w:pPr>
    </w:p>
    <w:p w:rsidR="0051617E" w:rsidRDefault="0051617E" w:rsidP="0051617E">
      <w:pPr>
        <w:suppressAutoHyphens w:val="0"/>
        <w:spacing w:line="240" w:lineRule="atLeast"/>
        <w:jc w:val="both"/>
        <w:rPr>
          <w:sz w:val="22"/>
          <w:szCs w:val="22"/>
          <w:lang w:eastAsia="el-GR"/>
        </w:rPr>
      </w:pPr>
      <w:r>
        <w:rPr>
          <w:color w:val="000000"/>
          <w:lang w:eastAsia="el-GR"/>
        </w:rPr>
        <w:t> </w:t>
      </w:r>
    </w:p>
    <w:p w:rsidR="0051617E" w:rsidRDefault="0051617E" w:rsidP="0051617E">
      <w:pPr>
        <w:suppressAutoHyphens w:val="0"/>
        <w:spacing w:line="240" w:lineRule="atLeast"/>
        <w:jc w:val="center"/>
        <w:rPr>
          <w:b/>
          <w:sz w:val="22"/>
          <w:szCs w:val="22"/>
          <w:lang w:eastAsia="el-GR"/>
        </w:rPr>
      </w:pPr>
      <w:r>
        <w:rPr>
          <w:b/>
          <w:color w:val="000000"/>
          <w:lang w:eastAsia="el-GR"/>
        </w:rPr>
        <w:t>Ο αγώνας ενάντια στην εσωτερική και εξωτερική αξιολόγηση συνεχίζεται.</w:t>
      </w:r>
    </w:p>
    <w:p w:rsidR="0051617E" w:rsidRDefault="0051617E" w:rsidP="0051617E">
      <w:pPr>
        <w:suppressAutoHyphens w:val="0"/>
        <w:spacing w:line="240" w:lineRule="atLeast"/>
        <w:jc w:val="both"/>
        <w:rPr>
          <w:sz w:val="22"/>
          <w:szCs w:val="22"/>
          <w:lang w:eastAsia="el-GR"/>
        </w:rPr>
      </w:pPr>
      <w:r>
        <w:rPr>
          <w:color w:val="000000"/>
          <w:sz w:val="16"/>
          <w:szCs w:val="16"/>
          <w:lang w:eastAsia="el-GR"/>
        </w:rPr>
        <w:t> </w:t>
      </w:r>
    </w:p>
    <w:p w:rsidR="0051617E" w:rsidRDefault="0051617E" w:rsidP="0051617E">
      <w:pPr>
        <w:suppressAutoHyphens w:val="0"/>
        <w:spacing w:line="240" w:lineRule="atLeast"/>
        <w:jc w:val="both"/>
        <w:rPr>
          <w:color w:val="000000"/>
          <w:lang w:eastAsia="el-GR"/>
        </w:rPr>
      </w:pPr>
      <w:r>
        <w:rPr>
          <w:color w:val="000000"/>
          <w:lang w:eastAsia="el-GR"/>
        </w:rPr>
        <w:t xml:space="preserve">Ο Σύλλογος </w:t>
      </w:r>
      <w:proofErr w:type="spellStart"/>
      <w:r>
        <w:rPr>
          <w:color w:val="000000"/>
          <w:lang w:eastAsia="el-GR"/>
        </w:rPr>
        <w:t>Εκπ</w:t>
      </w:r>
      <w:proofErr w:type="spellEnd"/>
      <w:r>
        <w:rPr>
          <w:color w:val="000000"/>
          <w:lang w:eastAsia="el-GR"/>
        </w:rPr>
        <w:t>/</w:t>
      </w:r>
      <w:proofErr w:type="spellStart"/>
      <w:r>
        <w:rPr>
          <w:color w:val="000000"/>
          <w:lang w:eastAsia="el-GR"/>
        </w:rPr>
        <w:t>κών</w:t>
      </w:r>
      <w:proofErr w:type="spellEnd"/>
      <w:r>
        <w:rPr>
          <w:color w:val="000000"/>
          <w:lang w:eastAsia="el-GR"/>
        </w:rPr>
        <w:t xml:space="preserve"> Π. Ε. Αμαρουσίου έχει ήδη ανακοινώσει ένα συγκεκριμένο αγωνιστικό πρόγραμμα δράσης στη βάση των αποφάσεων του Δ. Σ. της Δ. Ο. Ε.  με το οποίο μπορούμε να αποτρέψουμε την αξιολόγηση χρησιμοποιώντας όλα τα μέσα και όλους τους τρόπους αγώνα που έχουμε πρόσφορους.</w:t>
      </w:r>
    </w:p>
    <w:p w:rsidR="0051617E" w:rsidRDefault="0051617E" w:rsidP="0051617E">
      <w:pPr>
        <w:suppressAutoHyphens w:val="0"/>
        <w:spacing w:line="240" w:lineRule="atLeast"/>
        <w:jc w:val="both"/>
        <w:rPr>
          <w:sz w:val="22"/>
          <w:szCs w:val="22"/>
          <w:lang w:eastAsia="el-GR"/>
        </w:rPr>
      </w:pPr>
      <w:r>
        <w:rPr>
          <w:color w:val="000000"/>
          <w:lang w:eastAsia="el-GR"/>
        </w:rPr>
        <w:t> </w:t>
      </w:r>
    </w:p>
    <w:p w:rsidR="0051617E" w:rsidRDefault="0051617E" w:rsidP="0051617E">
      <w:pPr>
        <w:suppressAutoHyphens w:val="0"/>
        <w:spacing w:line="240" w:lineRule="atLeast"/>
        <w:jc w:val="both"/>
        <w:rPr>
          <w:color w:val="000000"/>
          <w:lang w:eastAsia="el-GR"/>
        </w:rPr>
      </w:pPr>
      <w:r>
        <w:rPr>
          <w:color w:val="000000"/>
          <w:lang w:eastAsia="el-GR"/>
        </w:rPr>
        <w:t>Σε συνέχεια αυτού ύστερα από τις εξελίξεις ενημερώνουμε για τα παρακάτω :</w:t>
      </w:r>
    </w:p>
    <w:p w:rsidR="0051617E" w:rsidRPr="0051617E" w:rsidRDefault="0051617E" w:rsidP="0051617E">
      <w:pPr>
        <w:suppressAutoHyphens w:val="0"/>
        <w:spacing w:line="240" w:lineRule="atLeast"/>
        <w:jc w:val="both"/>
        <w:rPr>
          <w:color w:val="000000"/>
          <w:lang w:eastAsia="el-GR"/>
        </w:rPr>
      </w:pPr>
    </w:p>
    <w:p w:rsidR="0051617E" w:rsidRDefault="0051617E" w:rsidP="0051617E">
      <w:pPr>
        <w:pStyle w:val="a3"/>
        <w:numPr>
          <w:ilvl w:val="0"/>
          <w:numId w:val="1"/>
        </w:numPr>
        <w:suppressAutoHyphens w:val="0"/>
        <w:spacing w:line="240" w:lineRule="atLeast"/>
        <w:jc w:val="both"/>
        <w:rPr>
          <w:lang w:eastAsia="el-GR"/>
        </w:rPr>
      </w:pPr>
      <w:r>
        <w:rPr>
          <w:lang w:eastAsia="el-GR"/>
        </w:rPr>
        <w:t xml:space="preserve"> Η απεργία – αποχή της ΑΔΕΔΥ (για λογαριασμό της Δ. Ο. Ε.) από τον ορισμό μεντόρων &amp; </w:t>
      </w:r>
      <w:proofErr w:type="spellStart"/>
      <w:r>
        <w:rPr>
          <w:lang w:eastAsia="el-GR"/>
        </w:rPr>
        <w:t>ενδοσχολικών</w:t>
      </w:r>
      <w:proofErr w:type="spellEnd"/>
      <w:r>
        <w:rPr>
          <w:lang w:eastAsia="el-GR"/>
        </w:rPr>
        <w:t xml:space="preserve"> συντονιστών (άρθρα 92 και 93 του ν.</w:t>
      </w:r>
      <w:r w:rsidR="00A104B5">
        <w:rPr>
          <w:lang w:eastAsia="el-GR"/>
        </w:rPr>
        <w:t xml:space="preserve"> </w:t>
      </w:r>
      <w:r>
        <w:rPr>
          <w:lang w:eastAsia="el-GR"/>
        </w:rPr>
        <w:t xml:space="preserve">4823/2021) βρίσκεται σε ισχύ και καλύπτει όλες/όλους </w:t>
      </w:r>
      <w:r w:rsidR="00A104B5">
        <w:rPr>
          <w:lang w:eastAsia="el-GR"/>
        </w:rPr>
        <w:t>τις/</w:t>
      </w:r>
      <w:r>
        <w:rPr>
          <w:lang w:eastAsia="el-GR"/>
        </w:rPr>
        <w:t xml:space="preserve">τους συναδέλφους </w:t>
      </w:r>
      <w:proofErr w:type="spellStart"/>
      <w:r>
        <w:rPr>
          <w:lang w:eastAsia="el-GR"/>
        </w:rPr>
        <w:t>εκπ</w:t>
      </w:r>
      <w:proofErr w:type="spellEnd"/>
      <w:r>
        <w:rPr>
          <w:lang w:eastAsia="el-GR"/>
        </w:rPr>
        <w:t>/</w:t>
      </w:r>
      <w:proofErr w:type="spellStart"/>
      <w:r>
        <w:rPr>
          <w:lang w:eastAsia="el-GR"/>
        </w:rPr>
        <w:t>κούς</w:t>
      </w:r>
      <w:proofErr w:type="spellEnd"/>
      <w:r>
        <w:rPr>
          <w:lang w:eastAsia="el-GR"/>
        </w:rPr>
        <w:t xml:space="preserve"> της Π. Ε.</w:t>
      </w:r>
    </w:p>
    <w:p w:rsidR="0051617E" w:rsidRDefault="0051617E" w:rsidP="0051617E">
      <w:pPr>
        <w:pStyle w:val="a3"/>
        <w:numPr>
          <w:ilvl w:val="0"/>
          <w:numId w:val="1"/>
        </w:numPr>
        <w:suppressAutoHyphens w:val="0"/>
        <w:spacing w:line="240" w:lineRule="atLeast"/>
        <w:jc w:val="both"/>
        <w:rPr>
          <w:lang w:eastAsia="el-GR"/>
        </w:rPr>
      </w:pPr>
      <w:r>
        <w:rPr>
          <w:lang w:eastAsia="el-GR"/>
        </w:rPr>
        <w:t xml:space="preserve">Το Δ. Σ. της Δ. Ο. Ε. έχει αποστείλει σε όλους τους συλλόγους των διδασκόντων τα ενιαία κείμενα αποτίμησης και προγραμματισμού (σχολικού έτους 2022 – 2023) για Δημοτικά Σχολεία – Νηπιαγωγεία – Ειδικά σχολεία/νηπιαγωγεία και οι σύλλογοι των διδασκόντων μπορούν να κάνουν χρήση αυτών ως όπλων αποδόμησης και ακύρωσης της αξιολόγησης στην πράξη, όπως ακριβώς έγινε και το περσινό σχολικό έτος </w:t>
      </w:r>
      <w:r>
        <w:rPr>
          <w:lang w:eastAsia="el-GR"/>
        </w:rPr>
        <w:lastRenderedPageBreak/>
        <w:t>2021 – 2022 (επισυνάπτουμε τα ενιαία κείμενα</w:t>
      </w:r>
      <w:r w:rsidR="00A104B5">
        <w:rPr>
          <w:lang w:eastAsia="el-GR"/>
        </w:rPr>
        <w:t xml:space="preserve"> &amp; σχέδια πρακτικών για τις συνεδριάσεις των συλλόγων διδασκόντων</w:t>
      </w:r>
      <w:r>
        <w:rPr>
          <w:lang w:eastAsia="el-GR"/>
        </w:rPr>
        <w:t xml:space="preserve">). Με βάση τον προγραμματισμό του ΥΠΑΙΘ οι συνεδριάσεις των συλλόγων διδασκόντων για την </w:t>
      </w:r>
      <w:proofErr w:type="spellStart"/>
      <w:r>
        <w:rPr>
          <w:lang w:eastAsia="el-GR"/>
        </w:rPr>
        <w:t>αυτοαξιολόγηση</w:t>
      </w:r>
      <w:proofErr w:type="spellEnd"/>
      <w:r>
        <w:rPr>
          <w:lang w:eastAsia="el-GR"/>
        </w:rPr>
        <w:t xml:space="preserve"> των σχολικώ</w:t>
      </w:r>
      <w:r w:rsidR="00BC689B">
        <w:rPr>
          <w:lang w:eastAsia="el-GR"/>
        </w:rPr>
        <w:t>ν μονάδων πρέπει να γίνουν μέχρι</w:t>
      </w:r>
      <w:r>
        <w:rPr>
          <w:lang w:eastAsia="el-GR"/>
        </w:rPr>
        <w:t xml:space="preserve"> τις 20 – 10 – 2022.   </w:t>
      </w:r>
    </w:p>
    <w:p w:rsidR="0051617E" w:rsidRDefault="0051617E" w:rsidP="0051617E">
      <w:pPr>
        <w:suppressAutoHyphens w:val="0"/>
        <w:spacing w:line="240" w:lineRule="atLeast"/>
        <w:ind w:left="720"/>
        <w:jc w:val="both"/>
        <w:rPr>
          <w:sz w:val="22"/>
          <w:szCs w:val="22"/>
          <w:lang w:eastAsia="el-GR"/>
        </w:rPr>
      </w:pPr>
      <w:r>
        <w:rPr>
          <w:color w:val="000000"/>
          <w:lang w:eastAsia="el-GR"/>
        </w:rPr>
        <w:t> </w:t>
      </w:r>
    </w:p>
    <w:p w:rsidR="0051617E" w:rsidRDefault="0051617E" w:rsidP="0051617E">
      <w:pPr>
        <w:suppressAutoHyphens w:val="0"/>
        <w:spacing w:line="240" w:lineRule="atLeast"/>
        <w:jc w:val="both"/>
        <w:rPr>
          <w:b/>
          <w:bCs/>
          <w:color w:val="000000"/>
          <w:lang w:eastAsia="el-GR"/>
        </w:rPr>
      </w:pPr>
      <w:r>
        <w:rPr>
          <w:b/>
          <w:bCs/>
          <w:color w:val="000000"/>
          <w:lang w:eastAsia="el-GR"/>
        </w:rPr>
        <w:t xml:space="preserve">Οι αποφάσεις του Δ. Σ. της Δ. Ο. Ε. </w:t>
      </w:r>
      <w:r w:rsidR="002D7C02">
        <w:rPr>
          <w:b/>
          <w:bCs/>
          <w:color w:val="000000"/>
          <w:lang w:eastAsia="el-GR"/>
        </w:rPr>
        <w:t xml:space="preserve">και της ΑΔΕΔΥ </w:t>
      </w:r>
      <w:r>
        <w:rPr>
          <w:b/>
          <w:bCs/>
          <w:color w:val="000000"/>
          <w:lang w:eastAsia="el-GR"/>
        </w:rPr>
        <w:t xml:space="preserve">μας καλύπτουν πλήρως και καλούμε </w:t>
      </w:r>
      <w:r w:rsidR="00D33778">
        <w:rPr>
          <w:b/>
          <w:bCs/>
          <w:color w:val="000000"/>
          <w:lang w:eastAsia="el-GR"/>
        </w:rPr>
        <w:t>τις/</w:t>
      </w:r>
      <w:r>
        <w:rPr>
          <w:b/>
          <w:bCs/>
          <w:color w:val="000000"/>
          <w:lang w:eastAsia="el-GR"/>
        </w:rPr>
        <w:t xml:space="preserve">τους συναδέλφους να αγνοούν πλήρως κάθε είδους παραπληροφόρηση και διάχυση ψευδών ειδήσεων περί συνεπειών για όσες/όσους συντάσσονται με τις αποφάσεις της Δ. Ο. Ε. </w:t>
      </w:r>
      <w:r w:rsidR="002D7C02">
        <w:rPr>
          <w:b/>
          <w:bCs/>
          <w:color w:val="000000"/>
          <w:lang w:eastAsia="el-GR"/>
        </w:rPr>
        <w:t xml:space="preserve">και της ΑΔΕΔΥ </w:t>
      </w:r>
      <w:r w:rsidR="00D33778">
        <w:rPr>
          <w:b/>
          <w:bCs/>
          <w:color w:val="000000"/>
          <w:lang w:eastAsia="el-GR"/>
        </w:rPr>
        <w:t xml:space="preserve">με βάση και την περσινή εμπειρία μας. </w:t>
      </w:r>
    </w:p>
    <w:p w:rsidR="00DE0079" w:rsidRDefault="00DE0079" w:rsidP="0051617E">
      <w:pPr>
        <w:suppressAutoHyphens w:val="0"/>
        <w:spacing w:line="240" w:lineRule="atLeast"/>
        <w:jc w:val="both"/>
        <w:rPr>
          <w:b/>
          <w:bCs/>
          <w:color w:val="000000"/>
          <w:lang w:eastAsia="el-GR"/>
        </w:rPr>
      </w:pPr>
    </w:p>
    <w:p w:rsidR="0051617E" w:rsidRDefault="0051617E" w:rsidP="0051617E">
      <w:pPr>
        <w:suppressAutoHyphens w:val="0"/>
        <w:spacing w:line="240" w:lineRule="atLeast"/>
        <w:jc w:val="center"/>
        <w:rPr>
          <w:b/>
          <w:bCs/>
          <w:color w:val="000000"/>
          <w:sz w:val="28"/>
          <w:szCs w:val="28"/>
          <w:lang w:eastAsia="el-GR"/>
        </w:rPr>
      </w:pPr>
      <w:r w:rsidRPr="0051617E">
        <w:rPr>
          <w:b/>
          <w:bCs/>
          <w:color w:val="000000"/>
          <w:sz w:val="28"/>
          <w:szCs w:val="28"/>
          <w:lang w:eastAsia="el-GR"/>
        </w:rPr>
        <w:t xml:space="preserve">ΟΛΟΙ/ΟΛΕΣ ΣΥΜΜΕΤΕΧΟΥΜΕ ΣΤΗΝ ΑΠΕΡΓΙΑ – ΑΠΟΧΗ </w:t>
      </w:r>
      <w:r>
        <w:rPr>
          <w:b/>
          <w:bCs/>
          <w:color w:val="000000"/>
          <w:sz w:val="28"/>
          <w:szCs w:val="28"/>
          <w:lang w:eastAsia="el-GR"/>
        </w:rPr>
        <w:t xml:space="preserve">(για τον ορισμό μεντόρων &amp; </w:t>
      </w:r>
      <w:proofErr w:type="spellStart"/>
      <w:r>
        <w:rPr>
          <w:b/>
          <w:bCs/>
          <w:color w:val="000000"/>
          <w:sz w:val="28"/>
          <w:szCs w:val="28"/>
          <w:lang w:eastAsia="el-GR"/>
        </w:rPr>
        <w:t>ενδοσχολικών</w:t>
      </w:r>
      <w:proofErr w:type="spellEnd"/>
      <w:r>
        <w:rPr>
          <w:b/>
          <w:bCs/>
          <w:color w:val="000000"/>
          <w:sz w:val="28"/>
          <w:szCs w:val="28"/>
          <w:lang w:eastAsia="el-GR"/>
        </w:rPr>
        <w:t xml:space="preserve"> συντονιστών) </w:t>
      </w:r>
      <w:r w:rsidRPr="0051617E">
        <w:rPr>
          <w:b/>
          <w:bCs/>
          <w:color w:val="000000"/>
          <w:sz w:val="28"/>
          <w:szCs w:val="28"/>
          <w:lang w:eastAsia="el-GR"/>
        </w:rPr>
        <w:t>ΚΑΙ ΥΙΟΘΕΤΟΥΜΕ ΤΑ ΕΝΙΑΙΑ ΚΕΙΜΕΝΑ</w:t>
      </w:r>
      <w:r w:rsidR="00DE0079">
        <w:rPr>
          <w:b/>
          <w:bCs/>
          <w:color w:val="000000"/>
          <w:sz w:val="28"/>
          <w:szCs w:val="28"/>
          <w:lang w:eastAsia="el-GR"/>
        </w:rPr>
        <w:t xml:space="preserve"> της ΔΟΕ</w:t>
      </w:r>
      <w:r w:rsidRPr="0051617E">
        <w:rPr>
          <w:b/>
          <w:bCs/>
          <w:color w:val="000000"/>
          <w:sz w:val="28"/>
          <w:szCs w:val="28"/>
          <w:lang w:eastAsia="el-GR"/>
        </w:rPr>
        <w:t xml:space="preserve"> αποδόμησης της «αξιολόγησης» στις συνεδριάσεις των συλλόγων διδασκόντων των σχολείων και νηπιαγωγείων μας.</w:t>
      </w:r>
    </w:p>
    <w:p w:rsidR="00DE0079" w:rsidRPr="0051617E" w:rsidRDefault="00DE0079" w:rsidP="0051617E">
      <w:pPr>
        <w:suppressAutoHyphens w:val="0"/>
        <w:spacing w:line="240" w:lineRule="atLeast"/>
        <w:jc w:val="center"/>
        <w:rPr>
          <w:b/>
          <w:bCs/>
          <w:color w:val="000000"/>
          <w:sz w:val="28"/>
          <w:szCs w:val="28"/>
          <w:lang w:eastAsia="el-GR"/>
        </w:rPr>
      </w:pPr>
    </w:p>
    <w:p w:rsidR="0051617E" w:rsidRDefault="0051617E" w:rsidP="0051617E">
      <w:pPr>
        <w:suppressAutoHyphens w:val="0"/>
        <w:spacing w:line="240" w:lineRule="atLeast"/>
        <w:jc w:val="both"/>
        <w:rPr>
          <w:sz w:val="22"/>
          <w:szCs w:val="22"/>
          <w:lang w:eastAsia="el-GR"/>
        </w:rPr>
      </w:pPr>
      <w:r>
        <w:rPr>
          <w:b/>
          <w:bCs/>
          <w:color w:val="000000"/>
          <w:lang w:eastAsia="el-GR"/>
        </w:rPr>
        <w:t>Καλούμε τις/τους Διευθύντριες/Διευθυντές των Δημοτικών Σχολείων και τις Προϊστάμενες των Νηπιαγωγείων να εφαρμόζουν τις αποφάσεις των συλλόγων διδασκόντων περί υιοθέτησης των ενιαίων κειμένων αποτίμησης και προγραμματισμού της ΔΟΕ διότι σε άλλη περίπτωση έχουν νομικές και διοικητικές κυρώσεις.  </w:t>
      </w:r>
    </w:p>
    <w:p w:rsidR="0051617E" w:rsidRDefault="0051617E" w:rsidP="0051617E">
      <w:pPr>
        <w:suppressAutoHyphens w:val="0"/>
        <w:spacing w:line="240" w:lineRule="atLeast"/>
        <w:jc w:val="both"/>
        <w:rPr>
          <w:b/>
          <w:bCs/>
          <w:lang w:eastAsia="el-GR"/>
        </w:rPr>
      </w:pPr>
      <w:r>
        <w:rPr>
          <w:b/>
          <w:bCs/>
          <w:lang w:eastAsia="el-GR"/>
        </w:rPr>
        <w:t>Καλούμε τους συναδέλφους να ενημερώνουν άμεσα τον Σύλλογο για οποιαδήποτε αυθαιρεσία και προσπάθεια παραπληροφόρησης.</w:t>
      </w:r>
    </w:p>
    <w:p w:rsidR="00DE0079" w:rsidRDefault="00DE0079" w:rsidP="0051617E">
      <w:pPr>
        <w:suppressAutoHyphens w:val="0"/>
        <w:spacing w:line="240" w:lineRule="atLeast"/>
        <w:jc w:val="both"/>
        <w:rPr>
          <w:b/>
          <w:bCs/>
          <w:lang w:eastAsia="el-GR"/>
        </w:rPr>
      </w:pPr>
    </w:p>
    <w:p w:rsidR="00B756DF" w:rsidRDefault="00DE0079" w:rsidP="00B756DF">
      <w:pPr>
        <w:shd w:val="clear" w:color="auto" w:fill="EEECE1"/>
        <w:spacing w:line="276" w:lineRule="auto"/>
        <w:rPr>
          <w:b/>
          <w:bCs/>
          <w:color w:val="000000"/>
          <w:lang w:eastAsia="el-GR"/>
        </w:rPr>
      </w:pPr>
      <w:r>
        <w:rPr>
          <w:b/>
          <w:bCs/>
          <w:lang w:eastAsia="el-GR"/>
        </w:rPr>
        <w:t xml:space="preserve">Για όλα τα παραπάνω καλούμε τις/τους συναδέλφους – μέλη του σωματείου μας σε διαδικτυακή ενημερωτική σύσκεψη – συζήτηση τη ΔΕΥΤΕΡΑ 10 Οκτωβρίου 2022 στις 19:00 </w:t>
      </w:r>
      <w:r w:rsidR="00FA0792">
        <w:rPr>
          <w:b/>
          <w:bCs/>
          <w:lang w:eastAsia="el-GR"/>
        </w:rPr>
        <w:t xml:space="preserve">στην οποία θα προσκληθούν και θα συμμετάσχουν μέλη του Δ. Σ. της Δ. Ο. Ε. </w:t>
      </w:r>
      <w:r>
        <w:rPr>
          <w:b/>
          <w:bCs/>
          <w:lang w:eastAsia="el-GR"/>
        </w:rPr>
        <w:t xml:space="preserve">στον παρακάτω σύνδεσμο: </w:t>
      </w:r>
      <w:hyperlink r:id="rId7" w:history="1">
        <w:r w:rsidR="00B756DF">
          <w:rPr>
            <w:rStyle w:val="-"/>
            <w:b/>
            <w:bCs/>
            <w:lang w:eastAsia="el-GR"/>
          </w:rPr>
          <w:t>https://minedu-primary.webex.com/meet/dimpolixr</w:t>
        </w:r>
      </w:hyperlink>
    </w:p>
    <w:p w:rsidR="00DE0079" w:rsidRDefault="00DE0079" w:rsidP="0051617E">
      <w:pPr>
        <w:suppressAutoHyphens w:val="0"/>
        <w:spacing w:line="240" w:lineRule="atLeast"/>
        <w:jc w:val="both"/>
        <w:rPr>
          <w:b/>
          <w:bCs/>
          <w:lang w:eastAsia="el-GR"/>
        </w:rPr>
      </w:pPr>
    </w:p>
    <w:p w:rsidR="0051617E" w:rsidRDefault="0051617E" w:rsidP="0051617E">
      <w:pPr>
        <w:suppressAutoHyphens w:val="0"/>
        <w:spacing w:line="240" w:lineRule="atLeast"/>
        <w:jc w:val="both"/>
        <w:rPr>
          <w:b/>
          <w:bCs/>
          <w:lang w:eastAsia="el-GR"/>
        </w:rPr>
      </w:pPr>
    </w:p>
    <w:p w:rsidR="0051617E" w:rsidRDefault="0051617E" w:rsidP="00C53942">
      <w:pPr>
        <w:suppressAutoHyphens w:val="0"/>
        <w:spacing w:line="240" w:lineRule="atLeast"/>
        <w:jc w:val="center"/>
        <w:rPr>
          <w:b/>
          <w:bCs/>
          <w:lang w:eastAsia="el-GR"/>
        </w:rPr>
      </w:pPr>
    </w:p>
    <w:p w:rsidR="00FA309F" w:rsidRDefault="00C53942">
      <w:r>
        <w:rPr>
          <w:noProof/>
          <w:lang w:eastAsia="el-GR"/>
        </w:rPr>
        <w:drawing>
          <wp:inline distT="0" distB="0" distL="0" distR="0" wp14:anchorId="1491E966" wp14:editId="419EE114">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FA309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8B7"/>
    <w:multiLevelType w:val="hybridMultilevel"/>
    <w:tmpl w:val="C022697C"/>
    <w:lvl w:ilvl="0" w:tplc="90F6C798">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E"/>
    <w:rsid w:val="002D7C02"/>
    <w:rsid w:val="0051617E"/>
    <w:rsid w:val="00A104B5"/>
    <w:rsid w:val="00A6339F"/>
    <w:rsid w:val="00AE7AAF"/>
    <w:rsid w:val="00B756DF"/>
    <w:rsid w:val="00BC689B"/>
    <w:rsid w:val="00C53942"/>
    <w:rsid w:val="00CB0117"/>
    <w:rsid w:val="00D33778"/>
    <w:rsid w:val="00DE0079"/>
    <w:rsid w:val="00FA0792"/>
    <w:rsid w:val="00FA3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812A-6E79-47E6-9709-A7677AB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7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17E"/>
    <w:pPr>
      <w:ind w:left="720"/>
      <w:contextualSpacing/>
    </w:pPr>
  </w:style>
  <w:style w:type="character" w:styleId="-">
    <w:name w:val="Hyperlink"/>
    <w:basedOn w:val="a0"/>
    <w:uiPriority w:val="99"/>
    <w:semiHidden/>
    <w:unhideWhenUsed/>
    <w:rsid w:val="00FA0792"/>
    <w:rPr>
      <w:color w:val="0563C1" w:themeColor="hyperlink"/>
      <w:u w:val="single"/>
    </w:rPr>
  </w:style>
  <w:style w:type="paragraph" w:styleId="a4">
    <w:name w:val="Body Text"/>
    <w:basedOn w:val="a"/>
    <w:link w:val="Char"/>
    <w:uiPriority w:val="99"/>
    <w:semiHidden/>
    <w:unhideWhenUsed/>
    <w:rsid w:val="00FA0792"/>
    <w:pPr>
      <w:widowControl w:val="0"/>
      <w:spacing w:after="120"/>
    </w:pPr>
    <w:rPr>
      <w:rFonts w:eastAsia="SimSun" w:cs="Mangal"/>
      <w:kern w:val="2"/>
      <w:lang w:eastAsia="hi-IN" w:bidi="hi-IN"/>
    </w:rPr>
  </w:style>
  <w:style w:type="character" w:customStyle="1" w:styleId="Char">
    <w:name w:val="Σώμα κειμένου Char"/>
    <w:basedOn w:val="a0"/>
    <w:link w:val="a4"/>
    <w:uiPriority w:val="99"/>
    <w:semiHidden/>
    <w:rsid w:val="00FA079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554">
      <w:bodyDiv w:val="1"/>
      <w:marLeft w:val="0"/>
      <w:marRight w:val="0"/>
      <w:marTop w:val="0"/>
      <w:marBottom w:val="0"/>
      <w:divBdr>
        <w:top w:val="none" w:sz="0" w:space="0" w:color="auto"/>
        <w:left w:val="none" w:sz="0" w:space="0" w:color="auto"/>
        <w:bottom w:val="none" w:sz="0" w:space="0" w:color="auto"/>
        <w:right w:val="none" w:sz="0" w:space="0" w:color="auto"/>
      </w:divBdr>
    </w:div>
    <w:div w:id="102308730">
      <w:bodyDiv w:val="1"/>
      <w:marLeft w:val="0"/>
      <w:marRight w:val="0"/>
      <w:marTop w:val="0"/>
      <w:marBottom w:val="0"/>
      <w:divBdr>
        <w:top w:val="none" w:sz="0" w:space="0" w:color="auto"/>
        <w:left w:val="none" w:sz="0" w:space="0" w:color="auto"/>
        <w:bottom w:val="none" w:sz="0" w:space="0" w:color="auto"/>
        <w:right w:val="none" w:sz="0" w:space="0" w:color="auto"/>
      </w:divBdr>
    </w:div>
    <w:div w:id="335544795">
      <w:bodyDiv w:val="1"/>
      <w:marLeft w:val="0"/>
      <w:marRight w:val="0"/>
      <w:marTop w:val="0"/>
      <w:marBottom w:val="0"/>
      <w:divBdr>
        <w:top w:val="none" w:sz="0" w:space="0" w:color="auto"/>
        <w:left w:val="none" w:sz="0" w:space="0" w:color="auto"/>
        <w:bottom w:val="none" w:sz="0" w:space="0" w:color="auto"/>
        <w:right w:val="none" w:sz="0" w:space="0" w:color="auto"/>
      </w:divBdr>
    </w:div>
    <w:div w:id="1671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inedu-primary.webex.com/meet/dimpolix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edu-primary.webex.com/meet/dimpolixr" TargetMode="External"/><Relationship Id="rId5" Type="http://schemas.openxmlformats.org/officeDocument/2006/relationships/hyperlink" Target="http://www.syllogosekpaideutikonpeamarousio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3699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2022-10-03T04:57:00Z</dcterms:created>
  <dcterms:modified xsi:type="dcterms:W3CDTF">2022-10-03T04:57:00Z</dcterms:modified>
</cp:coreProperties>
</file>