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BF19A" w14:textId="77777777" w:rsidR="0037100D" w:rsidRDefault="0037100D" w:rsidP="00DD1FD1">
      <w:pPr>
        <w:shd w:val="clear" w:color="auto" w:fill="FFFFFF"/>
        <w:spacing w:after="120" w:line="276" w:lineRule="auto"/>
        <w:jc w:val="both"/>
        <w:textAlignment w:val="baseline"/>
        <w:rPr>
          <w:b/>
          <w:bCs/>
        </w:rPr>
      </w:pPr>
    </w:p>
    <w:p w14:paraId="72C3D46F" w14:textId="77777777" w:rsidR="0037100D" w:rsidRDefault="0037100D" w:rsidP="0037100D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11 – 1 – 2023</w:t>
      </w:r>
      <w:r>
        <w:rPr>
          <w:b/>
        </w:rPr>
        <w:t xml:space="preserve">                                                                                                          </w:t>
      </w:r>
    </w:p>
    <w:p w14:paraId="5DB9A510" w14:textId="5429D8BC" w:rsidR="0037100D" w:rsidRDefault="0037100D" w:rsidP="0037100D">
      <w:pPr>
        <w:rPr>
          <w:rFonts w:eastAsia="SimSun"/>
          <w:b/>
          <w:lang w:eastAsia="ar-SA" w:bidi="hi-IN"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22</w:t>
      </w:r>
    </w:p>
    <w:p w14:paraId="35FE4D46" w14:textId="77777777" w:rsidR="0037100D" w:rsidRDefault="0037100D" w:rsidP="0037100D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14:paraId="77E756EF" w14:textId="77777777" w:rsidR="0037100D" w:rsidRDefault="0037100D" w:rsidP="0037100D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14:paraId="00FF0D3C" w14:textId="77777777" w:rsidR="0037100D" w:rsidRDefault="0037100D" w:rsidP="0037100D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2108020697 </w:t>
      </w:r>
      <w:proofErr w:type="spellStart"/>
      <w:r>
        <w:rPr>
          <w:b/>
        </w:rPr>
        <w:t>Fax:</w:t>
      </w:r>
      <w:r>
        <w:t>2108020697</w:t>
      </w:r>
      <w:proofErr w:type="spellEnd"/>
      <w:r>
        <w:rPr>
          <w:b/>
        </w:rPr>
        <w:t xml:space="preserve">                                                       </w:t>
      </w:r>
    </w:p>
    <w:p w14:paraId="53AB5465" w14:textId="77777777" w:rsidR="0037100D" w:rsidRDefault="0037100D" w:rsidP="0037100D">
      <w:r>
        <w:rPr>
          <w:b/>
        </w:rPr>
        <w:t xml:space="preserve">Πληροφ.: Δ. Πολυχρονιάδης 6945394406  </w:t>
      </w:r>
      <w:r>
        <w:t xml:space="preserve">                                                                                   </w:t>
      </w:r>
    </w:p>
    <w:p w14:paraId="6ED176DD" w14:textId="77777777" w:rsidR="0037100D" w:rsidRDefault="0037100D" w:rsidP="0037100D">
      <w:pPr>
        <w:rPr>
          <w:b/>
        </w:rPr>
      </w:pPr>
      <w:proofErr w:type="spellStart"/>
      <w:r>
        <w:rPr>
          <w:b/>
        </w:rPr>
        <w:t>Email:syll2grafeio@gmail.com</w:t>
      </w:r>
      <w:proofErr w:type="spellEnd"/>
      <w:r>
        <w:rPr>
          <w:b/>
        </w:rPr>
        <w:t xml:space="preserve">                                           </w:t>
      </w:r>
    </w:p>
    <w:p w14:paraId="74C9EF39" w14:textId="77777777" w:rsidR="0037100D" w:rsidRDefault="0037100D" w:rsidP="0037100D">
      <w:pPr>
        <w:jc w:val="both"/>
        <w:rPr>
          <w:rStyle w:val="Hyperlink"/>
          <w:rFonts w:ascii="Calibri" w:hAnsi="Calibri"/>
          <w:sz w:val="22"/>
          <w:szCs w:val="22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proofErr w:type="spellStart"/>
        <w:r>
          <w:rPr>
            <w:rStyle w:val="Hyperlink"/>
            <w:b/>
          </w:rPr>
          <w:t>www.syllogosekpaideutikonpeamarousiou.gr</w:t>
        </w:r>
        <w:proofErr w:type="spellEnd"/>
      </w:hyperlink>
    </w:p>
    <w:p w14:paraId="01EB5020" w14:textId="77777777" w:rsidR="0037100D" w:rsidRDefault="0037100D" w:rsidP="0037100D">
      <w:pPr>
        <w:jc w:val="both"/>
        <w:rPr>
          <w:rFonts w:cs="SimSun"/>
        </w:rPr>
      </w:pPr>
    </w:p>
    <w:p w14:paraId="3B6D9D30" w14:textId="2405F716" w:rsidR="0037100D" w:rsidRDefault="0037100D" w:rsidP="0037100D">
      <w:pPr>
        <w:pStyle w:val="Normal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Σύλλογο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« Ο ΑΡΙΣΤΟΤΕΛΗΣ»   </w:t>
      </w:r>
    </w:p>
    <w:p w14:paraId="773411CE" w14:textId="77777777" w:rsidR="0037100D" w:rsidRDefault="0037100D" w:rsidP="0037100D">
      <w:pPr>
        <w:pStyle w:val="Normal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rPr>
          <w:b/>
        </w:rPr>
        <w:t xml:space="preserve">Κοινοποίηση: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ΤΑ ΜΕΛΗ ΤΟΥ ΣΥΛΛΟΓΟΥ ΜΑΣ</w:t>
      </w:r>
    </w:p>
    <w:p w14:paraId="239BF4BD" w14:textId="77777777" w:rsidR="0037100D" w:rsidRDefault="0037100D" w:rsidP="0037100D">
      <w:pPr>
        <w:jc w:val="both"/>
        <w:outlineLvl w:val="0"/>
        <w:rPr>
          <w:b/>
          <w:bCs/>
          <w:kern w:val="36"/>
        </w:rPr>
      </w:pPr>
    </w:p>
    <w:p w14:paraId="61E22A1D" w14:textId="3C2B68F3" w:rsidR="00DD1FD1" w:rsidRPr="0037100D" w:rsidRDefault="0037100D" w:rsidP="00DD1FD1">
      <w:pPr>
        <w:shd w:val="clear" w:color="auto" w:fill="FFFFFF"/>
        <w:spacing w:after="120" w:line="276" w:lineRule="auto"/>
        <w:jc w:val="both"/>
        <w:textAlignment w:val="baseline"/>
        <w:rPr>
          <w:b/>
          <w:bCs/>
        </w:rPr>
      </w:pPr>
      <w:r>
        <w:rPr>
          <w:b/>
          <w:bCs/>
          <w:kern w:val="36"/>
        </w:rPr>
        <w:t>Θέμα:</w:t>
      </w:r>
      <w:r>
        <w:rPr>
          <w:b/>
          <w:bCs/>
        </w:rPr>
        <w:t xml:space="preserve"> </w:t>
      </w:r>
      <w:r w:rsidRPr="0037100D">
        <w:rPr>
          <w:b/>
          <w:bCs/>
        </w:rPr>
        <w:t xml:space="preserve">« </w:t>
      </w:r>
      <w:r w:rsidR="002131A5" w:rsidRPr="0037100D">
        <w:rPr>
          <w:b/>
          <w:bCs/>
        </w:rPr>
        <w:t xml:space="preserve">Εκφράζουμε έμπρακτα την αλληλεγγύη μας στη </w:t>
      </w:r>
      <w:proofErr w:type="spellStart"/>
      <w:r w:rsidR="002131A5" w:rsidRPr="0037100D">
        <w:rPr>
          <w:b/>
          <w:bCs/>
        </w:rPr>
        <w:t>12χρονη</w:t>
      </w:r>
      <w:proofErr w:type="spellEnd"/>
      <w:r w:rsidR="001D4419" w:rsidRPr="0037100D">
        <w:rPr>
          <w:b/>
          <w:bCs/>
        </w:rPr>
        <w:t xml:space="preserve"> από τον Κολωνό, θύμα </w:t>
      </w:r>
      <w:proofErr w:type="spellStart"/>
      <w:r w:rsidR="001D4419" w:rsidRPr="0037100D">
        <w:rPr>
          <w:b/>
          <w:bCs/>
        </w:rPr>
        <w:t>παιδοβιασμού</w:t>
      </w:r>
      <w:proofErr w:type="spellEnd"/>
      <w:r w:rsidR="001D4419" w:rsidRPr="0037100D">
        <w:rPr>
          <w:b/>
          <w:bCs/>
        </w:rPr>
        <w:t xml:space="preserve">, </w:t>
      </w:r>
      <w:r w:rsidR="002131A5" w:rsidRPr="0037100D">
        <w:rPr>
          <w:b/>
          <w:bCs/>
        </w:rPr>
        <w:t>στα ανήλικα αδέλφια της και την οικογένειά</w:t>
      </w:r>
      <w:r w:rsidR="001D4419" w:rsidRPr="0037100D">
        <w:rPr>
          <w:b/>
          <w:bCs/>
        </w:rPr>
        <w:t xml:space="preserve"> </w:t>
      </w:r>
      <w:r w:rsidRPr="0037100D">
        <w:rPr>
          <w:b/>
          <w:bCs/>
        </w:rPr>
        <w:t xml:space="preserve">της». </w:t>
      </w:r>
    </w:p>
    <w:p w14:paraId="6EDEC4BB" w14:textId="77777777" w:rsidR="002131A5" w:rsidRPr="0037100D" w:rsidRDefault="002131A5" w:rsidP="00DD1FD1">
      <w:pPr>
        <w:shd w:val="clear" w:color="auto" w:fill="FFFFFF"/>
        <w:spacing w:after="120" w:line="276" w:lineRule="auto"/>
        <w:jc w:val="both"/>
        <w:textAlignment w:val="baseline"/>
        <w:rPr>
          <w:b/>
          <w:bCs/>
        </w:rPr>
      </w:pPr>
    </w:p>
    <w:p w14:paraId="3C769558" w14:textId="610ACE24" w:rsidR="00901E9A" w:rsidRPr="0037100D" w:rsidRDefault="00901E9A" w:rsidP="00DD1FD1">
      <w:pPr>
        <w:shd w:val="clear" w:color="auto" w:fill="FFFFFF"/>
        <w:spacing w:after="120" w:line="276" w:lineRule="auto"/>
        <w:jc w:val="both"/>
        <w:textAlignment w:val="baseline"/>
        <w:rPr>
          <w:b/>
          <w:bCs/>
        </w:rPr>
      </w:pPr>
      <w:r w:rsidRPr="0037100D">
        <w:t xml:space="preserve">Είναι γνωστή η υπόθεση της </w:t>
      </w:r>
      <w:proofErr w:type="spellStart"/>
      <w:r w:rsidRPr="0037100D">
        <w:t>12χρονης</w:t>
      </w:r>
      <w:proofErr w:type="spellEnd"/>
      <w:r w:rsidRPr="0037100D">
        <w:t xml:space="preserve"> από τον Κολωνό, (περιοχή που τα σχολεία της ανήκουν στον </w:t>
      </w:r>
      <w:r w:rsidR="0037100D">
        <w:t xml:space="preserve">Σύλλογο </w:t>
      </w:r>
      <w:proofErr w:type="spellStart"/>
      <w:r w:rsidR="0037100D">
        <w:t>Εκπ</w:t>
      </w:r>
      <w:proofErr w:type="spellEnd"/>
      <w:r w:rsidR="0037100D">
        <w:t>/</w:t>
      </w:r>
      <w:proofErr w:type="spellStart"/>
      <w:r w:rsidR="0037100D">
        <w:t>κών</w:t>
      </w:r>
      <w:proofErr w:type="spellEnd"/>
      <w:r w:rsidR="0037100D">
        <w:t xml:space="preserve"> Π. Ε. «Ο </w:t>
      </w:r>
      <w:r w:rsidRPr="0037100D">
        <w:t>Αριστοτέλη</w:t>
      </w:r>
      <w:r w:rsidR="0037100D">
        <w:t>ς»</w:t>
      </w:r>
      <w:r w:rsidRPr="0037100D">
        <w:t xml:space="preserve">). Ο Ηλίας Μίχος, επιχειρηματίας στην περιοχή, µε </w:t>
      </w:r>
      <w:proofErr w:type="spellStart"/>
      <w:r w:rsidRPr="0037100D">
        <w:t>κατάστηµα</w:t>
      </w:r>
      <w:proofErr w:type="spellEnd"/>
      <w:r w:rsidRPr="0037100D">
        <w:t xml:space="preserve"> στην πλατεία του Αγίου Νικολάου στη</w:t>
      </w:r>
      <w:r w:rsidR="0037100D">
        <w:t>ν οδό</w:t>
      </w:r>
      <w:r w:rsidRPr="0037100D">
        <w:t xml:space="preserve"> Δράμας, συνελήφθη στα Σεπόλια για κατ’ επανάληψη βιασμό </w:t>
      </w:r>
      <w:r w:rsidR="00DD1FD1" w:rsidRPr="0037100D">
        <w:t>του</w:t>
      </w:r>
      <w:r w:rsidRPr="0037100D">
        <w:t xml:space="preserve"> </w:t>
      </w:r>
      <w:proofErr w:type="spellStart"/>
      <w:r w:rsidRPr="0037100D">
        <w:t>12χρονου</w:t>
      </w:r>
      <w:proofErr w:type="spellEnd"/>
      <w:r w:rsidRPr="0037100D">
        <w:t xml:space="preserve"> κοριτσιού και κατ’ επανάληψη έκδοσή του σε ενδιαφερόμενους βιαστές. </w:t>
      </w:r>
    </w:p>
    <w:p w14:paraId="2C4C1FA5" w14:textId="77777777" w:rsidR="00901E9A" w:rsidRPr="0037100D" w:rsidRDefault="00901E9A" w:rsidP="00B6028F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37100D">
        <w:t xml:space="preserve">Στο κατάστημα που διατηρούσε εργαζόταν η μητέρα της </w:t>
      </w:r>
      <w:proofErr w:type="spellStart"/>
      <w:r w:rsidRPr="0037100D">
        <w:t>12χρονης</w:t>
      </w:r>
      <w:proofErr w:type="spellEnd"/>
      <w:r w:rsidRPr="0037100D">
        <w:t xml:space="preserve">, ενώ κατά διαστήματα και το ίδιο το κορίτσι πήγαινε εκεί για να βοηθήσει τη μητέρα του. Κατά την δικογραφία, ο </w:t>
      </w:r>
      <w:proofErr w:type="spellStart"/>
      <w:r w:rsidRPr="0037100D">
        <w:t>53χρονος</w:t>
      </w:r>
      <w:proofErr w:type="spellEnd"/>
      <w:r w:rsidRPr="0037100D">
        <w:t xml:space="preserve"> τη βίαζε και μάλιστα κατέγραφε τις αρρωστημένες πράξεις του, τις οποίες στην συνέχεια αναρτούσε σε </w:t>
      </w:r>
      <w:proofErr w:type="spellStart"/>
      <w:r w:rsidRPr="0037100D">
        <w:t>ιστότοπο</w:t>
      </w:r>
      <w:proofErr w:type="spellEnd"/>
      <w:r w:rsidRPr="0037100D">
        <w:t xml:space="preserve">. Από εκεί ο </w:t>
      </w:r>
      <w:proofErr w:type="spellStart"/>
      <w:r w:rsidRPr="0037100D">
        <w:t>53χρονος</w:t>
      </w:r>
      <w:proofErr w:type="spellEnd"/>
      <w:r w:rsidRPr="0037100D">
        <w:t xml:space="preserve">, εντόπιζε άλλους άνδρες που βίαζαν την ανήλικη έναντι αμοιβής. 213 ακόμα, ενδιαφέρθηκαν να βιάσουν το </w:t>
      </w:r>
      <w:proofErr w:type="spellStart"/>
      <w:r w:rsidRPr="0037100D">
        <w:t>12χρονο</w:t>
      </w:r>
      <w:proofErr w:type="spellEnd"/>
      <w:r w:rsidRPr="0037100D">
        <w:t xml:space="preserve"> κορίτσι. </w:t>
      </w:r>
    </w:p>
    <w:p w14:paraId="7F66CC23" w14:textId="1AB6BC57" w:rsidR="00901E9A" w:rsidRPr="0037100D" w:rsidRDefault="00901E9A" w:rsidP="5BC5354A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jc w:val="both"/>
      </w:pPr>
      <w:r w:rsidRPr="0037100D">
        <w:rPr>
          <w:spacing w:val="-2"/>
        </w:rPr>
        <w:t>Το κράτος και οι μηχανισμοί του, φρόντισαν να προφυλακίσουν άμεσα και απ</w:t>
      </w:r>
      <w:r w:rsidR="002131A5" w:rsidRPr="0037100D">
        <w:rPr>
          <w:spacing w:val="-2"/>
        </w:rPr>
        <w:t xml:space="preserve">ό τους πρώτους τη μητέρα της </w:t>
      </w:r>
      <w:proofErr w:type="spellStart"/>
      <w:r w:rsidR="002131A5" w:rsidRPr="0037100D">
        <w:rPr>
          <w:spacing w:val="-2"/>
        </w:rPr>
        <w:t>12</w:t>
      </w:r>
      <w:r w:rsidRPr="0037100D">
        <w:rPr>
          <w:spacing w:val="-2"/>
        </w:rPr>
        <w:t>χρονης</w:t>
      </w:r>
      <w:proofErr w:type="spellEnd"/>
      <w:r w:rsidRPr="0037100D">
        <w:rPr>
          <w:spacing w:val="-2"/>
        </w:rPr>
        <w:t xml:space="preserve">, παρά την κατηγορηματική τοποθέτηση στις καταθέσεις της </w:t>
      </w:r>
      <w:proofErr w:type="spellStart"/>
      <w:r w:rsidRPr="0037100D">
        <w:rPr>
          <w:spacing w:val="-2"/>
        </w:rPr>
        <w:t>12χρονης</w:t>
      </w:r>
      <w:proofErr w:type="spellEnd"/>
      <w:r w:rsidRPr="0037100D">
        <w:rPr>
          <w:spacing w:val="-2"/>
        </w:rPr>
        <w:t xml:space="preserve">, αλλά και των υπολοίπων µελών της οικογένειας ότι δεν γνώριζε τίποτα, διαλύοντας </w:t>
      </w:r>
      <w:r w:rsidR="00DD1FD1" w:rsidRPr="0037100D">
        <w:rPr>
          <w:spacing w:val="-2"/>
        </w:rPr>
        <w:t>μια</w:t>
      </w:r>
      <w:r w:rsidRPr="0037100D">
        <w:rPr>
          <w:spacing w:val="-2"/>
        </w:rPr>
        <w:t xml:space="preserve"> φτωχή </w:t>
      </w:r>
      <w:proofErr w:type="spellStart"/>
      <w:r w:rsidRPr="0037100D">
        <w:rPr>
          <w:spacing w:val="-2"/>
        </w:rPr>
        <w:t>8μελη</w:t>
      </w:r>
      <w:proofErr w:type="spellEnd"/>
      <w:r w:rsidRPr="0037100D">
        <w:rPr>
          <w:spacing w:val="-2"/>
        </w:rPr>
        <w:t>  οικογένεια. Από τότε οι έρευνες προχωράνε µε ρυθμό χελώνας και µε άρωμα συγκάλυψης όσων εμπλέκονται.</w:t>
      </w:r>
    </w:p>
    <w:p w14:paraId="25B25AB2" w14:textId="77777777" w:rsidR="001D4419" w:rsidRPr="0037100D" w:rsidRDefault="00901E9A" w:rsidP="00B6028F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37100D">
        <w:rPr>
          <w:spacing w:val="-2"/>
        </w:rPr>
        <w:t>Η οικογένεια και τα παιδιά έχουν διαλυθεί ψυχικά</w:t>
      </w:r>
      <w:r w:rsidR="00B6028F" w:rsidRPr="0037100D">
        <w:rPr>
          <w:spacing w:val="-2"/>
        </w:rPr>
        <w:t xml:space="preserve">. </w:t>
      </w:r>
      <w:r w:rsidRPr="0037100D">
        <w:t xml:space="preserve">Οι ανάγκες είναι μεγάλες, οικονομικές, δικαστικές και ψυχολογικές και </w:t>
      </w:r>
      <w:r w:rsidR="00B6028F" w:rsidRPr="0037100D">
        <w:t>υπάρχει πλήρης απουσία στήριξης από τις δομές του κράτους</w:t>
      </w:r>
      <w:r w:rsidR="00DD1FD1" w:rsidRPr="0037100D">
        <w:t>,</w:t>
      </w:r>
      <w:r w:rsidR="00B6028F" w:rsidRPr="0037100D">
        <w:t xml:space="preserve"> της </w:t>
      </w:r>
      <w:proofErr w:type="spellStart"/>
      <w:r w:rsidR="00B6028F" w:rsidRPr="0037100D">
        <w:t>12χρονης</w:t>
      </w:r>
      <w:proofErr w:type="spellEnd"/>
      <w:r w:rsidR="00B6028F" w:rsidRPr="0037100D">
        <w:t xml:space="preserve">, θύμα </w:t>
      </w:r>
      <w:proofErr w:type="spellStart"/>
      <w:r w:rsidR="00B6028F" w:rsidRPr="0037100D">
        <w:t>παιδοβιασμών</w:t>
      </w:r>
      <w:proofErr w:type="spellEnd"/>
      <w:r w:rsidR="00B6028F" w:rsidRPr="0037100D">
        <w:t>, των άλλων ανήλικων παιδιών της οικογένειας και των φροντιστών τους.</w:t>
      </w:r>
      <w:r w:rsidRPr="0037100D">
        <w:t xml:space="preserve"> </w:t>
      </w:r>
    </w:p>
    <w:p w14:paraId="537CA995" w14:textId="3D569160" w:rsidR="001D4419" w:rsidRDefault="002131A5" w:rsidP="00B6028F">
      <w:pPr>
        <w:spacing w:after="120" w:line="276" w:lineRule="auto"/>
        <w:jc w:val="both"/>
        <w:rPr>
          <w:b/>
          <w:bCs/>
        </w:rPr>
      </w:pPr>
      <w:r w:rsidRPr="0037100D">
        <w:t>Ο Σ</w:t>
      </w:r>
      <w:r w:rsidR="001D4419" w:rsidRPr="0037100D">
        <w:t xml:space="preserve">ύλλογός μας </w:t>
      </w:r>
      <w:r w:rsidRPr="0037100D">
        <w:t>εκφράζει έμπρακτα την αλληλεγγύη του ενισχύο</w:t>
      </w:r>
      <w:r w:rsidR="0037100D">
        <w:t>ντας με το συμβολικό ποσό των 5</w:t>
      </w:r>
      <w:r w:rsidRPr="0037100D">
        <w:t>0 ευρώ τον Σύλλογο</w:t>
      </w:r>
      <w:r w:rsidR="0037100D">
        <w:t xml:space="preserve"> </w:t>
      </w:r>
      <w:proofErr w:type="spellStart"/>
      <w:r w:rsidR="0037100D">
        <w:t>Εκπ</w:t>
      </w:r>
      <w:proofErr w:type="spellEnd"/>
      <w:r w:rsidR="0037100D">
        <w:t>/</w:t>
      </w:r>
      <w:proofErr w:type="spellStart"/>
      <w:r w:rsidR="0037100D">
        <w:t>κών</w:t>
      </w:r>
      <w:proofErr w:type="spellEnd"/>
      <w:r w:rsidRPr="0037100D">
        <w:t xml:space="preserve"> Π.</w:t>
      </w:r>
      <w:r w:rsidR="0037100D">
        <w:t xml:space="preserve"> </w:t>
      </w:r>
      <w:r w:rsidRPr="0037100D">
        <w:t xml:space="preserve">Ε. </w:t>
      </w:r>
      <w:r w:rsidR="0037100D">
        <w:t>«Ο</w:t>
      </w:r>
      <w:r w:rsidRPr="0037100D">
        <w:t xml:space="preserve"> Αριστοτέλη</w:t>
      </w:r>
      <w:r w:rsidR="0037100D">
        <w:t>ς»</w:t>
      </w:r>
      <w:r w:rsidRPr="0037100D">
        <w:t xml:space="preserve"> που </w:t>
      </w:r>
      <w:r w:rsidR="001D4419" w:rsidRPr="0037100D">
        <w:t xml:space="preserve">έχει ήδη </w:t>
      </w:r>
      <w:r w:rsidRPr="0037100D">
        <w:t>αναλάβει</w:t>
      </w:r>
      <w:r w:rsidR="00901E9A" w:rsidRPr="0037100D">
        <w:t xml:space="preserve"> πρωτοβουλία αλληλεγγύης</w:t>
      </w:r>
      <w:r w:rsidRPr="0037100D">
        <w:t xml:space="preserve"> και</w:t>
      </w:r>
      <w:r w:rsidR="00901E9A" w:rsidRPr="0037100D">
        <w:t xml:space="preserve"> </w:t>
      </w:r>
      <w:r w:rsidRPr="0037100D">
        <w:rPr>
          <w:b/>
          <w:bCs/>
        </w:rPr>
        <w:t>οικονομικής</w:t>
      </w:r>
      <w:r w:rsidRPr="00DD1FD1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37100D">
        <w:rPr>
          <w:b/>
          <w:bCs/>
        </w:rPr>
        <w:t xml:space="preserve">στήριξης της οικογένειας </w:t>
      </w:r>
      <w:r w:rsidR="001D4419" w:rsidRPr="0037100D">
        <w:rPr>
          <w:b/>
          <w:bCs/>
        </w:rPr>
        <w:t xml:space="preserve">για να μπορέσει να ανταποκριθεί στις ανάγκες που καθημερινά προκύπτουν. </w:t>
      </w:r>
    </w:p>
    <w:p w14:paraId="73282457" w14:textId="78718150" w:rsidR="00A464D7" w:rsidRDefault="00A464D7" w:rsidP="00A464D7">
      <w:pPr>
        <w:spacing w:after="120"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7AC8E2" wp14:editId="42795274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07126B" w14:textId="77777777" w:rsidR="00A464D7" w:rsidRPr="0037100D" w:rsidRDefault="00A464D7" w:rsidP="00A464D7">
      <w:pPr>
        <w:spacing w:after="120" w:line="276" w:lineRule="auto"/>
        <w:jc w:val="center"/>
        <w:rPr>
          <w:b/>
          <w:bCs/>
        </w:rPr>
      </w:pPr>
    </w:p>
    <w:p w14:paraId="0BC6E43E" w14:textId="77777777" w:rsidR="00680033" w:rsidRDefault="00680033" w:rsidP="00680033"/>
    <w:p w14:paraId="682ED957" w14:textId="60BDD716" w:rsidR="00530122" w:rsidRDefault="00530122"/>
    <w:sectPr w:rsidR="00530122" w:rsidSect="0053012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36B"/>
    <w:multiLevelType w:val="hybridMultilevel"/>
    <w:tmpl w:val="E4B8FF8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0CB"/>
    <w:multiLevelType w:val="hybridMultilevel"/>
    <w:tmpl w:val="D5F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0822"/>
    <w:multiLevelType w:val="multilevel"/>
    <w:tmpl w:val="6A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81ADB"/>
    <w:multiLevelType w:val="multilevel"/>
    <w:tmpl w:val="F6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450C4"/>
    <w:multiLevelType w:val="multilevel"/>
    <w:tmpl w:val="8B769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E5A07"/>
    <w:multiLevelType w:val="hybridMultilevel"/>
    <w:tmpl w:val="023CFFB8"/>
    <w:lvl w:ilvl="0" w:tplc="04090001">
      <w:start w:val="1"/>
      <w:numFmt w:val="bullet"/>
      <w:lvlText w:val=""/>
      <w:lvlJc w:val="left"/>
      <w:pPr>
        <w:ind w:left="768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1EFA"/>
    <w:multiLevelType w:val="hybridMultilevel"/>
    <w:tmpl w:val="47A039BE"/>
    <w:lvl w:ilvl="0" w:tplc="463606E2">
      <w:numFmt w:val="bullet"/>
      <w:lvlText w:val="·"/>
      <w:lvlJc w:val="left"/>
      <w:pPr>
        <w:ind w:left="768" w:hanging="40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34B8"/>
    <w:multiLevelType w:val="hybridMultilevel"/>
    <w:tmpl w:val="9CA28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15AC1"/>
    <w:multiLevelType w:val="hybridMultilevel"/>
    <w:tmpl w:val="D1622A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33"/>
    <w:rsid w:val="00013945"/>
    <w:rsid w:val="000468A9"/>
    <w:rsid w:val="00050A53"/>
    <w:rsid w:val="00072E12"/>
    <w:rsid w:val="000828B0"/>
    <w:rsid w:val="00083622"/>
    <w:rsid w:val="000C4EE3"/>
    <w:rsid w:val="000C7A75"/>
    <w:rsid w:val="001904B1"/>
    <w:rsid w:val="001B4760"/>
    <w:rsid w:val="001D4419"/>
    <w:rsid w:val="002051C6"/>
    <w:rsid w:val="00211D0C"/>
    <w:rsid w:val="002131A5"/>
    <w:rsid w:val="0022481B"/>
    <w:rsid w:val="00284C37"/>
    <w:rsid w:val="0028592D"/>
    <w:rsid w:val="0031200A"/>
    <w:rsid w:val="00312314"/>
    <w:rsid w:val="0035589B"/>
    <w:rsid w:val="0037100D"/>
    <w:rsid w:val="00395AD3"/>
    <w:rsid w:val="003C5A4A"/>
    <w:rsid w:val="003D4862"/>
    <w:rsid w:val="00405A9D"/>
    <w:rsid w:val="00442D47"/>
    <w:rsid w:val="00494432"/>
    <w:rsid w:val="004A5B74"/>
    <w:rsid w:val="004C7C99"/>
    <w:rsid w:val="004F13E1"/>
    <w:rsid w:val="00530122"/>
    <w:rsid w:val="005309AF"/>
    <w:rsid w:val="005362A4"/>
    <w:rsid w:val="0055739C"/>
    <w:rsid w:val="005A76AE"/>
    <w:rsid w:val="005F65FD"/>
    <w:rsid w:val="00624464"/>
    <w:rsid w:val="00663986"/>
    <w:rsid w:val="00670B73"/>
    <w:rsid w:val="00680033"/>
    <w:rsid w:val="006C5A36"/>
    <w:rsid w:val="007045F3"/>
    <w:rsid w:val="00712647"/>
    <w:rsid w:val="00742C27"/>
    <w:rsid w:val="007628F6"/>
    <w:rsid w:val="0079381D"/>
    <w:rsid w:val="007949B2"/>
    <w:rsid w:val="007A52CA"/>
    <w:rsid w:val="0080191C"/>
    <w:rsid w:val="008229C4"/>
    <w:rsid w:val="008576FE"/>
    <w:rsid w:val="00872AC2"/>
    <w:rsid w:val="008C6B68"/>
    <w:rsid w:val="008F5837"/>
    <w:rsid w:val="009011A9"/>
    <w:rsid w:val="00901E9A"/>
    <w:rsid w:val="00921454"/>
    <w:rsid w:val="009653F1"/>
    <w:rsid w:val="009955D8"/>
    <w:rsid w:val="009B2156"/>
    <w:rsid w:val="00A464D7"/>
    <w:rsid w:val="00A73CEC"/>
    <w:rsid w:val="00AB75C6"/>
    <w:rsid w:val="00B33E28"/>
    <w:rsid w:val="00B44D06"/>
    <w:rsid w:val="00B6028F"/>
    <w:rsid w:val="00B6343D"/>
    <w:rsid w:val="00B66C1B"/>
    <w:rsid w:val="00B82E6D"/>
    <w:rsid w:val="00BB075F"/>
    <w:rsid w:val="00BF3834"/>
    <w:rsid w:val="00C21F53"/>
    <w:rsid w:val="00C33D88"/>
    <w:rsid w:val="00C80CE5"/>
    <w:rsid w:val="00D171AB"/>
    <w:rsid w:val="00D37870"/>
    <w:rsid w:val="00DA2251"/>
    <w:rsid w:val="00DC6406"/>
    <w:rsid w:val="00DD1FD1"/>
    <w:rsid w:val="00E0122D"/>
    <w:rsid w:val="00E0186A"/>
    <w:rsid w:val="00E84D78"/>
    <w:rsid w:val="00E91A05"/>
    <w:rsid w:val="00EB7282"/>
    <w:rsid w:val="00EE31E5"/>
    <w:rsid w:val="00F0420B"/>
    <w:rsid w:val="00F11C10"/>
    <w:rsid w:val="00F6114F"/>
    <w:rsid w:val="00F92B4B"/>
    <w:rsid w:val="00FB706F"/>
    <w:rsid w:val="00FD416A"/>
    <w:rsid w:val="11BE58E4"/>
    <w:rsid w:val="5BC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F829"/>
  <w15:docId w15:val="{6DEBB187-FD4A-4063-A9CC-BF171DB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33"/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00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D7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4D78"/>
    <w:rPr>
      <w:b/>
      <w:bCs/>
    </w:rPr>
  </w:style>
  <w:style w:type="paragraph" w:customStyle="1" w:styleId="1">
    <w:name w:val="Παράγραφος λίστας1"/>
    <w:basedOn w:val="Normal"/>
    <w:uiPriority w:val="34"/>
    <w:qFormat/>
    <w:rsid w:val="00E84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51C6"/>
    <w:pPr>
      <w:ind w:left="720"/>
      <w:contextualSpacing/>
    </w:pPr>
    <w:rPr>
      <w:rFonts w:eastAsia="Calibri"/>
    </w:rPr>
  </w:style>
  <w:style w:type="character" w:styleId="Emphasis">
    <w:name w:val="Emphasis"/>
    <w:uiPriority w:val="20"/>
    <w:qFormat/>
    <w:rsid w:val="008F5837"/>
    <w:rPr>
      <w:i/>
      <w:iCs/>
    </w:rPr>
  </w:style>
  <w:style w:type="paragraph" w:customStyle="1" w:styleId="rtejustify">
    <w:name w:val="rtejustify"/>
    <w:basedOn w:val="Normal"/>
    <w:rsid w:val="008F583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072E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55739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5739C"/>
  </w:style>
  <w:style w:type="character" w:customStyle="1" w:styleId="eop">
    <w:name w:val="eop"/>
    <w:basedOn w:val="DefaultParagraphFont"/>
    <w:rsid w:val="0055739C"/>
  </w:style>
  <w:style w:type="character" w:customStyle="1" w:styleId="spellingerror">
    <w:name w:val="spellingerror"/>
    <w:basedOn w:val="DefaultParagraphFont"/>
    <w:rsid w:val="0055739C"/>
  </w:style>
  <w:style w:type="paragraph" w:styleId="NoSpacing">
    <w:name w:val="No Spacing"/>
    <w:uiPriority w:val="1"/>
    <w:qFormat/>
    <w:rsid w:val="005F65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DefaultParagraphFont"/>
    <w:rsid w:val="00901E9A"/>
  </w:style>
  <w:style w:type="paragraph" w:styleId="BodyText">
    <w:name w:val="Body Text"/>
    <w:basedOn w:val="Normal"/>
    <w:link w:val="BodyTextChar"/>
    <w:uiPriority w:val="99"/>
    <w:semiHidden/>
    <w:unhideWhenUsed/>
    <w:rsid w:val="002131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4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Dimitris</cp:lastModifiedBy>
  <cp:revision>4</cp:revision>
  <dcterms:created xsi:type="dcterms:W3CDTF">2023-01-14T12:36:00Z</dcterms:created>
  <dcterms:modified xsi:type="dcterms:W3CDTF">2023-01-14T13:33:00Z</dcterms:modified>
</cp:coreProperties>
</file>