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301D" w14:textId="77777777" w:rsidR="00F71028" w:rsidRDefault="00D859F6" w:rsidP="00F710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10 – 4 – 2023</w:t>
      </w:r>
      <w:r>
        <w:rPr>
          <w:rFonts w:ascii="Times New Roman" w:hAnsi="Times New Roman" w:cs="Times New Roman"/>
          <w:b/>
          <w:sz w:val="24"/>
          <w:szCs w:val="24"/>
        </w:rPr>
        <w:t xml:space="preserve">                                                                                                         </w:t>
      </w:r>
    </w:p>
    <w:p w14:paraId="7DACCC1B" w14:textId="77777777" w:rsidR="00F71028" w:rsidRDefault="00D859F6" w:rsidP="00F71028">
      <w:pPr>
        <w:spacing w:after="0" w:line="240" w:lineRule="auto"/>
        <w:rPr>
          <w:rFonts w:ascii="Times New Roman" w:eastAsia="SimSun" w:hAnsi="Times New Roman" w:cs="Times New Roman"/>
          <w:b/>
          <w:sz w:val="24"/>
          <w:szCs w:val="24"/>
          <w:lang w:eastAsia="ar-SA"/>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Pr>
          <w:rFonts w:ascii="Times New Roman" w:hAnsi="Times New Roman" w:cs="Times New Roman"/>
          <w:sz w:val="24"/>
          <w:szCs w:val="24"/>
        </w:rPr>
        <w:t>75</w:t>
      </w:r>
    </w:p>
    <w:p w14:paraId="691F2683" w14:textId="77777777" w:rsidR="00F71028" w:rsidRDefault="00D859F6" w:rsidP="00F71028">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6B154F6C" w14:textId="77777777" w:rsidR="00F71028" w:rsidRDefault="00D859F6" w:rsidP="00F71028">
      <w:pPr>
        <w:spacing w:after="0" w:line="240" w:lineRule="auto"/>
        <w:rPr>
          <w:rFonts w:ascii="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2B94C84A" w14:textId="77777777" w:rsidR="00F71028" w:rsidRDefault="00D859F6" w:rsidP="00F71028">
      <w:pPr>
        <w:spacing w:after="0" w:line="240" w:lineRule="auto"/>
        <w:rPr>
          <w:rFonts w:ascii="Times New Roman" w:eastAsia="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05D481A6" w14:textId="77777777" w:rsidR="00F71028" w:rsidRDefault="00D859F6" w:rsidP="00F71028">
      <w:pPr>
        <w:spacing w:after="0" w:line="240" w:lineRule="auto"/>
        <w:rPr>
          <w:rFonts w:ascii="Times New Roman" w:eastAsia="Calibri" w:hAnsi="Times New Roman" w:cs="Times New Roman"/>
          <w:sz w:val="24"/>
          <w:szCs w:val="24"/>
          <w:lang w:eastAsia="el-GR"/>
        </w:rPr>
      </w:pPr>
      <w:r>
        <w:rPr>
          <w:rFonts w:ascii="Times New Roman" w:hAnsi="Times New Roman" w:cs="Times New Roman"/>
          <w:b/>
          <w:sz w:val="24"/>
          <w:szCs w:val="24"/>
        </w:rPr>
        <w:t xml:space="preserve">Πληροφ.: Δ. Πολυχρονιάδης 6945394406  </w:t>
      </w:r>
      <w:r>
        <w:rPr>
          <w:rFonts w:ascii="Times New Roman" w:hAnsi="Times New Roman" w:cs="Times New Roman"/>
          <w:sz w:val="24"/>
          <w:szCs w:val="24"/>
        </w:rPr>
        <w:t xml:space="preserve">                                                                                   </w:t>
      </w:r>
    </w:p>
    <w:p w14:paraId="447E6AB6" w14:textId="77777777" w:rsidR="00F71028" w:rsidRDefault="00D859F6" w:rsidP="00F710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40D0A4CE" w14:textId="77777777" w:rsidR="00F71028" w:rsidRDefault="00D859F6" w:rsidP="00F71028">
      <w:pPr>
        <w:spacing w:after="0" w:line="240" w:lineRule="auto"/>
        <w:jc w:val="both"/>
        <w:rPr>
          <w:rStyle w:val="-"/>
          <w:rFonts w:eastAsia="Times New Roman"/>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www.syllogosekpaideutikonpeamarousiou.gr</w:t>
        </w:r>
      </w:hyperlink>
    </w:p>
    <w:p w14:paraId="1F4F40C4" w14:textId="77777777" w:rsidR="00F71028" w:rsidRDefault="00F71028" w:rsidP="00F71028">
      <w:pPr>
        <w:spacing w:after="0" w:line="240" w:lineRule="auto"/>
        <w:jc w:val="both"/>
      </w:pPr>
    </w:p>
    <w:p w14:paraId="3E744F15" w14:textId="77777777" w:rsidR="00F71028" w:rsidRDefault="00F71028" w:rsidP="00F71028">
      <w:pPr>
        <w:spacing w:after="0" w:line="240" w:lineRule="auto"/>
        <w:rPr>
          <w:rFonts w:ascii="Times New Roman" w:hAnsi="Times New Roman" w:cs="Times New Roman"/>
          <w:b/>
          <w:bCs/>
          <w:sz w:val="24"/>
          <w:szCs w:val="24"/>
          <w:u w:val="single"/>
        </w:rPr>
      </w:pPr>
    </w:p>
    <w:p w14:paraId="0F0AB518" w14:textId="77777777" w:rsidR="00F71028" w:rsidRDefault="00D859F6" w:rsidP="00F7102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ΠΡΟΣ:</w:t>
      </w:r>
      <w:r w:rsidR="00105216">
        <w:rPr>
          <w:rFonts w:ascii="Times New Roman" w:hAnsi="Times New Roman" w:cs="Times New Roman"/>
          <w:b/>
          <w:bCs/>
          <w:sz w:val="24"/>
          <w:szCs w:val="24"/>
        </w:rPr>
        <w:t xml:space="preserve"> </w:t>
      </w:r>
      <w:r>
        <w:rPr>
          <w:rFonts w:ascii="Times New Roman" w:hAnsi="Times New Roman" w:cs="Times New Roman"/>
          <w:b/>
          <w:bCs/>
          <w:sz w:val="24"/>
          <w:szCs w:val="24"/>
        </w:rPr>
        <w:t>ΥΠΑΙΘ, Δ/</w:t>
      </w:r>
      <w:proofErr w:type="spellStart"/>
      <w:r>
        <w:rPr>
          <w:rFonts w:ascii="Times New Roman" w:hAnsi="Times New Roman" w:cs="Times New Roman"/>
          <w:b/>
          <w:bCs/>
          <w:sz w:val="24"/>
          <w:szCs w:val="24"/>
        </w:rPr>
        <w:t>νση</w:t>
      </w:r>
      <w:proofErr w:type="spellEnd"/>
      <w:r>
        <w:rPr>
          <w:rFonts w:ascii="Times New Roman" w:hAnsi="Times New Roman" w:cs="Times New Roman"/>
          <w:b/>
          <w:bCs/>
          <w:sz w:val="24"/>
          <w:szCs w:val="24"/>
        </w:rPr>
        <w:t xml:space="preserve"> Π. Ε. Β΄ Αθήνας, ΔΟΕ </w:t>
      </w:r>
    </w:p>
    <w:p w14:paraId="28D212BE" w14:textId="77777777" w:rsidR="00F71028" w:rsidRDefault="00D859F6" w:rsidP="00F71028">
      <w:pPr>
        <w:jc w:val="right"/>
        <w:rPr>
          <w:rFonts w:ascii="Times New Roman" w:hAnsi="Times New Roman" w:cs="Times New Roman"/>
          <w:b/>
          <w:bCs/>
          <w:sz w:val="24"/>
          <w:szCs w:val="24"/>
        </w:rPr>
      </w:pPr>
      <w:r>
        <w:rPr>
          <w:rFonts w:ascii="Times New Roman" w:hAnsi="Times New Roman" w:cs="Times New Roman"/>
          <w:b/>
          <w:bCs/>
          <w:sz w:val="24"/>
          <w:szCs w:val="24"/>
        </w:rPr>
        <w:t xml:space="preserve">Κοινοποίηση: Συλλόγους </w:t>
      </w:r>
      <w:proofErr w:type="spellStart"/>
      <w:r>
        <w:rPr>
          <w:rFonts w:ascii="Times New Roman" w:hAnsi="Times New Roman" w:cs="Times New Roman"/>
          <w:b/>
          <w:bCs/>
          <w:sz w:val="24"/>
          <w:szCs w:val="24"/>
        </w:rPr>
        <w:t>Εκπ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κών</w:t>
      </w:r>
      <w:proofErr w:type="spellEnd"/>
      <w:r>
        <w:rPr>
          <w:rFonts w:ascii="Times New Roman" w:hAnsi="Times New Roman" w:cs="Times New Roman"/>
          <w:b/>
          <w:bCs/>
          <w:sz w:val="24"/>
          <w:szCs w:val="24"/>
        </w:rPr>
        <w:t xml:space="preserve"> Π. Ε. της </w:t>
      </w:r>
      <w:proofErr w:type="spellStart"/>
      <w:r>
        <w:rPr>
          <w:rFonts w:ascii="Times New Roman" w:hAnsi="Times New Roman" w:cs="Times New Roman"/>
          <w:b/>
          <w:bCs/>
          <w:sz w:val="24"/>
          <w:szCs w:val="24"/>
        </w:rPr>
        <w:t>χώρας,ΤΑ</w:t>
      </w:r>
      <w:proofErr w:type="spellEnd"/>
      <w:r>
        <w:rPr>
          <w:rFonts w:ascii="Times New Roman" w:hAnsi="Times New Roman" w:cs="Times New Roman"/>
          <w:b/>
          <w:bCs/>
          <w:sz w:val="24"/>
          <w:szCs w:val="24"/>
        </w:rPr>
        <w:t xml:space="preserve"> ΜΕΛΗ ΤΟΥ ΣΥΛΛΟΓΟΥ ΜΑΣ</w:t>
      </w:r>
    </w:p>
    <w:p w14:paraId="1E25BF45" w14:textId="05C988F2" w:rsidR="00F71028" w:rsidRDefault="00D859F6" w:rsidP="00364262">
      <w:pPr>
        <w:jc w:val="both"/>
        <w:rPr>
          <w:rFonts w:ascii="Times New Roman" w:hAnsi="Times New Roman" w:cs="Times New Roman"/>
          <w:b/>
          <w:sz w:val="24"/>
          <w:szCs w:val="24"/>
        </w:rPr>
      </w:pPr>
      <w:r w:rsidRPr="00F71028">
        <w:rPr>
          <w:rFonts w:ascii="Times New Roman" w:hAnsi="Times New Roman" w:cs="Times New Roman"/>
          <w:b/>
          <w:sz w:val="24"/>
          <w:szCs w:val="24"/>
        </w:rPr>
        <w:t>Θέμα: «</w:t>
      </w:r>
      <w:r>
        <w:rPr>
          <w:rFonts w:ascii="Times New Roman" w:hAnsi="Times New Roman" w:cs="Times New Roman"/>
          <w:b/>
          <w:sz w:val="24"/>
          <w:szCs w:val="24"/>
        </w:rPr>
        <w:t xml:space="preserve">Μνημείο </w:t>
      </w:r>
      <w:proofErr w:type="spellStart"/>
      <w:r>
        <w:rPr>
          <w:rFonts w:ascii="Times New Roman" w:hAnsi="Times New Roman" w:cs="Times New Roman"/>
          <w:b/>
          <w:sz w:val="24"/>
          <w:szCs w:val="24"/>
        </w:rPr>
        <w:t>ημετεροκρατίας</w:t>
      </w:r>
      <w:proofErr w:type="spellEnd"/>
      <w:r>
        <w:rPr>
          <w:rFonts w:ascii="Times New Roman" w:hAnsi="Times New Roman" w:cs="Times New Roman"/>
          <w:b/>
          <w:sz w:val="24"/>
          <w:szCs w:val="24"/>
        </w:rPr>
        <w:t xml:space="preserve"> – αδιαφάνειας και σήψης οι κρίσεις Διευθυντριών/Διευθυντών Σχολικών Μονάδων από το συμβούλιο κρίσεων της Β΄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Αθήνας – ΝΑ ΜΗΝ ΥΛΟΠΟΙΗΘΕΙ Η ΤΟΠΟΘΕΤΗΣΗ ΤΩΝ Δ/ΝΤΡΙΩΝ - Δ/ΝΤΩΝ ΤΩΝ ΚΑΤΑΠΤΥΣΤΩΝ ΑΥΤΩΝ ΚΡΙΣΕΩΝ». </w:t>
      </w:r>
    </w:p>
    <w:p w14:paraId="29276F0B" w14:textId="77777777" w:rsidR="00F71028" w:rsidRDefault="00F71028" w:rsidP="00364262">
      <w:pPr>
        <w:jc w:val="both"/>
        <w:rPr>
          <w:rFonts w:ascii="Times New Roman" w:hAnsi="Times New Roman" w:cs="Times New Roman"/>
          <w:b/>
          <w:sz w:val="24"/>
          <w:szCs w:val="24"/>
        </w:rPr>
      </w:pPr>
    </w:p>
    <w:p w14:paraId="68DBBC94" w14:textId="77777777" w:rsidR="00105216" w:rsidRDefault="00D859F6" w:rsidP="00364262">
      <w:pPr>
        <w:jc w:val="both"/>
        <w:rPr>
          <w:rFonts w:ascii="Times New Roman" w:hAnsi="Times New Roman" w:cs="Times New Roman"/>
          <w:b/>
          <w:sz w:val="24"/>
          <w:szCs w:val="24"/>
        </w:rPr>
      </w:pPr>
      <w:r w:rsidRPr="00105216">
        <w:rPr>
          <w:rFonts w:ascii="Times New Roman" w:hAnsi="Times New Roman" w:cs="Times New Roman"/>
          <w:b/>
          <w:sz w:val="24"/>
          <w:szCs w:val="24"/>
        </w:rPr>
        <w:t xml:space="preserve">Το Δ. Σ. του Συλλόγου </w:t>
      </w:r>
      <w:proofErr w:type="spellStart"/>
      <w:r w:rsidRPr="00105216">
        <w:rPr>
          <w:rFonts w:ascii="Times New Roman" w:hAnsi="Times New Roman" w:cs="Times New Roman"/>
          <w:b/>
          <w:sz w:val="24"/>
          <w:szCs w:val="24"/>
        </w:rPr>
        <w:t>Εκπ</w:t>
      </w:r>
      <w:proofErr w:type="spellEnd"/>
      <w:r w:rsidRPr="00105216">
        <w:rPr>
          <w:rFonts w:ascii="Times New Roman" w:hAnsi="Times New Roman" w:cs="Times New Roman"/>
          <w:b/>
          <w:sz w:val="24"/>
          <w:szCs w:val="24"/>
        </w:rPr>
        <w:t>/</w:t>
      </w:r>
      <w:proofErr w:type="spellStart"/>
      <w:r w:rsidRPr="00105216">
        <w:rPr>
          <w:rFonts w:ascii="Times New Roman" w:hAnsi="Times New Roman" w:cs="Times New Roman"/>
          <w:b/>
          <w:sz w:val="24"/>
          <w:szCs w:val="24"/>
        </w:rPr>
        <w:t>κών</w:t>
      </w:r>
      <w:proofErr w:type="spellEnd"/>
      <w:r w:rsidRPr="00105216">
        <w:rPr>
          <w:rFonts w:ascii="Times New Roman" w:hAnsi="Times New Roman" w:cs="Times New Roman"/>
          <w:b/>
          <w:sz w:val="24"/>
          <w:szCs w:val="24"/>
        </w:rPr>
        <w:t xml:space="preserve"> Π. Ε. Αμαρουσίου εκφράζοντας την έντονη δυσαρέσκεια και αγανάκτηση των μελών του σωματείου αναφορικά με τη διεξαγωγή των πρόσφατων κρίσεων Διευθυντριών – Διευθυντών σχολικών μονάδων από το συμβούλιο κρίσεων της Β΄ Δ/</w:t>
      </w:r>
      <w:proofErr w:type="spellStart"/>
      <w:r w:rsidRPr="00105216">
        <w:rPr>
          <w:rFonts w:ascii="Times New Roman" w:hAnsi="Times New Roman" w:cs="Times New Roman"/>
          <w:b/>
          <w:sz w:val="24"/>
          <w:szCs w:val="24"/>
        </w:rPr>
        <w:t>νσης</w:t>
      </w:r>
      <w:proofErr w:type="spellEnd"/>
      <w:r w:rsidRPr="00105216">
        <w:rPr>
          <w:rFonts w:ascii="Times New Roman" w:hAnsi="Times New Roman" w:cs="Times New Roman"/>
          <w:b/>
          <w:sz w:val="24"/>
          <w:szCs w:val="24"/>
        </w:rPr>
        <w:t xml:space="preserve"> Π. Ε. Αθήνας καταθέτει τα ακόλουθα: </w:t>
      </w:r>
    </w:p>
    <w:p w14:paraId="50DE73D3" w14:textId="77777777" w:rsidR="00C93891" w:rsidRPr="00105216" w:rsidRDefault="00D859F6" w:rsidP="00364262">
      <w:pPr>
        <w:jc w:val="both"/>
        <w:rPr>
          <w:rFonts w:ascii="Times New Roman" w:hAnsi="Times New Roman" w:cs="Times New Roman"/>
          <w:b/>
          <w:sz w:val="24"/>
          <w:szCs w:val="24"/>
        </w:rPr>
      </w:pPr>
      <w:r>
        <w:rPr>
          <w:rFonts w:ascii="Times New Roman" w:hAnsi="Times New Roman" w:cs="Times New Roman"/>
          <w:sz w:val="24"/>
          <w:szCs w:val="24"/>
        </w:rPr>
        <w:t xml:space="preserve">Τα αποτελέσματα των «κρίσεων» αυτών, τα οποία πρόσφατα ανακοινώθηκαν, αποτελούν μνημείο ΗΜΕΤΕΡΟΚΡΑΤΙΑΣ – ΑΔΙΑΦΑΝΕΙΑΣ και ΣΗΨΗΣ αφού αδικαιολόγητα και με βάση πολιτικά – κομματικά κριτήρια και κίνητρα «κρίθηκαν» οι υποψήφιες/υποψήφιοι Διευθύντριες/Διευθυντές Σχολικών Μονάδων προκειμένου να καταλάβουν τις θέσεις των Διευθυντριών/Διευθυντών Σχολικών μονάδων και να υλοποιήσουν την πλέον ανάλγητη – αντιεκπαιδευτική – αντιλαϊκή εκπαιδευτική πολιτική που γνώρισε ο τόπος και το Δημόσιο Σχολείο από το 1974 έως σήμερα. </w:t>
      </w:r>
    </w:p>
    <w:p w14:paraId="010E3B60" w14:textId="77777777" w:rsidR="00530080" w:rsidRDefault="00D859F6" w:rsidP="00364262">
      <w:pPr>
        <w:jc w:val="both"/>
        <w:rPr>
          <w:rFonts w:ascii="Times New Roman" w:hAnsi="Times New Roman" w:cs="Times New Roman"/>
          <w:sz w:val="24"/>
          <w:szCs w:val="24"/>
        </w:rPr>
      </w:pPr>
      <w:r>
        <w:rPr>
          <w:rFonts w:ascii="Times New Roman" w:hAnsi="Times New Roman" w:cs="Times New Roman"/>
          <w:sz w:val="24"/>
          <w:szCs w:val="24"/>
        </w:rPr>
        <w:t>Αρχικά έγινε προσπάθεια από τον Διευθυντή Π. Ε. Β΄ Αθήνας να αποκλειστούν αρκετοί/-</w:t>
      </w:r>
      <w:proofErr w:type="spellStart"/>
      <w:r>
        <w:rPr>
          <w:rFonts w:ascii="Times New Roman" w:hAnsi="Times New Roman" w:cs="Times New Roman"/>
          <w:sz w:val="24"/>
          <w:szCs w:val="24"/>
        </w:rPr>
        <w:t>ες</w:t>
      </w:r>
      <w:proofErr w:type="spellEnd"/>
      <w:r>
        <w:rPr>
          <w:rFonts w:ascii="Times New Roman" w:hAnsi="Times New Roman" w:cs="Times New Roman"/>
          <w:sz w:val="24"/>
          <w:szCs w:val="24"/>
        </w:rPr>
        <w:t xml:space="preserve"> υποψήφιοι/-</w:t>
      </w:r>
      <w:proofErr w:type="spellStart"/>
      <w:r>
        <w:rPr>
          <w:rFonts w:ascii="Times New Roman" w:hAnsi="Times New Roman" w:cs="Times New Roman"/>
          <w:sz w:val="24"/>
          <w:szCs w:val="24"/>
        </w:rPr>
        <w:t>ες</w:t>
      </w:r>
      <w:proofErr w:type="spellEnd"/>
      <w:r>
        <w:rPr>
          <w:rFonts w:ascii="Times New Roman" w:hAnsi="Times New Roman" w:cs="Times New Roman"/>
          <w:sz w:val="24"/>
          <w:szCs w:val="24"/>
        </w:rPr>
        <w:t xml:space="preserve"> Διευθυντές/Διευθύντριες που είχαν υποβάλει αιτήσεις συμμετοχής στη διαδικασία, με την επίκληση προβλημάτων τεχνικού χαρακτήρα</w:t>
      </w:r>
      <w:r w:rsidR="001D3D88">
        <w:rPr>
          <w:rFonts w:ascii="Times New Roman" w:hAnsi="Times New Roman" w:cs="Times New Roman"/>
          <w:sz w:val="24"/>
          <w:szCs w:val="24"/>
        </w:rPr>
        <w:t xml:space="preserve"> </w:t>
      </w:r>
      <w:r>
        <w:rPr>
          <w:rFonts w:ascii="Times New Roman" w:hAnsi="Times New Roman" w:cs="Times New Roman"/>
          <w:sz w:val="24"/>
          <w:szCs w:val="24"/>
        </w:rPr>
        <w:t>και αφού υπήρξε παρέμβαση από το σωματείο μας, το Δ. Σ. της Δ. Ο. Ε. και το Διοικητικό Εφετείο Αθηνών, ώστε να γίνουν δεκτοί ορισμένοι εξ αυτών, είδαμε να εξελίσσονται ακόμα χειρότερες καταστάσεις κατά την διάρκεια της διαδικασίας των συνεντεύξεων – κρίσεων των υποψηφίων Διευθυντριών/Διευθυντών Σχολικών μονάδων με επιστέγασμα την ανακοίνωση – κύρωση του τελικού αξιολογικού πίνακα των Διευθυντών/Διευθυντριών Σχολικών Μονάδων της Β΄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Αθήνας. </w:t>
      </w:r>
    </w:p>
    <w:p w14:paraId="1A087D90" w14:textId="77777777" w:rsidR="004124A0" w:rsidRDefault="00D859F6" w:rsidP="00364262">
      <w:pPr>
        <w:jc w:val="both"/>
        <w:rPr>
          <w:rFonts w:ascii="Times New Roman" w:hAnsi="Times New Roman" w:cs="Times New Roman"/>
          <w:b/>
          <w:sz w:val="24"/>
          <w:szCs w:val="24"/>
        </w:rPr>
      </w:pPr>
      <w:r>
        <w:rPr>
          <w:rFonts w:ascii="Times New Roman" w:hAnsi="Times New Roman" w:cs="Times New Roman"/>
          <w:sz w:val="24"/>
          <w:szCs w:val="24"/>
        </w:rPr>
        <w:t xml:space="preserve">Συγκεκριμένα </w:t>
      </w:r>
      <w:r w:rsidR="00C7414A">
        <w:rPr>
          <w:rFonts w:ascii="Times New Roman" w:hAnsi="Times New Roman" w:cs="Times New Roman"/>
          <w:sz w:val="24"/>
          <w:szCs w:val="24"/>
        </w:rPr>
        <w:t>και ύστερα από καταγγε</w:t>
      </w:r>
      <w:r>
        <w:rPr>
          <w:rFonts w:ascii="Times New Roman" w:hAnsi="Times New Roman" w:cs="Times New Roman"/>
          <w:sz w:val="24"/>
          <w:szCs w:val="24"/>
        </w:rPr>
        <w:t xml:space="preserve">λίες – μελών του σωματείου μας </w:t>
      </w:r>
      <w:r w:rsidR="00C7414A">
        <w:rPr>
          <w:rFonts w:ascii="Times New Roman" w:hAnsi="Times New Roman" w:cs="Times New Roman"/>
          <w:sz w:val="24"/>
          <w:szCs w:val="24"/>
        </w:rPr>
        <w:t xml:space="preserve">που συμμετείχαν στη διαδικασία </w:t>
      </w:r>
      <w:r w:rsidR="00F71028">
        <w:rPr>
          <w:rFonts w:ascii="Times New Roman" w:hAnsi="Times New Roman" w:cs="Times New Roman"/>
          <w:b/>
          <w:sz w:val="24"/>
          <w:szCs w:val="24"/>
        </w:rPr>
        <w:t xml:space="preserve"> </w:t>
      </w:r>
      <w:r>
        <w:rPr>
          <w:rFonts w:ascii="Times New Roman" w:hAnsi="Times New Roman" w:cs="Times New Roman"/>
          <w:b/>
          <w:sz w:val="24"/>
          <w:szCs w:val="24"/>
        </w:rPr>
        <w:t>όσοι/όσες υποψήφιοι Διευθυντές/Διευθύντριες δεν ήταν πολιτικά και κομμ</w:t>
      </w:r>
      <w:r w:rsidR="005125DC">
        <w:rPr>
          <w:rFonts w:ascii="Times New Roman" w:hAnsi="Times New Roman" w:cs="Times New Roman"/>
          <w:b/>
          <w:sz w:val="24"/>
          <w:szCs w:val="24"/>
        </w:rPr>
        <w:t>ατικά αρεστοί ή φίλα προσκείμενοι</w:t>
      </w:r>
      <w:r>
        <w:rPr>
          <w:rFonts w:ascii="Times New Roman" w:hAnsi="Times New Roman" w:cs="Times New Roman"/>
          <w:b/>
          <w:sz w:val="24"/>
          <w:szCs w:val="24"/>
        </w:rPr>
        <w:t xml:space="preserve"> στην κυβέρνηση και στη διοίκηση καρατομήθηκαν με συνοπτικές διαδικασίες κατρακυλώντας αρκετές θέσεις παρακάτω στον πίνακα από τις θέσεις που είχαν με βάση τα μετρήσιμα – αντικειμενικά κριτήρια και μόρια που κατέθεσαν, ύστερα από την διαδικασία τ</w:t>
      </w:r>
      <w:r w:rsidR="00685CC1">
        <w:rPr>
          <w:rFonts w:ascii="Times New Roman" w:hAnsi="Times New Roman" w:cs="Times New Roman"/>
          <w:b/>
          <w:sz w:val="24"/>
          <w:szCs w:val="24"/>
        </w:rPr>
        <w:t xml:space="preserve">ης προσωπικής τους συνέντευξης ή να αποκλείονται (ένας </w:t>
      </w:r>
      <w:r w:rsidR="00685CC1">
        <w:rPr>
          <w:rFonts w:ascii="Times New Roman" w:hAnsi="Times New Roman" w:cs="Times New Roman"/>
          <w:b/>
          <w:sz w:val="24"/>
          <w:szCs w:val="24"/>
        </w:rPr>
        <w:lastRenderedPageBreak/>
        <w:t>υποψήφιος) εντελώς από την διαδικασία με δικαστικές αποφάσεις, οι οποίες δεν είχαν κοινοποιηθεί στον ενδιαφερόμενο</w:t>
      </w:r>
      <w:r w:rsidR="005F54C5">
        <w:rPr>
          <w:rFonts w:ascii="Times New Roman" w:hAnsi="Times New Roman" w:cs="Times New Roman"/>
          <w:b/>
          <w:sz w:val="24"/>
          <w:szCs w:val="24"/>
        </w:rPr>
        <w:t>,</w:t>
      </w:r>
      <w:r w:rsidR="00685CC1">
        <w:rPr>
          <w:rFonts w:ascii="Times New Roman" w:hAnsi="Times New Roman" w:cs="Times New Roman"/>
          <w:b/>
          <w:sz w:val="24"/>
          <w:szCs w:val="24"/>
        </w:rPr>
        <w:t xml:space="preserve"> παρά το γεγονός ότι πέρασε από συνέντευξη και ενώ η Δ/</w:t>
      </w:r>
      <w:proofErr w:type="spellStart"/>
      <w:r w:rsidR="00685CC1">
        <w:rPr>
          <w:rFonts w:ascii="Times New Roman" w:hAnsi="Times New Roman" w:cs="Times New Roman"/>
          <w:b/>
          <w:sz w:val="24"/>
          <w:szCs w:val="24"/>
        </w:rPr>
        <w:t>νση</w:t>
      </w:r>
      <w:proofErr w:type="spellEnd"/>
      <w:r w:rsidR="00685CC1">
        <w:rPr>
          <w:rFonts w:ascii="Times New Roman" w:hAnsi="Times New Roman" w:cs="Times New Roman"/>
          <w:b/>
          <w:sz w:val="24"/>
          <w:szCs w:val="24"/>
        </w:rPr>
        <w:t xml:space="preserve"> Π. Ε. Β΄ Αθήνας γνώριζε το περιεχόμενο της δικαστικής απόφασης. </w:t>
      </w:r>
    </w:p>
    <w:p w14:paraId="52C5ACD1" w14:textId="77777777" w:rsidR="009A30B8" w:rsidRDefault="00D859F6" w:rsidP="00364262">
      <w:pPr>
        <w:jc w:val="both"/>
        <w:rPr>
          <w:rFonts w:ascii="Times New Roman" w:hAnsi="Times New Roman" w:cs="Times New Roman"/>
          <w:b/>
          <w:sz w:val="24"/>
          <w:szCs w:val="24"/>
        </w:rPr>
      </w:pPr>
      <w:r>
        <w:rPr>
          <w:rFonts w:ascii="Times New Roman" w:hAnsi="Times New Roman" w:cs="Times New Roman"/>
          <w:b/>
          <w:sz w:val="24"/>
          <w:szCs w:val="24"/>
        </w:rPr>
        <w:t xml:space="preserve">Με απαράδεκτο αντιδημοκρατικό και αντισυνταγματικό τρόπο το συγκεκριμένο συμβούλιο κρίσεων υπέβαλε ερωτήσεις στις/στους υποψήφιες/υποψηφίους με ξεκάθαρα πολιτικά – κομματικά χαρακτηριστικά εκβιάζοντάς τους για τις απαντήσεις που θα έδιναν προκειμένου να καταλάβουν μια θέση Διευθυντή/Διευθύντριας Σχολικής Μονάδας. </w:t>
      </w:r>
    </w:p>
    <w:p w14:paraId="0483B96A" w14:textId="77777777" w:rsidR="009A30B8" w:rsidRDefault="00D859F6" w:rsidP="009A30B8">
      <w:pPr>
        <w:pStyle w:val="Web"/>
        <w:spacing w:before="0" w:beforeAutospacing="0" w:after="0" w:afterAutospacing="0"/>
        <w:jc w:val="both"/>
        <w:rPr>
          <w:b/>
        </w:rPr>
      </w:pPr>
      <w:r>
        <w:rPr>
          <w:b/>
        </w:rPr>
        <w:t xml:space="preserve"> </w:t>
      </w:r>
      <w:r>
        <w:rPr>
          <w:b/>
          <w:bCs/>
        </w:rPr>
        <w:t xml:space="preserve">Ερωτήσεις, όπως: </w:t>
      </w:r>
      <w:r w:rsidRPr="009A30B8">
        <w:rPr>
          <w:b/>
          <w:bCs/>
          <w:i/>
        </w:rPr>
        <w:t xml:space="preserve">«Τι θα κάνατε αν στο σχολείο στο οποίο θα γίνετε Διευθύντρια/Διευθυντής, τώρα που ξεκινά η ατομική αξιολόγηση και οι συναντήσεις των εκπαιδευτικών με τους Σχολικούς Συμβούλους Εκπαίδευσης, συντρέχουν οι τρεις παρακάτω </w:t>
      </w:r>
      <w:r w:rsidRPr="009A30B8">
        <w:rPr>
          <w:b/>
          <w:i/>
        </w:rPr>
        <w:t>συνθήκες</w:t>
      </w:r>
      <w:r w:rsidRPr="009A30B8">
        <w:rPr>
          <w:b/>
          <w:bCs/>
          <w:i/>
        </w:rPr>
        <w:t xml:space="preserve">: α) Ο σύλλογος διδασκόντων είναι χωρισμένος σε δύο ομάδες, σε αυτή υπέρ της αξιολόγησης και σε αυτή που επηρεάζεται από τους συνδικαλιστές κατά της αξιολόγησης, β) έξω από το σχολείο σας έχουν συγκεντρωθεί συνδικαλιστές και γ) η Διεύθυνση του σχολείου είναι φίλα προσκείμενη </w:t>
      </w:r>
      <w:r w:rsidRPr="009A30B8">
        <w:rPr>
          <w:b/>
          <w:i/>
        </w:rPr>
        <w:t>στον συνδικαλισμό</w:t>
      </w:r>
      <w:r w:rsidRPr="009A30B8">
        <w:rPr>
          <w:b/>
          <w:bCs/>
          <w:i/>
        </w:rPr>
        <w:t xml:space="preserve"> κι έχει ιδεοληψία με τον συνδικαλισμό;»,</w:t>
      </w:r>
      <w:r>
        <w:rPr>
          <w:b/>
          <w:bCs/>
        </w:rPr>
        <w:t xml:space="preserve"> ή </w:t>
      </w:r>
      <w:r>
        <w:rPr>
          <w:rFonts w:ascii="Calibri" w:hAnsi="Calibri" w:cs="Calibri"/>
        </w:rPr>
        <w:t>ε</w:t>
      </w:r>
      <w:r>
        <w:rPr>
          <w:b/>
          <w:bCs/>
        </w:rPr>
        <w:t xml:space="preserve">ρώτηση (σε εν ενεργεία Διευθύντριες και Διευθυντές Δημοτικών Σχολείων): </w:t>
      </w:r>
      <w:r w:rsidRPr="009A30B8">
        <w:rPr>
          <w:b/>
          <w:bCs/>
          <w:i/>
        </w:rPr>
        <w:t xml:space="preserve">«Στο σχολείο στο οποίο προΐστασθε κάνατε κανονικά </w:t>
      </w:r>
      <w:proofErr w:type="spellStart"/>
      <w:r w:rsidRPr="009A30B8">
        <w:rPr>
          <w:b/>
          <w:bCs/>
          <w:i/>
        </w:rPr>
        <w:t>αυτοαξιολόγηση</w:t>
      </w:r>
      <w:proofErr w:type="spellEnd"/>
      <w:r w:rsidRPr="009A30B8">
        <w:rPr>
          <w:b/>
          <w:bCs/>
          <w:i/>
        </w:rPr>
        <w:t xml:space="preserve"> της σχολικής μονάδας με δικά σας πρωτότυπα κείμενα ή με τα ενιαία κείμενα της Δ.Ο.Ε.;»,</w:t>
      </w:r>
      <w:r>
        <w:rPr>
          <w:b/>
          <w:bCs/>
        </w:rPr>
        <w:t> ερώτηση, ανακριτικού περιεχομένου, </w:t>
      </w:r>
      <w:r>
        <w:rPr>
          <w:b/>
          <w:bCs/>
          <w:shd w:val="clear" w:color="auto" w:fill="FFFFFF"/>
        </w:rPr>
        <w:t xml:space="preserve">η οποία επαναλαμβανόταν  </w:t>
      </w:r>
      <w:r w:rsidRPr="00D61806">
        <w:rPr>
          <w:b/>
        </w:rPr>
        <w:t>στερεοτυπικά, επιτακτικά και με έντονο ύφος</w:t>
      </w:r>
      <w:r>
        <w:rPr>
          <w:b/>
          <w:bCs/>
          <w:shd w:val="clear" w:color="auto" w:fill="FFFFFF"/>
        </w:rPr>
        <w:t xml:space="preserve"> στις/στους υποψήφιες/υποψήφιους διευθύντριες/διευθυντές καλώντας τους ουσιαστικά σε απολογία προκειμένου να κριθούν,</w:t>
      </w:r>
      <w:r>
        <w:rPr>
          <w:b/>
          <w:bCs/>
        </w:rPr>
        <w:t> </w:t>
      </w:r>
      <w:r w:rsidRPr="005421BC">
        <w:rPr>
          <w:b/>
        </w:rPr>
        <w:t>σε μια διαδικασία που αρμόζει περισσότερο σε πειθαρχικό συμβούλιο παρά σε  συμβούλιο επιλογής στελεχών εκπαίδευσης. </w:t>
      </w:r>
    </w:p>
    <w:p w14:paraId="4C6CCD75" w14:textId="77777777" w:rsidR="00641796" w:rsidRDefault="00641796" w:rsidP="009A30B8">
      <w:pPr>
        <w:pStyle w:val="Web"/>
        <w:spacing w:before="0" w:beforeAutospacing="0" w:after="0" w:afterAutospacing="0"/>
        <w:jc w:val="both"/>
        <w:rPr>
          <w:b/>
        </w:rPr>
      </w:pPr>
    </w:p>
    <w:p w14:paraId="0512D2F4" w14:textId="77777777" w:rsidR="00710D48" w:rsidRPr="00710D48" w:rsidRDefault="00D859F6" w:rsidP="00710D48">
      <w:pPr>
        <w:spacing w:line="259" w:lineRule="auto"/>
        <w:jc w:val="both"/>
        <w:rPr>
          <w:rFonts w:ascii="Times New Roman" w:hAnsi="Times New Roman" w:cs="Times New Roman"/>
          <w:sz w:val="24"/>
          <w:szCs w:val="24"/>
        </w:rPr>
      </w:pPr>
      <w:r w:rsidRPr="00710D48">
        <w:rPr>
          <w:rFonts w:ascii="Times New Roman" w:hAnsi="Times New Roman" w:cs="Times New Roman"/>
          <w:sz w:val="24"/>
          <w:szCs w:val="24"/>
        </w:rPr>
        <w:t>Τα εύλογα και προφανή ερωτήματα που γεννιούνται στον καθένα/καθεμιά από εμάς στο άκουσμα και μόνο των ερωτήσεων αυτών προς τις</w:t>
      </w:r>
      <w:r w:rsidR="0006351B">
        <w:rPr>
          <w:rFonts w:ascii="Times New Roman" w:hAnsi="Times New Roman" w:cs="Times New Roman"/>
          <w:sz w:val="24"/>
          <w:szCs w:val="24"/>
        </w:rPr>
        <w:t xml:space="preserve">/τους εξεταζόμενες/εξεταζόμενες </w:t>
      </w:r>
      <w:r w:rsidRPr="00710D48">
        <w:rPr>
          <w:rFonts w:ascii="Times New Roman" w:hAnsi="Times New Roman" w:cs="Times New Roman"/>
          <w:sz w:val="24"/>
          <w:szCs w:val="24"/>
        </w:rPr>
        <w:t>υποψήφιες/υποψήφιους Διευθύντριες/Διευθυντές σχολικών μονάδων είναι:</w:t>
      </w:r>
    </w:p>
    <w:p w14:paraId="3E339F20" w14:textId="77777777" w:rsidR="00710D48" w:rsidRPr="00710D48" w:rsidRDefault="00D859F6" w:rsidP="00710D48">
      <w:pPr>
        <w:numPr>
          <w:ilvl w:val="0"/>
          <w:numId w:val="1"/>
        </w:numPr>
        <w:spacing w:line="259" w:lineRule="auto"/>
        <w:contextualSpacing/>
        <w:jc w:val="both"/>
        <w:rPr>
          <w:rFonts w:ascii="Times New Roman" w:hAnsi="Times New Roman" w:cs="Times New Roman"/>
          <w:sz w:val="24"/>
          <w:szCs w:val="24"/>
        </w:rPr>
      </w:pPr>
      <w:r w:rsidRPr="00710D48">
        <w:rPr>
          <w:rFonts w:ascii="Times New Roman" w:hAnsi="Times New Roman" w:cs="Times New Roman"/>
          <w:sz w:val="24"/>
          <w:szCs w:val="24"/>
        </w:rPr>
        <w:t xml:space="preserve">Από πότε η συνδικαλιστική δράση, η οποία κατοχυρώνεται συνταγματικά στην Ελληνική Δημοκρατία, αποτελεί κίνδυνο και επιβουλή για το Δημόσιο Σχολείο και την επίσημη εκπαιδευτική πολιτική, ώστε να τίθενται τέτοιου είδους ερωτήσεις στις/στους υποψήφιους Διευθύντριες/Διευθυντές; </w:t>
      </w:r>
    </w:p>
    <w:p w14:paraId="5D6C6936" w14:textId="77777777" w:rsidR="00710D48" w:rsidRPr="00710D48" w:rsidRDefault="00D859F6" w:rsidP="00710D48">
      <w:pPr>
        <w:numPr>
          <w:ilvl w:val="0"/>
          <w:numId w:val="1"/>
        </w:numPr>
        <w:spacing w:line="259" w:lineRule="auto"/>
        <w:contextualSpacing/>
        <w:jc w:val="both"/>
        <w:rPr>
          <w:rFonts w:ascii="Times New Roman" w:hAnsi="Times New Roman" w:cs="Times New Roman"/>
          <w:sz w:val="24"/>
          <w:szCs w:val="24"/>
        </w:rPr>
      </w:pPr>
      <w:r w:rsidRPr="00710D48">
        <w:rPr>
          <w:rFonts w:ascii="Times New Roman" w:hAnsi="Times New Roman" w:cs="Times New Roman"/>
          <w:sz w:val="24"/>
          <w:szCs w:val="24"/>
        </w:rPr>
        <w:t xml:space="preserve">Είναι ή όχι ωμός και απροκάλυπτος εκβιασμός προς τις/τους υποψήφιες/υποψήφιους, ενώ δεν σημειώθηκε καμία παρανομία με βάση τον νόμο 4823/2021, η σχετική ερώτηση περί της υποβολής ή όχι των ενιαίων κειμένων αποδόμησης της «αξιολόγησης» της Δ. Ο. Ε. και μήνυμα προς τις/τους υποψήφιες/υποψήφιους και τους συλλόγους διδασκόντων που υιοθέτησαν τα ενιαία κείμενα της Δ.Ο.Ε. ότι θα έχουν συνέπειες για την πράξη τους αυτή; </w:t>
      </w:r>
    </w:p>
    <w:p w14:paraId="230D2D9C" w14:textId="77777777" w:rsidR="00641796" w:rsidRDefault="00D859F6" w:rsidP="00641796">
      <w:pPr>
        <w:numPr>
          <w:ilvl w:val="0"/>
          <w:numId w:val="1"/>
        </w:numPr>
        <w:spacing w:line="259" w:lineRule="auto"/>
        <w:contextualSpacing/>
        <w:jc w:val="both"/>
        <w:rPr>
          <w:rFonts w:ascii="Times New Roman" w:hAnsi="Times New Roman" w:cs="Times New Roman"/>
          <w:sz w:val="24"/>
          <w:szCs w:val="24"/>
        </w:rPr>
      </w:pPr>
      <w:r w:rsidRPr="00710D48">
        <w:rPr>
          <w:rFonts w:ascii="Times New Roman" w:hAnsi="Times New Roman" w:cs="Times New Roman"/>
          <w:sz w:val="24"/>
          <w:szCs w:val="24"/>
        </w:rPr>
        <w:t>Μία/ένας Διευθύντρια/Διευθυντής Δημοτ</w:t>
      </w:r>
      <w:r>
        <w:rPr>
          <w:rFonts w:ascii="Times New Roman" w:hAnsi="Times New Roman" w:cs="Times New Roman"/>
          <w:sz w:val="24"/>
          <w:szCs w:val="24"/>
        </w:rPr>
        <w:t>ικού Σχολείου, εφόσον</w:t>
      </w:r>
      <w:r w:rsidRPr="00710D48">
        <w:rPr>
          <w:rFonts w:ascii="Times New Roman" w:hAnsi="Times New Roman" w:cs="Times New Roman"/>
          <w:sz w:val="24"/>
          <w:szCs w:val="24"/>
        </w:rPr>
        <w:t xml:space="preserve"> αναλάβει καθήκοντα,</w:t>
      </w:r>
      <w:r>
        <w:rPr>
          <w:rFonts w:ascii="Times New Roman" w:hAnsi="Times New Roman" w:cs="Times New Roman"/>
          <w:sz w:val="24"/>
          <w:szCs w:val="24"/>
        </w:rPr>
        <w:t xml:space="preserve"> ύστερα από τις «κρίσεις» αυτές,</w:t>
      </w:r>
      <w:r w:rsidRPr="00710D48">
        <w:rPr>
          <w:rFonts w:ascii="Times New Roman" w:hAnsi="Times New Roman" w:cs="Times New Roman"/>
          <w:sz w:val="24"/>
          <w:szCs w:val="24"/>
        </w:rPr>
        <w:t xml:space="preserve"> αν παραμείνει στην κυβέρνηση η Ν. Δ., θα έχει το δικαίωμα να συνδικαλίζεται μέσω του πρωτοβάθμιου (Σύλλογος </w:t>
      </w:r>
      <w:proofErr w:type="spellStart"/>
      <w:r w:rsidRPr="00710D48">
        <w:rPr>
          <w:rFonts w:ascii="Times New Roman" w:hAnsi="Times New Roman" w:cs="Times New Roman"/>
          <w:sz w:val="24"/>
          <w:szCs w:val="24"/>
        </w:rPr>
        <w:t>Εκπ</w:t>
      </w:r>
      <w:proofErr w:type="spellEnd"/>
      <w:r w:rsidRPr="00710D48">
        <w:rPr>
          <w:rFonts w:ascii="Times New Roman" w:hAnsi="Times New Roman" w:cs="Times New Roman"/>
          <w:sz w:val="24"/>
          <w:szCs w:val="24"/>
        </w:rPr>
        <w:t>/</w:t>
      </w:r>
      <w:proofErr w:type="spellStart"/>
      <w:r w:rsidRPr="00710D48">
        <w:rPr>
          <w:rFonts w:ascii="Times New Roman" w:hAnsi="Times New Roman" w:cs="Times New Roman"/>
          <w:sz w:val="24"/>
          <w:szCs w:val="24"/>
        </w:rPr>
        <w:t>κών</w:t>
      </w:r>
      <w:proofErr w:type="spellEnd"/>
      <w:r w:rsidRPr="00710D48">
        <w:rPr>
          <w:rFonts w:ascii="Times New Roman" w:hAnsi="Times New Roman" w:cs="Times New Roman"/>
          <w:sz w:val="24"/>
          <w:szCs w:val="24"/>
        </w:rPr>
        <w:t xml:space="preserve"> Π. Ε.) και δευτεροβάθμιου (Διδασκαλική Ομοσπονδία Ελλάδας) συνδικαλιστικού του οργάνου; </w:t>
      </w:r>
    </w:p>
    <w:p w14:paraId="4B9B9037" w14:textId="77777777" w:rsidR="004124A0" w:rsidRDefault="00D859F6" w:rsidP="00CF393B">
      <w:pPr>
        <w:spacing w:line="259" w:lineRule="auto"/>
        <w:jc w:val="both"/>
        <w:rPr>
          <w:rFonts w:ascii="Times New Roman" w:hAnsi="Times New Roman" w:cs="Times New Roman"/>
          <w:sz w:val="24"/>
          <w:szCs w:val="24"/>
        </w:rPr>
      </w:pPr>
      <w:r w:rsidRPr="00CF393B">
        <w:rPr>
          <w:rFonts w:ascii="Times New Roman" w:hAnsi="Times New Roman" w:cs="Times New Roman"/>
          <w:sz w:val="24"/>
          <w:szCs w:val="24"/>
        </w:rPr>
        <w:t>Με βάση τα παραπάνω</w:t>
      </w:r>
      <w:r>
        <w:rPr>
          <w:rFonts w:ascii="Times New Roman" w:hAnsi="Times New Roman" w:cs="Times New Roman"/>
          <w:sz w:val="24"/>
          <w:szCs w:val="24"/>
        </w:rPr>
        <w:t xml:space="preserve"> και τα</w:t>
      </w:r>
      <w:r w:rsidRPr="00CF393B">
        <w:rPr>
          <w:rFonts w:ascii="Times New Roman" w:hAnsi="Times New Roman" w:cs="Times New Roman"/>
          <w:sz w:val="24"/>
          <w:szCs w:val="24"/>
        </w:rPr>
        <w:t xml:space="preserve"> ήδη ανακοινωθέντα αποτελέσματα των «κρίσεων» αυτών θεωρούμε ότι οι «κρίσεις» αυτές συνιστούν: α) αντιδημοκρατική ενέργεια, με </w:t>
      </w:r>
      <w:r w:rsidRPr="00CF393B">
        <w:rPr>
          <w:rFonts w:ascii="Times New Roman" w:hAnsi="Times New Roman" w:cs="Times New Roman"/>
          <w:sz w:val="24"/>
          <w:szCs w:val="24"/>
        </w:rPr>
        <w:lastRenderedPageBreak/>
        <w:t xml:space="preserve">την οποία παραβιάζονται οι αρχές περί χρηστής και δημοκρατικής διοίκησης,  ο οποία (αντιδημοκρατική ενέργεια) θυμίζει τις χειρότερες εποχές του μετεμφυλιακού κράτους και της περιόδου της επτάχρονης δικτατορίας των συνταγματαρχών 1949 – 1974, με τις «δηλώσεις </w:t>
      </w:r>
      <w:proofErr w:type="spellStart"/>
      <w:r w:rsidRPr="00CF393B">
        <w:rPr>
          <w:rFonts w:ascii="Times New Roman" w:hAnsi="Times New Roman" w:cs="Times New Roman"/>
          <w:sz w:val="24"/>
          <w:szCs w:val="24"/>
        </w:rPr>
        <w:t>μετανοίας</w:t>
      </w:r>
      <w:proofErr w:type="spellEnd"/>
      <w:r w:rsidRPr="00CF393B">
        <w:rPr>
          <w:rFonts w:ascii="Times New Roman" w:hAnsi="Times New Roman" w:cs="Times New Roman"/>
          <w:sz w:val="24"/>
          <w:szCs w:val="24"/>
        </w:rPr>
        <w:t xml:space="preserve"> – νομιμοφροσύνης» προς το καθεστώς, β) με τις ενέργειες – ερωτήσεις αυτές επιχειρείται να εξοβελιστεί πλήρως και καταστεί ουσιαστικά παράνομη, χωρίς να κηρυχθεί παράνομη, η συνδικαλιστική δράση στη δημόσια εκπαίδευση συνεχίζοντας τον άγριο πόλεμο προς τα συνδικάτα και τα εργασιακά δικαιώματα και κατακτήσεις των εργαζόμενων που έχει κηρύξει η κυβέρνηση και το κυβερνών κόμμα της Ν. Δ., με ό, τι αυτό σημαίνει για τη λειτουργία της δημοκρατίας στη χώρα μας, γ) αυτές οι ενέργειες συντελούν στην μετατροπή των συλλόγων των διδασκόντων και των στελεχών εκπαίδευσης (Διευθυντές/Διευθύντριες) των σχολείων σε άβουλα ανδράποδα – εκτελεστές των εντολών της εκάστοτε πολιτικής ηγεσίας του ΥΠΑΙΘ χάνοντας ακόμα και την παραμικρή ικμάδα παιδαγωγικής αυτονομίας και ελευθερίας.</w:t>
      </w:r>
    </w:p>
    <w:p w14:paraId="3885E28A" w14:textId="2B45E658" w:rsidR="003F25E6" w:rsidRDefault="0069284B" w:rsidP="00CF393B">
      <w:pPr>
        <w:spacing w:line="259" w:lineRule="auto"/>
        <w:jc w:val="both"/>
        <w:rPr>
          <w:rFonts w:ascii="Times New Roman" w:hAnsi="Times New Roman" w:cs="Times New Roman"/>
          <w:sz w:val="24"/>
          <w:szCs w:val="24"/>
        </w:rPr>
      </w:pPr>
      <w:r w:rsidRPr="0069284B">
        <w:rPr>
          <w:rFonts w:ascii="Times New Roman" w:hAnsi="Times New Roman" w:cs="Times New Roman"/>
          <w:sz w:val="24"/>
          <w:szCs w:val="24"/>
        </w:rPr>
        <w:t>Αν μελετήσουμε την απόκλιση θέσης (διακύμανση) μεταξύ προσωρινών και τελικών πινάκων κατάταξης υποψηφίων διευθυντών των κρίσεων 2017 και 2023, βλέπουμε ότι μετά τη συνέντευξη του 2023 μεγάλος αριθμός υποψηφίων μετακινήθηκαν σε ακραίες τιμές: 70  υποψήφιοι/-</w:t>
      </w:r>
      <w:proofErr w:type="spellStart"/>
      <w:r w:rsidRPr="0069284B">
        <w:rPr>
          <w:rFonts w:ascii="Times New Roman" w:hAnsi="Times New Roman" w:cs="Times New Roman"/>
          <w:sz w:val="24"/>
          <w:szCs w:val="24"/>
        </w:rPr>
        <w:t>ες</w:t>
      </w:r>
      <w:proofErr w:type="spellEnd"/>
      <w:r w:rsidRPr="0069284B">
        <w:rPr>
          <w:rFonts w:ascii="Times New Roman" w:hAnsi="Times New Roman" w:cs="Times New Roman"/>
          <w:sz w:val="24"/>
          <w:szCs w:val="24"/>
        </w:rPr>
        <w:t>, εξαιτίας της συνέντευξης, μετακινήθηκαν από 6 έως 20 θέσεις υψηλότερα στον τελικό πίνακα κατάταξης, και 39 υποψήφιοι/-</w:t>
      </w:r>
      <w:proofErr w:type="spellStart"/>
      <w:r w:rsidRPr="0069284B">
        <w:rPr>
          <w:rFonts w:ascii="Times New Roman" w:hAnsi="Times New Roman" w:cs="Times New Roman"/>
          <w:sz w:val="24"/>
          <w:szCs w:val="24"/>
        </w:rPr>
        <w:t>ες</w:t>
      </w:r>
      <w:proofErr w:type="spellEnd"/>
      <w:r w:rsidRPr="0069284B">
        <w:rPr>
          <w:rFonts w:ascii="Times New Roman" w:hAnsi="Times New Roman" w:cs="Times New Roman"/>
          <w:sz w:val="24"/>
          <w:szCs w:val="24"/>
        </w:rPr>
        <w:t xml:space="preserve"> από  6 θέσεις και κάτω στον τελικό πίνακα κατάταξης. Ενώ, εμφανέστατα και αντίθετα από το 2023, το 2017 οι μεγαλύτερες διακυμάνσεις ήταν στις </w:t>
      </w:r>
      <w:r w:rsidR="00BD7DEE">
        <w:rPr>
          <w:rFonts w:ascii="Times New Roman" w:hAnsi="Times New Roman" w:cs="Times New Roman"/>
          <w:sz w:val="24"/>
          <w:szCs w:val="24"/>
        </w:rPr>
        <w:t>±</w:t>
      </w:r>
      <w:r w:rsidRPr="0069284B">
        <w:rPr>
          <w:rFonts w:ascii="Times New Roman" w:hAnsi="Times New Roman" w:cs="Times New Roman"/>
          <w:sz w:val="24"/>
          <w:szCs w:val="24"/>
        </w:rPr>
        <w:t xml:space="preserve">3 θέσεις, όπως φαίνεται στο γράφημα που παραθέτουμε με στατιστικά στοιχεία (επισυνάπτεται και σε αρχείο </w:t>
      </w:r>
      <w:proofErr w:type="spellStart"/>
      <w:r w:rsidRPr="0069284B">
        <w:rPr>
          <w:rFonts w:ascii="Times New Roman" w:hAnsi="Times New Roman" w:cs="Times New Roman"/>
          <w:sz w:val="24"/>
          <w:szCs w:val="24"/>
        </w:rPr>
        <w:t>exel</w:t>
      </w:r>
      <w:proofErr w:type="spellEnd"/>
      <w:r>
        <w:rPr>
          <w:rFonts w:ascii="Times New Roman" w:hAnsi="Times New Roman" w:cs="Times New Roman"/>
          <w:sz w:val="24"/>
          <w:szCs w:val="24"/>
        </w:rPr>
        <w:t>:</w:t>
      </w:r>
      <w:r w:rsidRPr="0069284B">
        <w:rPr>
          <w:rFonts w:ascii="Times New Roman" w:hAnsi="Times New Roman" w:cs="Times New Roman"/>
          <w:sz w:val="24"/>
          <w:szCs w:val="24"/>
        </w:rPr>
        <w:t>).</w:t>
      </w:r>
    </w:p>
    <w:p w14:paraId="47E3D771" w14:textId="28FE37FB" w:rsidR="0069284B" w:rsidRPr="00C764F9" w:rsidRDefault="007237BC" w:rsidP="00CF393B">
      <w:pPr>
        <w:spacing w:line="259" w:lineRule="auto"/>
        <w:jc w:val="both"/>
        <w:rPr>
          <w:rFonts w:ascii="Times New Roman" w:hAnsi="Times New Roman" w:cs="Times New Roman"/>
          <w:sz w:val="24"/>
          <w:szCs w:val="24"/>
        </w:rPr>
      </w:pPr>
      <w:r>
        <w:rPr>
          <w:noProof/>
          <w:lang w:eastAsia="el-GR"/>
        </w:rPr>
        <w:drawing>
          <wp:inline distT="0" distB="0" distL="0" distR="0" wp14:anchorId="3519342A" wp14:editId="407B6C39">
            <wp:extent cx="5274310" cy="2776855"/>
            <wp:effectExtent l="0" t="0" r="2540" b="4445"/>
            <wp:docPr id="1" name="Chart 1">
              <a:extLst xmlns:a="http://schemas.openxmlformats.org/drawingml/2006/main">
                <a:ext uri="{FF2B5EF4-FFF2-40B4-BE49-F238E27FC236}">
                  <a16:creationId xmlns:a16="http://schemas.microsoft.com/office/drawing/2014/main" id="{DCDFE0CC-BBEC-F3AE-5395-F1B295CC45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350AC3E" w14:textId="77777777" w:rsidR="004124A0" w:rsidRDefault="00D859F6" w:rsidP="004124A0">
      <w:pPr>
        <w:jc w:val="both"/>
        <w:rPr>
          <w:rFonts w:ascii="Times New Roman" w:hAnsi="Times New Roman" w:cs="Times New Roman"/>
          <w:b/>
          <w:sz w:val="24"/>
          <w:szCs w:val="24"/>
        </w:rPr>
      </w:pPr>
      <w:r>
        <w:rPr>
          <w:rFonts w:ascii="Times New Roman" w:hAnsi="Times New Roman" w:cs="Times New Roman"/>
          <w:b/>
          <w:sz w:val="24"/>
          <w:szCs w:val="24"/>
        </w:rPr>
        <w:t>Οι «κρίσεις» στελεχών της εκπαίδευσης από το ΥΠΑΙΘ και την κυβέρνηση της Ν. Δ. με τα συγκεκριμένα συμβούλια κρίσεων, τα οποία είναι απόλυτα ελεγχόμενα από το ΥΠΑΙΘ και έχουν τοποθετηθεί σε αυτά κομματικά εγκάθετοι και αρεστοί στην κυβέρνηση και στο ΥΠΑΙΘ, χωρίς την παρουσία και τη συμμετοχή αιρετών εκπροσώπων των εργαζόμενων, για πρώτη φορά μετά την επτάχρονη δικτατορία των συνταγματαρχών 1967 – 1974, θα αντιμετωπίσουν σωρεία δικαστικών προσφυγών σε βάρος των αποφάσεων τους και το μόνο που οφείλει να κάνει μια δημοκρατική κυβέρνηση που θα προκύψει από τις εκλογές της 21</w:t>
      </w:r>
      <w:r>
        <w:rPr>
          <w:rFonts w:ascii="Times New Roman" w:hAnsi="Times New Roman" w:cs="Times New Roman"/>
          <w:b/>
          <w:sz w:val="24"/>
          <w:szCs w:val="24"/>
          <w:vertAlign w:val="superscript"/>
        </w:rPr>
        <w:t>ης</w:t>
      </w:r>
      <w:r>
        <w:rPr>
          <w:rFonts w:ascii="Times New Roman" w:hAnsi="Times New Roman" w:cs="Times New Roman"/>
          <w:b/>
          <w:sz w:val="24"/>
          <w:szCs w:val="24"/>
        </w:rPr>
        <w:t xml:space="preserve"> Μαΐου του 2023 είναι να μην αποδεχτεί και αναγνωρίσει το αποτέλεσμα των κρίσεων αυτών </w:t>
      </w:r>
      <w:r>
        <w:rPr>
          <w:rFonts w:ascii="Times New Roman" w:hAnsi="Times New Roman" w:cs="Times New Roman"/>
          <w:b/>
          <w:sz w:val="24"/>
          <w:szCs w:val="24"/>
        </w:rPr>
        <w:lastRenderedPageBreak/>
        <w:t xml:space="preserve">και να προβεί άμεσα σε νέες κρίσεις στελεχών εκπαίδευσης με όρους δημοκρατικής διαφάνειας και αντικειμενικότητας και πλαίσιο στοιχειώδους δημοκρατικής – παιδαγωγικής λειτουργίας, με επαναφορά και συμμετοχή των αιρετών εκπροσώπων των εργαζόμενων που θα εκλέγονται από καθολική και μυστική δια ζώσης ψηφοφορία, στα συμβούλια κρίσεων, ώστε να μην καταντήσουν οι Διευθύντριες και οι Διευθυντές των Δημοτικών μας Σχολείων «πραιτοριανοί»  του ΥΠΑΙΘ και της κυβέρνησης – άβουλα όντα που θα περιφρουρούν και θα «αξιολογούν» την «νομιμοφροσύνη» των συναδέλφων τους στην εφαρμογή και την υλοποίηση των καταστροφικών εκπαιδευτικών πολιτικών της εκάστοτε κυβέρνησης. </w:t>
      </w:r>
    </w:p>
    <w:p w14:paraId="48EC6D69" w14:textId="77777777" w:rsidR="00CF393B" w:rsidRPr="00CF393B" w:rsidRDefault="00D859F6" w:rsidP="00CF393B">
      <w:pPr>
        <w:jc w:val="both"/>
        <w:rPr>
          <w:rFonts w:ascii="Times New Roman" w:hAnsi="Times New Roman" w:cs="Times New Roman"/>
          <w:b/>
          <w:sz w:val="24"/>
          <w:szCs w:val="24"/>
          <w:u w:val="single"/>
        </w:rPr>
      </w:pPr>
      <w:r w:rsidRPr="00CF393B">
        <w:rPr>
          <w:rFonts w:ascii="Times New Roman" w:hAnsi="Times New Roman" w:cs="Times New Roman"/>
          <w:b/>
          <w:sz w:val="24"/>
          <w:szCs w:val="24"/>
          <w:u w:val="single"/>
        </w:rPr>
        <w:t xml:space="preserve">ΚΑΤΑΓΓΕΛΛΟΥΜΕ ΚΑΙ </w:t>
      </w:r>
      <w:r>
        <w:rPr>
          <w:rFonts w:ascii="Times New Roman" w:hAnsi="Times New Roman" w:cs="Times New Roman"/>
          <w:b/>
          <w:sz w:val="24"/>
          <w:szCs w:val="24"/>
          <w:u w:val="single"/>
        </w:rPr>
        <w:t>ΚΑΤΑΔΙΚΑΖΟΥΜΕ τον απαράδεκτο –</w:t>
      </w:r>
      <w:r w:rsidRPr="00CF393B">
        <w:rPr>
          <w:rFonts w:ascii="Times New Roman" w:hAnsi="Times New Roman" w:cs="Times New Roman"/>
          <w:b/>
          <w:sz w:val="24"/>
          <w:szCs w:val="24"/>
          <w:u w:val="single"/>
        </w:rPr>
        <w:t xml:space="preserve"> κατάπτυστο</w:t>
      </w:r>
      <w:r>
        <w:rPr>
          <w:rFonts w:ascii="Times New Roman" w:hAnsi="Times New Roman" w:cs="Times New Roman"/>
          <w:b/>
          <w:sz w:val="24"/>
          <w:szCs w:val="24"/>
          <w:u w:val="single"/>
        </w:rPr>
        <w:t xml:space="preserve"> </w:t>
      </w:r>
      <w:r w:rsidRPr="00CF393B">
        <w:rPr>
          <w:rFonts w:ascii="Times New Roman" w:hAnsi="Times New Roman" w:cs="Times New Roman"/>
          <w:b/>
          <w:sz w:val="24"/>
          <w:szCs w:val="24"/>
          <w:u w:val="single"/>
        </w:rPr>
        <w:t xml:space="preserve"> τρόπο διενέργειας των κρίσεων Διευθυντών – Διευθυντριών Σχολικών μονάδων που έγιναν από το συμβούλιο κρίσεων της Β΄ Δ/</w:t>
      </w:r>
      <w:proofErr w:type="spellStart"/>
      <w:r w:rsidRPr="00CF393B">
        <w:rPr>
          <w:rFonts w:ascii="Times New Roman" w:hAnsi="Times New Roman" w:cs="Times New Roman"/>
          <w:b/>
          <w:sz w:val="24"/>
          <w:szCs w:val="24"/>
          <w:u w:val="single"/>
        </w:rPr>
        <w:t>νσης</w:t>
      </w:r>
      <w:proofErr w:type="spellEnd"/>
      <w:r w:rsidRPr="00CF393B">
        <w:rPr>
          <w:rFonts w:ascii="Times New Roman" w:hAnsi="Times New Roman" w:cs="Times New Roman"/>
          <w:b/>
          <w:sz w:val="24"/>
          <w:szCs w:val="24"/>
          <w:u w:val="single"/>
        </w:rPr>
        <w:t xml:space="preserve"> Π. Ε. Αθήνας. </w:t>
      </w:r>
    </w:p>
    <w:p w14:paraId="312E3967" w14:textId="77777777" w:rsidR="004124A0" w:rsidRDefault="00D859F6" w:rsidP="00364262">
      <w:pPr>
        <w:jc w:val="both"/>
        <w:rPr>
          <w:rFonts w:ascii="Times New Roman" w:hAnsi="Times New Roman" w:cs="Times New Roman"/>
          <w:b/>
          <w:sz w:val="24"/>
          <w:szCs w:val="24"/>
        </w:rPr>
      </w:pPr>
      <w:r>
        <w:rPr>
          <w:rFonts w:ascii="Times New Roman" w:hAnsi="Times New Roman" w:cs="Times New Roman"/>
          <w:b/>
          <w:sz w:val="24"/>
          <w:szCs w:val="24"/>
        </w:rPr>
        <w:t>Παρέχουμε πλήρη συνδικαλιστική και νομική κάλυψη στα μέλη του σωματείου μας που συμμετείχαν στις πρόσφατες «κρίσεις» στελεχών εκπαίδευσης και αδικήθηκαν, ώστε να προσφύγουν νομικά ενάντια στις κατάφορα άδικες και αναιτιολόγητες ενέργειες της διοίκησης σε βάρος τους.</w:t>
      </w:r>
    </w:p>
    <w:p w14:paraId="555CF03F" w14:textId="77777777" w:rsidR="00CF393B" w:rsidRDefault="00D859F6" w:rsidP="00364262">
      <w:pPr>
        <w:jc w:val="both"/>
        <w:rPr>
          <w:rFonts w:ascii="Times New Roman" w:hAnsi="Times New Roman" w:cs="Times New Roman"/>
          <w:b/>
          <w:sz w:val="24"/>
          <w:szCs w:val="24"/>
        </w:rPr>
      </w:pPr>
      <w:r>
        <w:rPr>
          <w:rFonts w:ascii="Times New Roman" w:hAnsi="Times New Roman" w:cs="Times New Roman"/>
          <w:b/>
          <w:sz w:val="24"/>
          <w:szCs w:val="24"/>
        </w:rPr>
        <w:t xml:space="preserve">Καλούμε τους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να προβούν στη λήψη ανάλογων – αντίστοιχων αποφάσεων για το συγκεκριμένο ζήτημα. </w:t>
      </w:r>
    </w:p>
    <w:p w14:paraId="697973D5" w14:textId="77777777" w:rsidR="00CF393B" w:rsidRDefault="00D859F6" w:rsidP="00364262">
      <w:pPr>
        <w:jc w:val="both"/>
        <w:rPr>
          <w:rFonts w:ascii="Times New Roman" w:hAnsi="Times New Roman" w:cs="Times New Roman"/>
          <w:b/>
          <w:sz w:val="24"/>
          <w:szCs w:val="24"/>
        </w:rPr>
      </w:pPr>
      <w:r>
        <w:rPr>
          <w:rFonts w:ascii="Times New Roman" w:hAnsi="Times New Roman" w:cs="Times New Roman"/>
          <w:b/>
          <w:sz w:val="24"/>
          <w:szCs w:val="24"/>
        </w:rPr>
        <w:t xml:space="preserve">Καλούμε το Δ. Σ. της Δ. Ο. Ε. να παρέμβει άμεσα διεκδικώντας την μη εφαρμογή – υλοποίηση των συγκεκριμένων «κρίσεων» στελεχών εκπαίδευσης. </w:t>
      </w:r>
    </w:p>
    <w:p w14:paraId="56411CCB" w14:textId="77777777" w:rsidR="00233FD4" w:rsidRDefault="00233FD4" w:rsidP="00364262">
      <w:pPr>
        <w:jc w:val="both"/>
        <w:rPr>
          <w:rFonts w:ascii="Times New Roman" w:hAnsi="Times New Roman" w:cs="Times New Roman"/>
          <w:b/>
          <w:sz w:val="24"/>
          <w:szCs w:val="24"/>
        </w:rPr>
      </w:pPr>
    </w:p>
    <w:p w14:paraId="1AFA74F6" w14:textId="35C9748A" w:rsidR="00233FD4" w:rsidRPr="00F71028" w:rsidRDefault="00233FD4" w:rsidP="00233FD4">
      <w:pPr>
        <w:jc w:val="center"/>
        <w:rPr>
          <w:rFonts w:ascii="Times New Roman" w:hAnsi="Times New Roman" w:cs="Times New Roman"/>
          <w:b/>
          <w:sz w:val="24"/>
          <w:szCs w:val="24"/>
        </w:rPr>
      </w:pPr>
      <w:r>
        <w:rPr>
          <w:noProof/>
          <w:lang w:eastAsia="el-GR"/>
        </w:rPr>
        <w:drawing>
          <wp:inline distT="0" distB="0" distL="0" distR="0" wp14:anchorId="0C888FE1" wp14:editId="77242859">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233FD4" w:rsidRPr="00F7102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2C72"/>
    <w:multiLevelType w:val="hybridMultilevel"/>
    <w:tmpl w:val="B44E83EE"/>
    <w:lvl w:ilvl="0" w:tplc="A3EC27B2">
      <w:start w:val="1"/>
      <w:numFmt w:val="decimal"/>
      <w:lvlText w:val="%1."/>
      <w:lvlJc w:val="left"/>
      <w:pPr>
        <w:ind w:left="720" w:hanging="360"/>
      </w:pPr>
      <w:rPr>
        <w:rFonts w:hint="default"/>
      </w:rPr>
    </w:lvl>
    <w:lvl w:ilvl="1" w:tplc="248EB1E4" w:tentative="1">
      <w:start w:val="1"/>
      <w:numFmt w:val="lowerLetter"/>
      <w:lvlText w:val="%2."/>
      <w:lvlJc w:val="left"/>
      <w:pPr>
        <w:ind w:left="1440" w:hanging="360"/>
      </w:pPr>
    </w:lvl>
    <w:lvl w:ilvl="2" w:tplc="1084D524" w:tentative="1">
      <w:start w:val="1"/>
      <w:numFmt w:val="lowerRoman"/>
      <w:lvlText w:val="%3."/>
      <w:lvlJc w:val="right"/>
      <w:pPr>
        <w:ind w:left="2160" w:hanging="180"/>
      </w:pPr>
    </w:lvl>
    <w:lvl w:ilvl="3" w:tplc="4866C768" w:tentative="1">
      <w:start w:val="1"/>
      <w:numFmt w:val="decimal"/>
      <w:lvlText w:val="%4."/>
      <w:lvlJc w:val="left"/>
      <w:pPr>
        <w:ind w:left="2880" w:hanging="360"/>
      </w:pPr>
    </w:lvl>
    <w:lvl w:ilvl="4" w:tplc="997254E6" w:tentative="1">
      <w:start w:val="1"/>
      <w:numFmt w:val="lowerLetter"/>
      <w:lvlText w:val="%5."/>
      <w:lvlJc w:val="left"/>
      <w:pPr>
        <w:ind w:left="3600" w:hanging="360"/>
      </w:pPr>
    </w:lvl>
    <w:lvl w:ilvl="5" w:tplc="5AC6E37A" w:tentative="1">
      <w:start w:val="1"/>
      <w:numFmt w:val="lowerRoman"/>
      <w:lvlText w:val="%6."/>
      <w:lvlJc w:val="right"/>
      <w:pPr>
        <w:ind w:left="4320" w:hanging="180"/>
      </w:pPr>
    </w:lvl>
    <w:lvl w:ilvl="6" w:tplc="450067CE" w:tentative="1">
      <w:start w:val="1"/>
      <w:numFmt w:val="decimal"/>
      <w:lvlText w:val="%7."/>
      <w:lvlJc w:val="left"/>
      <w:pPr>
        <w:ind w:left="5040" w:hanging="360"/>
      </w:pPr>
    </w:lvl>
    <w:lvl w:ilvl="7" w:tplc="BA888B92" w:tentative="1">
      <w:start w:val="1"/>
      <w:numFmt w:val="lowerLetter"/>
      <w:lvlText w:val="%8."/>
      <w:lvlJc w:val="left"/>
      <w:pPr>
        <w:ind w:left="5760" w:hanging="360"/>
      </w:pPr>
    </w:lvl>
    <w:lvl w:ilvl="8" w:tplc="E7FC70EA" w:tentative="1">
      <w:start w:val="1"/>
      <w:numFmt w:val="lowerRoman"/>
      <w:lvlText w:val="%9."/>
      <w:lvlJc w:val="right"/>
      <w:pPr>
        <w:ind w:left="6480" w:hanging="180"/>
      </w:pPr>
    </w:lvl>
  </w:abstractNum>
  <w:num w:numId="1" w16cid:durableId="1701970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8C"/>
    <w:rsid w:val="0006351B"/>
    <w:rsid w:val="0008096C"/>
    <w:rsid w:val="000F478F"/>
    <w:rsid w:val="00105216"/>
    <w:rsid w:val="00133588"/>
    <w:rsid w:val="001D3D88"/>
    <w:rsid w:val="00233FD4"/>
    <w:rsid w:val="00364262"/>
    <w:rsid w:val="003F25E6"/>
    <w:rsid w:val="004124A0"/>
    <w:rsid w:val="005125DC"/>
    <w:rsid w:val="00530080"/>
    <w:rsid w:val="005421BC"/>
    <w:rsid w:val="005F54C5"/>
    <w:rsid w:val="00641796"/>
    <w:rsid w:val="00676650"/>
    <w:rsid w:val="00685CC1"/>
    <w:rsid w:val="0069284B"/>
    <w:rsid w:val="006A0067"/>
    <w:rsid w:val="00710D48"/>
    <w:rsid w:val="007237BC"/>
    <w:rsid w:val="009810DD"/>
    <w:rsid w:val="009A30B8"/>
    <w:rsid w:val="00A1668C"/>
    <w:rsid w:val="00BD7DEE"/>
    <w:rsid w:val="00C7414A"/>
    <w:rsid w:val="00C764F9"/>
    <w:rsid w:val="00C93891"/>
    <w:rsid w:val="00CF393B"/>
    <w:rsid w:val="00D61806"/>
    <w:rsid w:val="00D859F6"/>
    <w:rsid w:val="00DF3375"/>
    <w:rsid w:val="00F710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2CF8"/>
  <w15:chartTrackingRefBased/>
  <w15:docId w15:val="{E4932451-8E76-4C98-8B21-4EDAA6BD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02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F71028"/>
    <w:rPr>
      <w:color w:val="0000FF"/>
      <w:u w:val="single"/>
    </w:rPr>
  </w:style>
  <w:style w:type="paragraph" w:styleId="Web">
    <w:name w:val="Normal (Web)"/>
    <w:basedOn w:val="a"/>
    <w:uiPriority w:val="99"/>
    <w:semiHidden/>
    <w:unhideWhenUsed/>
    <w:rsid w:val="009A30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CF3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chart" Target="charts/chart1.xml" /><Relationship Id="rId5" Type="http://schemas.openxmlformats.org/officeDocument/2006/relationships/hyperlink" Target="http://www.syllogosekpaideutikonpeamarousiou.gr" TargetMode="External" /><Relationship Id="rId4" Type="http://schemas.openxmlformats.org/officeDocument/2006/relationships/webSettings" Target="webSettings.xml" /><Relationship Id="rId9" Type="http://schemas.openxmlformats.org/officeDocument/2006/relationships/theme" Target="theme/theme1.xml" /></Relationships>
</file>

<file path=word/charts/_rels/chart1.xml.rels><?xml version="1.0" encoding="UTF-8" standalone="yes"?>
<Relationships xmlns="http://schemas.openxmlformats.org/package/2006/relationships"><Relationship Id="rId3" Type="http://schemas.openxmlformats.org/officeDocument/2006/relationships/oleObject" Target="file:///C:\Users\Dimitris\Desktop\&#931;&#965;&#947;&#954;&#961;&#953;&#964;&#953;&#954;&#940;%20&#963;&#964;&#945;&#964;&#953;&#963;&#964;&#953;&#954;&#940;%20&#954;&#961;&#943;&#963;&#949;&#969;&#957;%20&#916;&#953;&#949;&#965;&#952;&#965;&#957;&#964;&#974;&#957;%202023%20-%202017%20&#914;&#900;%20&#913;&#952;&#942;&#957;&#945;&#962;%20&#964;&#949;&#955;&#953;&#954;&#972;&#962;.xlsx" TargetMode="External" /><Relationship Id="rId2" Type="http://schemas.microsoft.com/office/2011/relationships/chartColorStyle" Target="colors1.xml" /><Relationship Id="rId1" Type="http://schemas.microsoft.com/office/2011/relationships/chartStyle" Target="style1.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l-GR" sz="1400"/>
              <a:t>Μετακινήσεις</a:t>
            </a:r>
            <a:r>
              <a:rPr lang="el-GR" sz="1400" baseline="0"/>
              <a:t> υποψηφίων στον αξιολογικό πίνακα κατόπιν συνεντεύξεων</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l-GR"/>
        </a:p>
      </c:txPr>
    </c:title>
    <c:autoTitleDeleted val="0"/>
    <c:plotArea>
      <c:layout/>
      <c:barChart>
        <c:barDir val="col"/>
        <c:grouping val="clustered"/>
        <c:varyColors val="0"/>
        <c:ser>
          <c:idx val="0"/>
          <c:order val="0"/>
          <c:tx>
            <c:v>2023</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'[Συγκριτικά στατιστικά κρίσεων Διευθυντών 2023 - 2017 Β΄ Αθήνας τελικός.xlsx]Φύλλο1'!$A$3:$K$3</c:f>
              <c:strCache>
                <c:ptCount val="11"/>
                <c:pt idx="0">
                  <c:v>άνοδος από 16 - 20 θέσεις</c:v>
                </c:pt>
                <c:pt idx="1">
                  <c:v>άνοδος από 11 - 15 θέσεις</c:v>
                </c:pt>
                <c:pt idx="2">
                  <c:v>άνοδος από 6 - 10 θέσεις</c:v>
                </c:pt>
                <c:pt idx="3">
                  <c:v>άνοδος από 4 - 5 θέσεις</c:v>
                </c:pt>
                <c:pt idx="4">
                  <c:v>άνοδος έως 3 θέσεις</c:v>
                </c:pt>
                <c:pt idx="5">
                  <c:v>στην ίδια θέση</c:v>
                </c:pt>
                <c:pt idx="6">
                  <c:v>κάθοδος έως 3 θέσεις</c:v>
                </c:pt>
                <c:pt idx="7">
                  <c:v>κάθοδος από 4 - 5 θέσεις</c:v>
                </c:pt>
                <c:pt idx="8">
                  <c:v>κάθοδος από 6 - 10 θέσεις</c:v>
                </c:pt>
                <c:pt idx="9">
                  <c:v>κάθοδος από 11 - 15 θέσεις</c:v>
                </c:pt>
                <c:pt idx="10">
                  <c:v>κάθοδος από 16 θέσεις και κάτω</c:v>
                </c:pt>
              </c:strCache>
            </c:strRef>
          </c:cat>
          <c:val>
            <c:numRef>
              <c:f>'[Συγκριτικά στατιστικά κρίσεων Διευθυντών 2023 - 2017 Β΄ Αθήνας τελικός.xlsx]Φύλλο1'!$A$4:$K$4</c:f>
              <c:numCache>
                <c:formatCode>General</c:formatCode>
                <c:ptCount val="11"/>
                <c:pt idx="0">
                  <c:v>11</c:v>
                </c:pt>
                <c:pt idx="1">
                  <c:v>32</c:v>
                </c:pt>
                <c:pt idx="2">
                  <c:v>27</c:v>
                </c:pt>
                <c:pt idx="3">
                  <c:v>19</c:v>
                </c:pt>
                <c:pt idx="4">
                  <c:v>17</c:v>
                </c:pt>
                <c:pt idx="5">
                  <c:v>9</c:v>
                </c:pt>
                <c:pt idx="6">
                  <c:v>-12</c:v>
                </c:pt>
                <c:pt idx="7">
                  <c:v>-13</c:v>
                </c:pt>
                <c:pt idx="8">
                  <c:v>-18</c:v>
                </c:pt>
                <c:pt idx="9">
                  <c:v>-8</c:v>
                </c:pt>
                <c:pt idx="10">
                  <c:v>-13</c:v>
                </c:pt>
              </c:numCache>
            </c:numRef>
          </c:val>
          <c:extLst>
            <c:ext xmlns:c16="http://schemas.microsoft.com/office/drawing/2014/chart" uri="{C3380CC4-5D6E-409C-BE32-E72D297353CC}">
              <c16:uniqueId val="{00000000-B5B4-4B75-ACC4-1A2FE54BD881}"/>
            </c:ext>
          </c:extLst>
        </c:ser>
        <c:ser>
          <c:idx val="1"/>
          <c:order val="1"/>
          <c:tx>
            <c:v>2017</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'[Συγκριτικά στατιστικά κρίσεων Διευθυντών 2023 - 2017 Β΄ Αθήνας τελικός.xlsx]Φύλλο1'!$A$3:$K$3</c:f>
              <c:strCache>
                <c:ptCount val="11"/>
                <c:pt idx="0">
                  <c:v>άνοδος από 16 - 20 θέσεις</c:v>
                </c:pt>
                <c:pt idx="1">
                  <c:v>άνοδος από 11 - 15 θέσεις</c:v>
                </c:pt>
                <c:pt idx="2">
                  <c:v>άνοδος από 6 - 10 θέσεις</c:v>
                </c:pt>
                <c:pt idx="3">
                  <c:v>άνοδος από 4 - 5 θέσεις</c:v>
                </c:pt>
                <c:pt idx="4">
                  <c:v>άνοδος έως 3 θέσεις</c:v>
                </c:pt>
                <c:pt idx="5">
                  <c:v>στην ίδια θέση</c:v>
                </c:pt>
                <c:pt idx="6">
                  <c:v>κάθοδος έως 3 θέσεις</c:v>
                </c:pt>
                <c:pt idx="7">
                  <c:v>κάθοδος από 4 - 5 θέσεις</c:v>
                </c:pt>
                <c:pt idx="8">
                  <c:v>κάθοδος από 6 - 10 θέσεις</c:v>
                </c:pt>
                <c:pt idx="9">
                  <c:v>κάθοδος από 11 - 15 θέσεις</c:v>
                </c:pt>
                <c:pt idx="10">
                  <c:v>κάθοδος από 16 θέσεις και κάτω</c:v>
                </c:pt>
              </c:strCache>
            </c:strRef>
          </c:cat>
          <c:val>
            <c:numRef>
              <c:f>'[Συγκριτικά στατιστικά κρίσεων Διευθυντών 2023 - 2017 Β΄ Αθήνας τελικός.xlsx]Φύλλο1'!$A$5:$K$5</c:f>
              <c:numCache>
                <c:formatCode>General</c:formatCode>
                <c:ptCount val="11"/>
                <c:pt idx="1">
                  <c:v>1</c:v>
                </c:pt>
                <c:pt idx="2">
                  <c:v>15</c:v>
                </c:pt>
                <c:pt idx="3">
                  <c:v>18</c:v>
                </c:pt>
                <c:pt idx="4">
                  <c:v>85</c:v>
                </c:pt>
                <c:pt idx="5">
                  <c:v>26</c:v>
                </c:pt>
                <c:pt idx="6">
                  <c:v>-24</c:v>
                </c:pt>
                <c:pt idx="7">
                  <c:v>-4</c:v>
                </c:pt>
                <c:pt idx="8">
                  <c:v>-5</c:v>
                </c:pt>
                <c:pt idx="9">
                  <c:v>-4</c:v>
                </c:pt>
                <c:pt idx="10">
                  <c:v>-1</c:v>
                </c:pt>
              </c:numCache>
            </c:numRef>
          </c:val>
          <c:extLst>
            <c:ext xmlns:c16="http://schemas.microsoft.com/office/drawing/2014/chart" uri="{C3380CC4-5D6E-409C-BE32-E72D297353CC}">
              <c16:uniqueId val="{00000001-B5B4-4B75-ACC4-1A2FE54BD881}"/>
            </c:ext>
          </c:extLst>
        </c:ser>
        <c:dLbls>
          <c:dLblPos val="outEnd"/>
          <c:showLegendKey val="0"/>
          <c:showVal val="1"/>
          <c:showCatName val="0"/>
          <c:showSerName val="0"/>
          <c:showPercent val="0"/>
          <c:showBubbleSize val="0"/>
        </c:dLbls>
        <c:gapWidth val="199"/>
        <c:axId val="-2059183776"/>
        <c:axId val="-2059180512"/>
      </c:barChart>
      <c:catAx>
        <c:axId val="-205918377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l-GR"/>
          </a:p>
        </c:txPr>
        <c:crossAx val="-2059180512"/>
        <c:crosses val="autoZero"/>
        <c:auto val="1"/>
        <c:lblAlgn val="ctr"/>
        <c:lblOffset val="100"/>
        <c:noMultiLvlLbl val="0"/>
      </c:catAx>
      <c:valAx>
        <c:axId val="-2059180512"/>
        <c:scaling>
          <c:orientation val="minMax"/>
        </c:scaling>
        <c:delete val="0"/>
        <c:axPos val="l"/>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059183776"/>
        <c:crosses val="autoZero"/>
        <c:crossBetween val="between"/>
      </c:valAx>
      <c:spPr>
        <a:noFill/>
        <a:ln>
          <a:noFill/>
        </a:ln>
        <a:effectLst/>
      </c:spPr>
    </c:plotArea>
    <c:legend>
      <c:legendPos val="t"/>
      <c:layout>
        <c:manualLayout>
          <c:xMode val="edge"/>
          <c:yMode val="edge"/>
          <c:x val="0.38124803884978486"/>
          <c:y val="0.22768518518518518"/>
          <c:w val="0.23195370330714388"/>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1562</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george kokkinomiliotis</cp:lastModifiedBy>
  <cp:revision>6</cp:revision>
  <dcterms:created xsi:type="dcterms:W3CDTF">2023-04-10T16:53:00Z</dcterms:created>
  <dcterms:modified xsi:type="dcterms:W3CDTF">2023-04-11T06:04:00Z</dcterms:modified>
</cp:coreProperties>
</file>