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7" w:rsidRDefault="006202E7" w:rsidP="00620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6 – 4 – 2023</w:t>
      </w:r>
      <w:r>
        <w:rPr>
          <w:rFonts w:ascii="Times New Roman" w:hAnsi="Times New Roman" w:cs="Times New Roman"/>
          <w:b/>
          <w:sz w:val="24"/>
          <w:szCs w:val="24"/>
        </w:rPr>
        <w:t xml:space="preserve">                                                                                                         </w:t>
      </w:r>
    </w:p>
    <w:p w:rsidR="006202E7" w:rsidRDefault="006202E7" w:rsidP="006202E7">
      <w:pPr>
        <w:spacing w:after="0" w:line="240" w:lineRule="auto"/>
        <w:rPr>
          <w:rFonts w:ascii="Times New Roman" w:eastAsia="SimSun" w:hAnsi="Times New Roman" w:cs="Times New Roman"/>
          <w:b/>
          <w:sz w:val="24"/>
          <w:szCs w:val="24"/>
          <w:lang w:eastAsia="ar-SA"/>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73</w:t>
      </w:r>
    </w:p>
    <w:p w:rsidR="006202E7" w:rsidRDefault="006202E7" w:rsidP="006202E7">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6202E7" w:rsidRDefault="006202E7" w:rsidP="006202E7">
      <w:pPr>
        <w:spacing w:after="0" w:line="240" w:lineRule="auto"/>
        <w:rPr>
          <w:rFonts w:ascii="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6202E7" w:rsidRDefault="006202E7" w:rsidP="006202E7">
      <w:pPr>
        <w:spacing w:after="0" w:line="240" w:lineRule="auto"/>
        <w:rPr>
          <w:rFonts w:ascii="Times New Roman" w:eastAsia="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6202E7" w:rsidRDefault="006202E7" w:rsidP="006202E7">
      <w:pPr>
        <w:spacing w:after="0" w:line="240" w:lineRule="auto"/>
        <w:rPr>
          <w:rFonts w:ascii="Times New Roman" w:eastAsia="Calibri" w:hAnsi="Times New Roman" w:cs="Times New Roman"/>
          <w:sz w:val="24"/>
          <w:szCs w:val="24"/>
          <w:lang w:eastAsia="el-GR"/>
        </w:rPr>
      </w:pPr>
      <w:r>
        <w:rPr>
          <w:rFonts w:ascii="Times New Roman" w:hAnsi="Times New Roman" w:cs="Times New Roman"/>
          <w:b/>
          <w:sz w:val="24"/>
          <w:szCs w:val="24"/>
        </w:rPr>
        <w:t xml:space="preserve">Πληροφ.: Δ. Πολυχρονιάδης 6945394406  </w:t>
      </w:r>
      <w:r>
        <w:rPr>
          <w:rFonts w:ascii="Times New Roman" w:hAnsi="Times New Roman" w:cs="Times New Roman"/>
          <w:sz w:val="24"/>
          <w:szCs w:val="24"/>
        </w:rPr>
        <w:t xml:space="preserve">                                                                                   </w:t>
      </w:r>
    </w:p>
    <w:p w:rsidR="006202E7" w:rsidRDefault="006202E7" w:rsidP="00620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6202E7" w:rsidRDefault="006202E7" w:rsidP="006202E7">
      <w:pPr>
        <w:spacing w:after="0" w:line="240" w:lineRule="auto"/>
        <w:jc w:val="both"/>
        <w:rPr>
          <w:rStyle w:val="-"/>
          <w:rFonts w:eastAsia="Times New Roman"/>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rsidR="006202E7" w:rsidRDefault="006202E7" w:rsidP="006202E7">
      <w:pPr>
        <w:spacing w:after="0" w:line="240" w:lineRule="auto"/>
        <w:jc w:val="both"/>
      </w:pPr>
    </w:p>
    <w:p w:rsidR="006202E7" w:rsidRDefault="006202E7" w:rsidP="006202E7">
      <w:pPr>
        <w:spacing w:after="0" w:line="240" w:lineRule="auto"/>
        <w:rPr>
          <w:rFonts w:ascii="Times New Roman" w:hAnsi="Times New Roman" w:cs="Times New Roman"/>
          <w:b/>
          <w:bCs/>
          <w:sz w:val="24"/>
          <w:szCs w:val="24"/>
          <w:u w:val="single"/>
        </w:rPr>
      </w:pPr>
    </w:p>
    <w:p w:rsidR="006202E7" w:rsidRDefault="006202E7" w:rsidP="006202E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ΠΡΟΣ: ΤΑ ΜΕΛΗ ΤΟΥ ΣΥΛΛΟΓΟΥ ΜΑΣ </w:t>
      </w:r>
    </w:p>
    <w:p w:rsidR="006202E7" w:rsidRPr="006202E7" w:rsidRDefault="006202E7" w:rsidP="006202E7">
      <w:pPr>
        <w:jc w:val="right"/>
        <w:rPr>
          <w:rFonts w:ascii="Times New Roman" w:hAnsi="Times New Roman" w:cs="Times New Roman"/>
          <w:b/>
          <w:bCs/>
          <w:sz w:val="24"/>
          <w:szCs w:val="24"/>
        </w:rPr>
      </w:pPr>
      <w:r>
        <w:rPr>
          <w:rFonts w:ascii="Times New Roman" w:hAnsi="Times New Roman" w:cs="Times New Roman"/>
          <w:b/>
          <w:bCs/>
          <w:sz w:val="24"/>
          <w:szCs w:val="24"/>
        </w:rPr>
        <w:t xml:space="preserve">Κοινοποίηση: ΔΟΕ, Συλλόγους </w:t>
      </w:r>
      <w:proofErr w:type="spellStart"/>
      <w:r>
        <w:rPr>
          <w:rFonts w:ascii="Times New Roman" w:hAnsi="Times New Roman" w:cs="Times New Roman"/>
          <w:b/>
          <w:bCs/>
          <w:sz w:val="24"/>
          <w:szCs w:val="24"/>
        </w:rPr>
        <w:t>Εκπ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κών</w:t>
      </w:r>
      <w:proofErr w:type="spellEnd"/>
      <w:r>
        <w:rPr>
          <w:rFonts w:ascii="Times New Roman" w:hAnsi="Times New Roman" w:cs="Times New Roman"/>
          <w:b/>
          <w:bCs/>
          <w:sz w:val="24"/>
          <w:szCs w:val="24"/>
        </w:rPr>
        <w:t xml:space="preserve"> Π. Ε. της χώρας</w:t>
      </w:r>
    </w:p>
    <w:p w:rsidR="006202E7" w:rsidRDefault="006202E7" w:rsidP="00237C91">
      <w:pPr>
        <w:spacing w:after="0" w:line="240" w:lineRule="auto"/>
        <w:jc w:val="center"/>
        <w:rPr>
          <w:rFonts w:ascii="Times New Roman" w:eastAsia="Times New Roman" w:hAnsi="Times New Roman" w:cs="Times New Roman"/>
          <w:b/>
          <w:sz w:val="24"/>
          <w:szCs w:val="24"/>
          <w:lang w:eastAsia="el-GR"/>
        </w:rPr>
      </w:pPr>
    </w:p>
    <w:p w:rsidR="00237C91" w:rsidRPr="00237C91" w:rsidRDefault="00237C91" w:rsidP="006202E7">
      <w:pPr>
        <w:spacing w:after="0" w:line="240" w:lineRule="auto"/>
        <w:jc w:val="center"/>
        <w:rPr>
          <w:rFonts w:ascii="Times New Roman" w:eastAsia="Times New Roman" w:hAnsi="Times New Roman" w:cs="Times New Roman"/>
          <w:b/>
          <w:sz w:val="24"/>
          <w:szCs w:val="24"/>
          <w:lang w:eastAsia="el-GR"/>
        </w:rPr>
      </w:pPr>
      <w:r w:rsidRPr="00237C91">
        <w:rPr>
          <w:rFonts w:ascii="Times New Roman" w:eastAsia="Times New Roman" w:hAnsi="Times New Roman" w:cs="Times New Roman"/>
          <w:b/>
          <w:sz w:val="24"/>
          <w:szCs w:val="24"/>
          <w:lang w:eastAsia="el-GR"/>
        </w:rPr>
        <w:t xml:space="preserve">ΨΗΦΙΣΜΑ </w:t>
      </w:r>
    </w:p>
    <w:p w:rsidR="00237C91" w:rsidRDefault="00237C91" w:rsidP="006202E7">
      <w:pPr>
        <w:spacing w:after="0" w:line="240" w:lineRule="auto"/>
        <w:rPr>
          <w:rFonts w:ascii="Times New Roman" w:eastAsia="Times New Roman" w:hAnsi="Times New Roman" w:cs="Times New Roman"/>
          <w:sz w:val="24"/>
          <w:szCs w:val="24"/>
          <w:lang w:eastAsia="el-GR"/>
        </w:rPr>
      </w:pPr>
    </w:p>
    <w:p w:rsidR="00237C91" w:rsidRPr="00237C91" w:rsidRDefault="00237C91" w:rsidP="006202E7">
      <w:pPr>
        <w:spacing w:after="0" w:line="240" w:lineRule="auto"/>
        <w:jc w:val="center"/>
        <w:rPr>
          <w:rFonts w:ascii="Times New Roman" w:eastAsia="Times New Roman" w:hAnsi="Times New Roman" w:cs="Times New Roman"/>
          <w:b/>
          <w:sz w:val="28"/>
          <w:szCs w:val="28"/>
          <w:lang w:eastAsia="el-GR"/>
        </w:rPr>
      </w:pPr>
      <w:bookmarkStart w:id="0" w:name="_GoBack"/>
      <w:r w:rsidRPr="00237C91">
        <w:rPr>
          <w:rFonts w:ascii="Times New Roman" w:eastAsia="Times New Roman" w:hAnsi="Times New Roman" w:cs="Times New Roman"/>
          <w:b/>
          <w:sz w:val="28"/>
          <w:szCs w:val="28"/>
          <w:lang w:eastAsia="el-GR"/>
        </w:rPr>
        <w:t>Καταγγέλλουμε την εισβολή των ΜΑΤ και των αστυνομικών δυνάμεων στην κατάληψη Ολύμπια για την εκκένωση της.</w:t>
      </w:r>
    </w:p>
    <w:p w:rsidR="00237C91" w:rsidRPr="00237C91" w:rsidRDefault="00237C91" w:rsidP="006202E7">
      <w:pPr>
        <w:spacing w:after="0" w:line="240" w:lineRule="auto"/>
        <w:jc w:val="center"/>
        <w:rPr>
          <w:rFonts w:ascii="Times New Roman" w:eastAsia="Times New Roman" w:hAnsi="Times New Roman" w:cs="Times New Roman"/>
          <w:b/>
          <w:sz w:val="28"/>
          <w:szCs w:val="28"/>
          <w:lang w:eastAsia="el-GR"/>
        </w:rPr>
      </w:pPr>
      <w:r w:rsidRPr="00237C91">
        <w:rPr>
          <w:rFonts w:ascii="Times New Roman" w:eastAsia="Times New Roman" w:hAnsi="Times New Roman" w:cs="Times New Roman"/>
          <w:b/>
          <w:sz w:val="28"/>
          <w:szCs w:val="28"/>
          <w:lang w:eastAsia="el-GR"/>
        </w:rPr>
        <w:t>Η καταστολή των αγώνων θα ηττηθεί</w:t>
      </w:r>
    </w:p>
    <w:bookmarkEnd w:id="0"/>
    <w:p w:rsidR="00237C91" w:rsidRPr="00237C91" w:rsidRDefault="00237C91" w:rsidP="006202E7">
      <w:pPr>
        <w:spacing w:after="0" w:line="240" w:lineRule="auto"/>
        <w:jc w:val="center"/>
        <w:rPr>
          <w:rFonts w:ascii="Times New Roman" w:eastAsia="Times New Roman" w:hAnsi="Times New Roman" w:cs="Times New Roman"/>
          <w:sz w:val="24"/>
          <w:szCs w:val="24"/>
          <w:lang w:eastAsia="el-GR"/>
        </w:rPr>
      </w:pPr>
    </w:p>
    <w:p w:rsidR="00237C91" w:rsidRDefault="00237C91" w:rsidP="006202E7">
      <w:pPr>
        <w:spacing w:after="0" w:line="240" w:lineRule="auto"/>
        <w:jc w:val="both"/>
        <w:rPr>
          <w:rFonts w:ascii="Times New Roman" w:eastAsia="Times New Roman" w:hAnsi="Times New Roman" w:cs="Times New Roman"/>
          <w:sz w:val="24"/>
          <w:szCs w:val="24"/>
          <w:lang w:eastAsia="el-GR"/>
        </w:rPr>
      </w:pPr>
      <w:r w:rsidRPr="00237C91">
        <w:rPr>
          <w:rFonts w:ascii="Times New Roman" w:eastAsia="Times New Roman" w:hAnsi="Times New Roman" w:cs="Times New Roman"/>
          <w:sz w:val="24"/>
          <w:szCs w:val="24"/>
          <w:lang w:eastAsia="el-GR"/>
        </w:rPr>
        <w:t xml:space="preserve">Σήμερα </w:t>
      </w:r>
      <w:r>
        <w:rPr>
          <w:rFonts w:ascii="Times New Roman" w:eastAsia="Times New Roman" w:hAnsi="Times New Roman" w:cs="Times New Roman"/>
          <w:sz w:val="24"/>
          <w:szCs w:val="24"/>
          <w:lang w:eastAsia="el-GR"/>
        </w:rPr>
        <w:t xml:space="preserve">Πέμπτη 6 Απριλίου 2023 </w:t>
      </w:r>
      <w:r w:rsidRPr="00237C91">
        <w:rPr>
          <w:rFonts w:ascii="Times New Roman" w:eastAsia="Times New Roman" w:hAnsi="Times New Roman" w:cs="Times New Roman"/>
          <w:sz w:val="24"/>
          <w:szCs w:val="24"/>
          <w:lang w:eastAsia="el-GR"/>
        </w:rPr>
        <w:t xml:space="preserve">στις </w:t>
      </w:r>
      <w:r>
        <w:rPr>
          <w:rFonts w:ascii="Times New Roman" w:eastAsia="Times New Roman" w:hAnsi="Times New Roman" w:cs="Times New Roman"/>
          <w:sz w:val="24"/>
          <w:szCs w:val="24"/>
          <w:lang w:eastAsia="el-GR"/>
        </w:rPr>
        <w:t>0</w:t>
      </w:r>
      <w:r w:rsidRPr="00237C91">
        <w:rPr>
          <w:rFonts w:ascii="Times New Roman" w:eastAsia="Times New Roman" w:hAnsi="Times New Roman" w:cs="Times New Roman"/>
          <w:sz w:val="24"/>
          <w:szCs w:val="24"/>
          <w:lang w:eastAsia="el-GR"/>
        </w:rPr>
        <w:t>6</w:t>
      </w:r>
      <w:r>
        <w:rPr>
          <w:rFonts w:ascii="Times New Roman" w:eastAsia="Times New Roman" w:hAnsi="Times New Roman" w:cs="Times New Roman"/>
          <w:sz w:val="24"/>
          <w:szCs w:val="24"/>
          <w:lang w:eastAsia="el-GR"/>
        </w:rPr>
        <w:t>:00</w:t>
      </w:r>
      <w:r w:rsidRPr="00237C91">
        <w:rPr>
          <w:rFonts w:ascii="Times New Roman" w:eastAsia="Times New Roman" w:hAnsi="Times New Roman" w:cs="Times New Roman"/>
          <w:sz w:val="24"/>
          <w:szCs w:val="24"/>
          <w:lang w:eastAsia="el-GR"/>
        </w:rPr>
        <w:t xml:space="preserve"> το πρωί πραγματοποιήθηκε εκκένωση της κατάληψης του θεάτρου Ολύμπια εργαζομένων και σπουδαστών στο χώρο του χορού. ΜΑΤ εισέβαλαν στο χώρο της κατάληψης και ήδη οι προσαγωγές έχουν μετατραπεί σε συλλήψεις. Συγκέντρωση πραγματοποιείται αυτή τη στιγμή έξω από τη ΓΑΔΑ. </w:t>
      </w:r>
    </w:p>
    <w:p w:rsidR="00237C91" w:rsidRDefault="00237C91" w:rsidP="006202E7">
      <w:pPr>
        <w:spacing w:after="0" w:line="240" w:lineRule="auto"/>
        <w:jc w:val="both"/>
        <w:rPr>
          <w:rFonts w:ascii="Times New Roman" w:eastAsia="Times New Roman" w:hAnsi="Times New Roman" w:cs="Times New Roman"/>
          <w:sz w:val="24"/>
          <w:szCs w:val="24"/>
          <w:lang w:eastAsia="el-GR"/>
        </w:rPr>
      </w:pPr>
      <w:r w:rsidRPr="00237C91">
        <w:rPr>
          <w:rFonts w:ascii="Times New Roman" w:eastAsia="Times New Roman" w:hAnsi="Times New Roman" w:cs="Times New Roman"/>
          <w:sz w:val="24"/>
          <w:szCs w:val="24"/>
          <w:lang w:eastAsia="el-GR"/>
        </w:rPr>
        <w:t>Η κατάληψη Ολύμπια πραγματοποιήθηκε λίγο με</w:t>
      </w:r>
      <w:r>
        <w:rPr>
          <w:rFonts w:ascii="Times New Roman" w:eastAsia="Times New Roman" w:hAnsi="Times New Roman" w:cs="Times New Roman"/>
          <w:sz w:val="24"/>
          <w:szCs w:val="24"/>
          <w:lang w:eastAsia="el-GR"/>
        </w:rPr>
        <w:t>τά τις καταλήψεις στα θέατρα ΡΕΞ</w:t>
      </w:r>
      <w:r w:rsidRPr="00237C91">
        <w:rPr>
          <w:rFonts w:ascii="Times New Roman" w:eastAsia="Times New Roman" w:hAnsi="Times New Roman" w:cs="Times New Roman"/>
          <w:sz w:val="24"/>
          <w:szCs w:val="24"/>
          <w:lang w:eastAsia="el-GR"/>
        </w:rPr>
        <w:t xml:space="preserve"> και </w:t>
      </w:r>
      <w:proofErr w:type="spellStart"/>
      <w:r w:rsidRPr="00237C91">
        <w:rPr>
          <w:rFonts w:ascii="Times New Roman" w:eastAsia="Times New Roman" w:hAnsi="Times New Roman" w:cs="Times New Roman"/>
          <w:sz w:val="24"/>
          <w:szCs w:val="24"/>
          <w:lang w:eastAsia="el-GR"/>
        </w:rPr>
        <w:t>Τσίλλερ</w:t>
      </w:r>
      <w:proofErr w:type="spellEnd"/>
      <w:r w:rsidRPr="00237C91">
        <w:rPr>
          <w:rFonts w:ascii="Times New Roman" w:eastAsia="Times New Roman" w:hAnsi="Times New Roman" w:cs="Times New Roman"/>
          <w:sz w:val="24"/>
          <w:szCs w:val="24"/>
          <w:lang w:eastAsia="el-GR"/>
        </w:rPr>
        <w:t xml:space="preserve"> ως πτυχή κλιμάκωσης του πολύμορφου αγώνα ενάντια στο Προεδρικό Διάταγμα 85/22 που υποβάθμισε όλα τα πτυχία των καλλιτεχνικών σπουδών. Μια κατάληψη που μετρούσε ήδη 40 μέρες αγώνα, ζωντανή με δράσεις, </w:t>
      </w:r>
      <w:proofErr w:type="spellStart"/>
      <w:r w:rsidRPr="00237C91">
        <w:rPr>
          <w:rFonts w:ascii="Times New Roman" w:eastAsia="Times New Roman" w:hAnsi="Times New Roman" w:cs="Times New Roman"/>
          <w:sz w:val="24"/>
          <w:szCs w:val="24"/>
          <w:lang w:eastAsia="el-GR"/>
        </w:rPr>
        <w:t>αντιμαθήματα</w:t>
      </w:r>
      <w:proofErr w:type="spellEnd"/>
      <w:r w:rsidRPr="00237C91">
        <w:rPr>
          <w:rFonts w:ascii="Times New Roman" w:eastAsia="Times New Roman" w:hAnsi="Times New Roman" w:cs="Times New Roman"/>
          <w:sz w:val="24"/>
          <w:szCs w:val="24"/>
          <w:lang w:eastAsia="el-GR"/>
        </w:rPr>
        <w:t xml:space="preserve"> και πολιτικές συζητήσεις, με αιτήματα ενάντια στην εκμετάλλευση και την επισφάλεια των εργαζόμενων καλλιτεχνών, ενώ συνδέθηκε και στήριξε τον αγώνα των εργαζομένων ενάντια στο έγκλημα στα Τέμπη, μετατρέποντας το χώρο του θεάτρου σε στέγη αγώνα όπου πραγματοποιήθηκαν συνελεύσεις αγώνα και συντονισμού σωματείων, συλλογικοτήτων και αγωνιστών, δίνοντας στο κέντρο της Αθήνας καθημερινή αγωνιστική πνοή. Φαίνεται ότι η κυβέρνηση της ΝΔ ήθελε να ξεμπερδεύει μια και καλή με τον αγώνα των καλλιτεχνών κι έκανε πράξη τις απειλές που εξαπέλυε τόσο ο δήμος Αθηναίων όσο και η διοίκηση του εθνικού θεάτρου σε </w:t>
      </w:r>
      <w:proofErr w:type="spellStart"/>
      <w:r w:rsidRPr="00237C91">
        <w:rPr>
          <w:rFonts w:ascii="Times New Roman" w:eastAsia="Times New Roman" w:hAnsi="Times New Roman" w:cs="Times New Roman"/>
          <w:sz w:val="24"/>
          <w:szCs w:val="24"/>
          <w:lang w:eastAsia="el-GR"/>
        </w:rPr>
        <w:t>Ρεξ</w:t>
      </w:r>
      <w:proofErr w:type="spellEnd"/>
      <w:r w:rsidRPr="00237C91">
        <w:rPr>
          <w:rFonts w:ascii="Times New Roman" w:eastAsia="Times New Roman" w:hAnsi="Times New Roman" w:cs="Times New Roman"/>
          <w:sz w:val="24"/>
          <w:szCs w:val="24"/>
          <w:lang w:eastAsia="el-GR"/>
        </w:rPr>
        <w:t xml:space="preserve"> και </w:t>
      </w:r>
      <w:proofErr w:type="spellStart"/>
      <w:r w:rsidRPr="00237C91">
        <w:rPr>
          <w:rFonts w:ascii="Times New Roman" w:eastAsia="Times New Roman" w:hAnsi="Times New Roman" w:cs="Times New Roman"/>
          <w:sz w:val="24"/>
          <w:szCs w:val="24"/>
          <w:lang w:eastAsia="el-GR"/>
        </w:rPr>
        <w:t>Τσίλλερ</w:t>
      </w:r>
      <w:proofErr w:type="spellEnd"/>
      <w:r w:rsidRPr="00237C91">
        <w:rPr>
          <w:rFonts w:ascii="Times New Roman" w:eastAsia="Times New Roman" w:hAnsi="Times New Roman" w:cs="Times New Roman"/>
          <w:sz w:val="24"/>
          <w:szCs w:val="24"/>
          <w:lang w:eastAsia="el-GR"/>
        </w:rPr>
        <w:t>. Η κυβέρνηση στοχεύει στην κατάπνιξη των φωνών και εστιών αντίστασης και ανυπακοής και να μας πείσει πως έχει εξασφαλιστεί πολιτική σταθερότητα και πάμε σε προεκλογική περίοδο χωρίς να κουνηθεί φύλλο. Ας μη γελιόμαστε… δεν πείθουν κανέναν! Ο λαός και η νεολαία συνεχίζουν να αγωνίζονται και να διεκδικούν τα δικαιώματα τους! Ο αγώνας των καλλιτεχνών συνεχίζεται.</w:t>
      </w:r>
    </w:p>
    <w:p w:rsidR="006202E7" w:rsidRPr="00237C91" w:rsidRDefault="006202E7" w:rsidP="006202E7">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Καλούμε το Δ. Σ. της Δ. Ο. Ε. και τα Δ. Σ. των Συλλόγων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κών</w:t>
      </w:r>
      <w:proofErr w:type="spellEnd"/>
      <w:r>
        <w:rPr>
          <w:rFonts w:ascii="Times New Roman" w:eastAsia="Times New Roman" w:hAnsi="Times New Roman" w:cs="Times New Roman"/>
          <w:sz w:val="24"/>
          <w:szCs w:val="24"/>
          <w:lang w:eastAsia="el-GR"/>
        </w:rPr>
        <w:t xml:space="preserve"> Π. Ε. της χώρας να προβούν στην έκδοση ανάλογων ψηφισμάτων συμπαράστασης. </w:t>
      </w:r>
    </w:p>
    <w:p w:rsidR="00237C91" w:rsidRPr="00237C91" w:rsidRDefault="00237C91" w:rsidP="006202E7">
      <w:pPr>
        <w:spacing w:after="0" w:line="240" w:lineRule="auto"/>
        <w:jc w:val="both"/>
        <w:rPr>
          <w:rFonts w:ascii="Times New Roman" w:eastAsia="Times New Roman" w:hAnsi="Times New Roman" w:cs="Times New Roman"/>
          <w:sz w:val="24"/>
          <w:szCs w:val="24"/>
          <w:lang w:eastAsia="el-GR"/>
        </w:rPr>
      </w:pPr>
    </w:p>
    <w:p w:rsidR="00237C91" w:rsidRPr="00237C91" w:rsidRDefault="00237C91" w:rsidP="006202E7">
      <w:pPr>
        <w:spacing w:after="0" w:line="240" w:lineRule="auto"/>
        <w:jc w:val="both"/>
        <w:rPr>
          <w:rFonts w:ascii="Times New Roman" w:eastAsia="Times New Roman" w:hAnsi="Times New Roman" w:cs="Times New Roman"/>
          <w:b/>
          <w:sz w:val="24"/>
          <w:szCs w:val="24"/>
          <w:lang w:eastAsia="el-GR"/>
        </w:rPr>
      </w:pPr>
      <w:r w:rsidRPr="00237C91">
        <w:rPr>
          <w:rFonts w:ascii="Times New Roman" w:eastAsia="Times New Roman" w:hAnsi="Times New Roman" w:cs="Times New Roman"/>
          <w:b/>
          <w:sz w:val="24"/>
          <w:szCs w:val="24"/>
          <w:lang w:eastAsia="el-GR"/>
        </w:rPr>
        <w:t>Απαιτούμε:</w:t>
      </w:r>
      <w:r w:rsidR="006202E7">
        <w:rPr>
          <w:rFonts w:ascii="Times New Roman" w:eastAsia="Times New Roman" w:hAnsi="Times New Roman" w:cs="Times New Roman"/>
          <w:b/>
          <w:sz w:val="24"/>
          <w:szCs w:val="24"/>
          <w:lang w:eastAsia="el-GR"/>
        </w:rPr>
        <w:t xml:space="preserve"> α) </w:t>
      </w:r>
      <w:r w:rsidRPr="00237C91">
        <w:rPr>
          <w:rFonts w:ascii="Times New Roman" w:eastAsia="Times New Roman" w:hAnsi="Times New Roman" w:cs="Times New Roman"/>
          <w:b/>
          <w:sz w:val="24"/>
          <w:szCs w:val="24"/>
          <w:lang w:eastAsia="el-GR"/>
        </w:rPr>
        <w:t>Να αφεθούν ελεύθεροι/</w:t>
      </w:r>
      <w:r w:rsidR="006202E7">
        <w:rPr>
          <w:rFonts w:ascii="Times New Roman" w:eastAsia="Times New Roman" w:hAnsi="Times New Roman" w:cs="Times New Roman"/>
          <w:b/>
          <w:sz w:val="24"/>
          <w:szCs w:val="24"/>
          <w:lang w:eastAsia="el-GR"/>
        </w:rPr>
        <w:t>-</w:t>
      </w:r>
      <w:proofErr w:type="spellStart"/>
      <w:r w:rsidRPr="00237C91">
        <w:rPr>
          <w:rFonts w:ascii="Times New Roman" w:eastAsia="Times New Roman" w:hAnsi="Times New Roman" w:cs="Times New Roman"/>
          <w:b/>
          <w:sz w:val="24"/>
          <w:szCs w:val="24"/>
          <w:lang w:eastAsia="el-GR"/>
        </w:rPr>
        <w:t>ες</w:t>
      </w:r>
      <w:proofErr w:type="spellEnd"/>
      <w:r w:rsidRPr="00237C91">
        <w:rPr>
          <w:rFonts w:ascii="Times New Roman" w:eastAsia="Times New Roman" w:hAnsi="Times New Roman" w:cs="Times New Roman"/>
          <w:b/>
          <w:sz w:val="24"/>
          <w:szCs w:val="24"/>
          <w:lang w:eastAsia="el-GR"/>
        </w:rPr>
        <w:t xml:space="preserve"> οι συλληφθέντες</w:t>
      </w:r>
      <w:r w:rsidR="006202E7">
        <w:rPr>
          <w:rFonts w:ascii="Times New Roman" w:eastAsia="Times New Roman" w:hAnsi="Times New Roman" w:cs="Times New Roman"/>
          <w:b/>
          <w:sz w:val="24"/>
          <w:szCs w:val="24"/>
          <w:lang w:eastAsia="el-GR"/>
        </w:rPr>
        <w:t xml:space="preserve">. β) </w:t>
      </w:r>
      <w:r w:rsidRPr="00237C91">
        <w:rPr>
          <w:rFonts w:ascii="Times New Roman" w:eastAsia="Times New Roman" w:hAnsi="Times New Roman" w:cs="Times New Roman"/>
          <w:b/>
          <w:sz w:val="24"/>
          <w:szCs w:val="24"/>
          <w:lang w:eastAsia="el-GR"/>
        </w:rPr>
        <w:t>Να μην απαγγελθεί καμία κατηγορία</w:t>
      </w:r>
    </w:p>
    <w:p w:rsidR="00237C91" w:rsidRPr="00237C91" w:rsidRDefault="00237C91" w:rsidP="006202E7">
      <w:pPr>
        <w:spacing w:after="0" w:line="240" w:lineRule="auto"/>
        <w:jc w:val="both"/>
        <w:rPr>
          <w:rFonts w:ascii="Times New Roman" w:eastAsia="Times New Roman" w:hAnsi="Times New Roman" w:cs="Times New Roman"/>
          <w:sz w:val="24"/>
          <w:szCs w:val="24"/>
          <w:lang w:eastAsia="el-GR"/>
        </w:rPr>
      </w:pPr>
    </w:p>
    <w:p w:rsidR="00237C91" w:rsidRPr="00237C91" w:rsidRDefault="00237C91" w:rsidP="006202E7">
      <w:pPr>
        <w:spacing w:after="0" w:line="240" w:lineRule="auto"/>
        <w:jc w:val="both"/>
        <w:rPr>
          <w:rFonts w:ascii="Times New Roman" w:eastAsia="Times New Roman" w:hAnsi="Times New Roman" w:cs="Times New Roman"/>
          <w:sz w:val="24"/>
          <w:szCs w:val="24"/>
          <w:lang w:eastAsia="el-GR"/>
        </w:rPr>
      </w:pPr>
    </w:p>
    <w:p w:rsidR="00237C91" w:rsidRPr="00237C91" w:rsidRDefault="00237C91" w:rsidP="006202E7">
      <w:pPr>
        <w:spacing w:after="0" w:line="240" w:lineRule="auto"/>
        <w:jc w:val="center"/>
        <w:rPr>
          <w:rFonts w:ascii="Times New Roman" w:eastAsia="Times New Roman" w:hAnsi="Times New Roman" w:cs="Times New Roman"/>
          <w:b/>
          <w:sz w:val="28"/>
          <w:szCs w:val="28"/>
          <w:lang w:eastAsia="el-GR"/>
        </w:rPr>
      </w:pPr>
      <w:r w:rsidRPr="00237C91">
        <w:rPr>
          <w:rFonts w:ascii="Times New Roman" w:eastAsia="Times New Roman" w:hAnsi="Times New Roman" w:cs="Times New Roman"/>
          <w:b/>
          <w:sz w:val="28"/>
          <w:szCs w:val="28"/>
          <w:lang w:eastAsia="el-GR"/>
        </w:rPr>
        <w:t>Όλοι/-</w:t>
      </w:r>
      <w:proofErr w:type="spellStart"/>
      <w:r w:rsidRPr="00237C91">
        <w:rPr>
          <w:rFonts w:ascii="Times New Roman" w:eastAsia="Times New Roman" w:hAnsi="Times New Roman" w:cs="Times New Roman"/>
          <w:b/>
          <w:sz w:val="28"/>
          <w:szCs w:val="28"/>
          <w:lang w:eastAsia="el-GR"/>
        </w:rPr>
        <w:t>ες</w:t>
      </w:r>
      <w:proofErr w:type="spellEnd"/>
      <w:r w:rsidRPr="00237C91">
        <w:rPr>
          <w:rFonts w:ascii="Times New Roman" w:eastAsia="Times New Roman" w:hAnsi="Times New Roman" w:cs="Times New Roman"/>
          <w:b/>
          <w:sz w:val="28"/>
          <w:szCs w:val="28"/>
          <w:lang w:eastAsia="el-GR"/>
        </w:rPr>
        <w:t xml:space="preserve"> στη συγκέντρωση αλληλεγγύης έξω από τη ΓΑΔΑ.</w:t>
      </w:r>
    </w:p>
    <w:p w:rsidR="00047A33" w:rsidRPr="00237C91" w:rsidRDefault="00047A33" w:rsidP="006202E7">
      <w:pPr>
        <w:spacing w:line="240" w:lineRule="auto"/>
        <w:jc w:val="both"/>
        <w:rPr>
          <w:b/>
          <w:sz w:val="28"/>
          <w:szCs w:val="28"/>
        </w:rPr>
      </w:pPr>
    </w:p>
    <w:p w:rsidR="00237C91" w:rsidRDefault="000470F6" w:rsidP="006202E7">
      <w:pPr>
        <w:spacing w:line="240" w:lineRule="auto"/>
        <w:jc w:val="both"/>
      </w:pPr>
      <w:r>
        <w:rPr>
          <w:noProof/>
          <w:lang w:eastAsia="el-GR"/>
        </w:rPr>
        <w:lastRenderedPageBreak/>
        <w:drawing>
          <wp:inline distT="0" distB="0" distL="0" distR="0" wp14:anchorId="69FA6755" wp14:editId="2FC79A34">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237C9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91"/>
    <w:rsid w:val="000470F6"/>
    <w:rsid w:val="00047A33"/>
    <w:rsid w:val="00237C91"/>
    <w:rsid w:val="004A4B71"/>
    <w:rsid w:val="006202E7"/>
    <w:rsid w:val="00D859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7B9D8-51DE-487A-AA1A-371634AC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620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509963">
      <w:bodyDiv w:val="1"/>
      <w:marLeft w:val="0"/>
      <w:marRight w:val="0"/>
      <w:marTop w:val="0"/>
      <w:marBottom w:val="0"/>
      <w:divBdr>
        <w:top w:val="none" w:sz="0" w:space="0" w:color="auto"/>
        <w:left w:val="none" w:sz="0" w:space="0" w:color="auto"/>
        <w:bottom w:val="none" w:sz="0" w:space="0" w:color="auto"/>
        <w:right w:val="none" w:sz="0" w:space="0" w:color="auto"/>
      </w:divBdr>
    </w:div>
    <w:div w:id="1383097298">
      <w:bodyDiv w:val="1"/>
      <w:marLeft w:val="0"/>
      <w:marRight w:val="0"/>
      <w:marTop w:val="0"/>
      <w:marBottom w:val="0"/>
      <w:divBdr>
        <w:top w:val="none" w:sz="0" w:space="0" w:color="auto"/>
        <w:left w:val="none" w:sz="0" w:space="0" w:color="auto"/>
        <w:bottom w:val="none" w:sz="0" w:space="0" w:color="auto"/>
        <w:right w:val="none" w:sz="0" w:space="0" w:color="auto"/>
      </w:divBdr>
      <w:divsChild>
        <w:div w:id="1943025674">
          <w:marLeft w:val="0"/>
          <w:marRight w:val="0"/>
          <w:marTop w:val="0"/>
          <w:marBottom w:val="0"/>
          <w:divBdr>
            <w:top w:val="none" w:sz="0" w:space="0" w:color="auto"/>
            <w:left w:val="none" w:sz="0" w:space="0" w:color="auto"/>
            <w:bottom w:val="none" w:sz="0" w:space="0" w:color="auto"/>
            <w:right w:val="none" w:sz="0" w:space="0" w:color="auto"/>
          </w:divBdr>
        </w:div>
        <w:div w:id="1677459541">
          <w:marLeft w:val="0"/>
          <w:marRight w:val="0"/>
          <w:marTop w:val="0"/>
          <w:marBottom w:val="0"/>
          <w:divBdr>
            <w:top w:val="none" w:sz="0" w:space="0" w:color="auto"/>
            <w:left w:val="none" w:sz="0" w:space="0" w:color="auto"/>
            <w:bottom w:val="none" w:sz="0" w:space="0" w:color="auto"/>
            <w:right w:val="none" w:sz="0" w:space="0" w:color="auto"/>
          </w:divBdr>
        </w:div>
        <w:div w:id="1224566608">
          <w:marLeft w:val="0"/>
          <w:marRight w:val="0"/>
          <w:marTop w:val="0"/>
          <w:marBottom w:val="0"/>
          <w:divBdr>
            <w:top w:val="none" w:sz="0" w:space="0" w:color="auto"/>
            <w:left w:val="none" w:sz="0" w:space="0" w:color="auto"/>
            <w:bottom w:val="none" w:sz="0" w:space="0" w:color="auto"/>
            <w:right w:val="none" w:sz="0" w:space="0" w:color="auto"/>
          </w:divBdr>
        </w:div>
        <w:div w:id="483163747">
          <w:marLeft w:val="0"/>
          <w:marRight w:val="0"/>
          <w:marTop w:val="0"/>
          <w:marBottom w:val="0"/>
          <w:divBdr>
            <w:top w:val="none" w:sz="0" w:space="0" w:color="auto"/>
            <w:left w:val="none" w:sz="0" w:space="0" w:color="auto"/>
            <w:bottom w:val="none" w:sz="0" w:space="0" w:color="auto"/>
            <w:right w:val="none" w:sz="0" w:space="0" w:color="auto"/>
          </w:divBdr>
        </w:div>
        <w:div w:id="935094159">
          <w:marLeft w:val="0"/>
          <w:marRight w:val="0"/>
          <w:marTop w:val="0"/>
          <w:marBottom w:val="0"/>
          <w:divBdr>
            <w:top w:val="none" w:sz="0" w:space="0" w:color="auto"/>
            <w:left w:val="none" w:sz="0" w:space="0" w:color="auto"/>
            <w:bottom w:val="none" w:sz="0" w:space="0" w:color="auto"/>
            <w:right w:val="none" w:sz="0" w:space="0" w:color="auto"/>
          </w:divBdr>
        </w:div>
        <w:div w:id="188567770">
          <w:marLeft w:val="0"/>
          <w:marRight w:val="0"/>
          <w:marTop w:val="0"/>
          <w:marBottom w:val="0"/>
          <w:divBdr>
            <w:top w:val="none" w:sz="0" w:space="0" w:color="auto"/>
            <w:left w:val="none" w:sz="0" w:space="0" w:color="auto"/>
            <w:bottom w:val="none" w:sz="0" w:space="0" w:color="auto"/>
            <w:right w:val="none" w:sz="0" w:space="0" w:color="auto"/>
          </w:divBdr>
        </w:div>
        <w:div w:id="1577592402">
          <w:marLeft w:val="0"/>
          <w:marRight w:val="0"/>
          <w:marTop w:val="0"/>
          <w:marBottom w:val="0"/>
          <w:divBdr>
            <w:top w:val="none" w:sz="0" w:space="0" w:color="auto"/>
            <w:left w:val="none" w:sz="0" w:space="0" w:color="auto"/>
            <w:bottom w:val="none" w:sz="0" w:space="0" w:color="auto"/>
            <w:right w:val="none" w:sz="0" w:space="0" w:color="auto"/>
          </w:divBdr>
        </w:div>
        <w:div w:id="571962668">
          <w:marLeft w:val="0"/>
          <w:marRight w:val="0"/>
          <w:marTop w:val="0"/>
          <w:marBottom w:val="0"/>
          <w:divBdr>
            <w:top w:val="none" w:sz="0" w:space="0" w:color="auto"/>
            <w:left w:val="none" w:sz="0" w:space="0" w:color="auto"/>
            <w:bottom w:val="none" w:sz="0" w:space="0" w:color="auto"/>
            <w:right w:val="none" w:sz="0" w:space="0" w:color="auto"/>
          </w:divBdr>
        </w:div>
        <w:div w:id="832070071">
          <w:marLeft w:val="0"/>
          <w:marRight w:val="0"/>
          <w:marTop w:val="0"/>
          <w:marBottom w:val="0"/>
          <w:divBdr>
            <w:top w:val="none" w:sz="0" w:space="0" w:color="auto"/>
            <w:left w:val="none" w:sz="0" w:space="0" w:color="auto"/>
            <w:bottom w:val="none" w:sz="0" w:space="0" w:color="auto"/>
            <w:right w:val="none" w:sz="0" w:space="0" w:color="auto"/>
          </w:divBdr>
        </w:div>
        <w:div w:id="1610431658">
          <w:marLeft w:val="0"/>
          <w:marRight w:val="0"/>
          <w:marTop w:val="0"/>
          <w:marBottom w:val="0"/>
          <w:divBdr>
            <w:top w:val="none" w:sz="0" w:space="0" w:color="auto"/>
            <w:left w:val="none" w:sz="0" w:space="0" w:color="auto"/>
            <w:bottom w:val="none" w:sz="0" w:space="0" w:color="auto"/>
            <w:right w:val="none" w:sz="0" w:space="0" w:color="auto"/>
          </w:divBdr>
        </w:div>
        <w:div w:id="184655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2484</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2023-04-06T10:30:00Z</dcterms:created>
  <dcterms:modified xsi:type="dcterms:W3CDTF">2023-04-06T10:30:00Z</dcterms:modified>
</cp:coreProperties>
</file>