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CDB" w:rsidRDefault="00E90CDB" w:rsidP="00E90CDB">
      <w:pPr>
        <w:pStyle w:val="Heading1"/>
        <w:jc w:val="both"/>
      </w:pPr>
      <w:r>
        <w:t xml:space="preserve">ΣΥΛΛΟΓΟΣ ΕΚΠΑΙΔΕΥΤΙΚΩΝ Π. Ε. </w:t>
      </w:r>
    </w:p>
    <w:p w:rsidR="00E90CDB" w:rsidRDefault="00E90CDB" w:rsidP="00E90CD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ΑΜΑΡΟΥΣΙΟΥ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5A3B38">
        <w:rPr>
          <w:rFonts w:ascii="Times New Roman" w:hAnsi="Times New Roman" w:cs="Times New Roman"/>
          <w:b/>
          <w:bCs/>
          <w:sz w:val="24"/>
          <w:szCs w:val="24"/>
        </w:rPr>
        <w:t>Μαρούσι 7 – 1 – 2024</w:t>
      </w:r>
      <w:bookmarkStart w:id="0" w:name="_GoBack"/>
      <w:bookmarkEnd w:id="0"/>
    </w:p>
    <w:p w:rsidR="00E90CDB" w:rsidRDefault="00E90CDB" w:rsidP="00E90CDB">
      <w:pPr>
        <w:pStyle w:val="Heading1"/>
        <w:jc w:val="both"/>
        <w:rPr>
          <w:kern w:val="32"/>
          <w:lang w:eastAsia="zh-CN"/>
        </w:rPr>
      </w:pPr>
      <w:r>
        <w:t xml:space="preserve"> </w:t>
      </w:r>
      <w:proofErr w:type="spellStart"/>
      <w:r>
        <w:t>Ταχ</w:t>
      </w:r>
      <w:proofErr w:type="spellEnd"/>
      <w:r>
        <w:t>. Δ/</w:t>
      </w:r>
      <w:proofErr w:type="spellStart"/>
      <w:r>
        <w:t>νση</w:t>
      </w:r>
      <w:proofErr w:type="spellEnd"/>
      <w:r>
        <w:t xml:space="preserve">: Λ. Κηφισιάς 211                                        </w:t>
      </w:r>
      <w:proofErr w:type="spellStart"/>
      <w:r>
        <w:t>Αρ</w:t>
      </w:r>
      <w:proofErr w:type="spellEnd"/>
      <w:r>
        <w:t xml:space="preserve">. </w:t>
      </w:r>
      <w:proofErr w:type="spellStart"/>
      <w:r>
        <w:t>Πρ</w:t>
      </w:r>
      <w:proofErr w:type="spellEnd"/>
      <w:r>
        <w:t>. : 15</w:t>
      </w:r>
    </w:p>
    <w:p w:rsidR="00E90CDB" w:rsidRDefault="00E90CDB" w:rsidP="00E90CD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l-GR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Τ. Κ.  15124 Μαρούσι</w:t>
      </w:r>
    </w:p>
    <w:p w:rsidR="00E90CDB" w:rsidRDefault="00E90CDB" w:rsidP="00E90CDB">
      <w:pPr>
        <w:spacing w:line="240" w:lineRule="auto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Τηλ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&amp;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Fax</w:t>
      </w:r>
      <w:r>
        <w:rPr>
          <w:rFonts w:ascii="Times New Roman" w:hAnsi="Times New Roman" w:cs="Times New Roman"/>
          <w:b/>
          <w:bCs/>
          <w:sz w:val="24"/>
          <w:szCs w:val="24"/>
        </w:rPr>
        <w:t>: 210 8020697</w:t>
      </w:r>
    </w:p>
    <w:p w:rsidR="00E90CDB" w:rsidRDefault="00E90CDB" w:rsidP="00E90CD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Πληροφορίες: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Δημ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Πολυχρονιάδης (6945394406)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:rsidR="00E90CDB" w:rsidRDefault="00E90CDB" w:rsidP="00E90CD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syll2grafeio@gmail.com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</w:p>
    <w:p w:rsidR="00E90CDB" w:rsidRDefault="00E90CDB" w:rsidP="00E90CD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Δικτυακός τόπος: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http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//: </w:t>
      </w:r>
      <w:hyperlink r:id="rId5" w:history="1">
        <w:proofErr w:type="spellStart"/>
        <w:r>
          <w:rPr>
            <w:rStyle w:val="Hyperlink"/>
          </w:rPr>
          <w:t>www.syllogosekpaideutikonpeamarousiou.gr</w:t>
        </w:r>
        <w:proofErr w:type="spellEnd"/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E90CDB" w:rsidRDefault="00E90CDB" w:rsidP="00E90CDB">
      <w:pPr>
        <w:spacing w:line="240" w:lineRule="auto"/>
        <w:ind w:left="-1134" w:right="-133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90CDB" w:rsidRDefault="00E90CDB" w:rsidP="000C095A">
      <w:pPr>
        <w:spacing w:after="0" w:line="240" w:lineRule="auto"/>
        <w:ind w:left="-1134" w:right="3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Προς: Διεύθυνση Π. Ε. Β΄ Αθήνας, Τμήμα Προσωπικού Δ/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νσης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Π. Ε. Β΄ Αθήνας,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Π.Υ.Σ.Π.Ε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Β΄ Αθήνας </w:t>
      </w:r>
    </w:p>
    <w:p w:rsidR="00E90CDB" w:rsidRDefault="00E90CDB" w:rsidP="000C095A">
      <w:pPr>
        <w:spacing w:after="0" w:line="240" w:lineRule="auto"/>
        <w:ind w:right="3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Κοινοποίηση: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ΥΠΑΙΘΑ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Περιφερειακή Δ/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νση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Πρωτοβάθμιας &amp; Δευτεροβάθμιας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Εκπ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σης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Αττικής,  Δ. Ο. Ε., Συλλόγους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Εκπ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κών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Π. Ε. της χώρας </w:t>
      </w:r>
    </w:p>
    <w:p w:rsidR="00E90CDB" w:rsidRDefault="00E90CDB" w:rsidP="000C095A">
      <w:pPr>
        <w:spacing w:after="0" w:line="240" w:lineRule="auto"/>
        <w:ind w:left="-1134" w:right="3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90CDB" w:rsidRDefault="00E90CDB" w:rsidP="000C095A">
      <w:pPr>
        <w:spacing w:after="0" w:line="240" w:lineRule="auto"/>
        <w:ind w:right="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Θέμα: « Σχετικά </w:t>
      </w:r>
      <w:r w:rsidR="00F76AA0">
        <w:rPr>
          <w:rFonts w:ascii="Times New Roman" w:hAnsi="Times New Roman" w:cs="Times New Roman"/>
          <w:b/>
          <w:sz w:val="24"/>
          <w:szCs w:val="24"/>
        </w:rPr>
        <w:t xml:space="preserve">με την μη αναγνώριση συνάφειας του μεταπτυχιακού τίτλου σπουδών της συναδέλφου μας </w:t>
      </w:r>
      <w:proofErr w:type="spellStart"/>
      <w:r w:rsidR="00F76AA0">
        <w:rPr>
          <w:rFonts w:ascii="Times New Roman" w:hAnsi="Times New Roman" w:cs="Times New Roman"/>
          <w:b/>
          <w:sz w:val="24"/>
          <w:szCs w:val="24"/>
        </w:rPr>
        <w:t>κας</w:t>
      </w:r>
      <w:proofErr w:type="spellEnd"/>
      <w:r w:rsidR="00F76AA0">
        <w:rPr>
          <w:rFonts w:ascii="Times New Roman" w:hAnsi="Times New Roman" w:cs="Times New Roman"/>
          <w:b/>
          <w:sz w:val="24"/>
          <w:szCs w:val="24"/>
        </w:rPr>
        <w:t xml:space="preserve"> Σωτηριάδου Εύας από το Π. Υ. Σ. Π. Ε. της Β΄ Δ/</w:t>
      </w:r>
      <w:proofErr w:type="spellStart"/>
      <w:r w:rsidR="00F76AA0">
        <w:rPr>
          <w:rFonts w:ascii="Times New Roman" w:hAnsi="Times New Roman" w:cs="Times New Roman"/>
          <w:b/>
          <w:sz w:val="24"/>
          <w:szCs w:val="24"/>
        </w:rPr>
        <w:t>νσης</w:t>
      </w:r>
      <w:proofErr w:type="spellEnd"/>
      <w:r w:rsidR="00F76AA0">
        <w:rPr>
          <w:rFonts w:ascii="Times New Roman" w:hAnsi="Times New Roman" w:cs="Times New Roman"/>
          <w:b/>
          <w:sz w:val="24"/>
          <w:szCs w:val="24"/>
        </w:rPr>
        <w:t xml:space="preserve"> Π. Ε. Αθήνας». </w:t>
      </w:r>
    </w:p>
    <w:p w:rsidR="006427BB" w:rsidRDefault="006427BB" w:rsidP="000C09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 συνάδελφος – μέλος του σωματείου μας κα Σωτηριάδου Εύα, αναπληρώτρια εκπαιδευτικός</w:t>
      </w:r>
      <w:r w:rsidR="009D3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C88">
        <w:rPr>
          <w:rFonts w:ascii="Times New Roman" w:hAnsi="Times New Roman" w:cs="Times New Roman"/>
          <w:sz w:val="24"/>
          <w:szCs w:val="24"/>
        </w:rPr>
        <w:t>ΠΕ</w:t>
      </w:r>
      <w:proofErr w:type="spellEnd"/>
      <w:r w:rsidR="009D3C88">
        <w:rPr>
          <w:rFonts w:ascii="Times New Roman" w:hAnsi="Times New Roman" w:cs="Times New Roman"/>
          <w:sz w:val="24"/>
          <w:szCs w:val="24"/>
        </w:rPr>
        <w:t xml:space="preserve"> 70</w:t>
      </w:r>
      <w:r>
        <w:rPr>
          <w:rFonts w:ascii="Times New Roman" w:hAnsi="Times New Roman" w:cs="Times New Roman"/>
          <w:sz w:val="24"/>
          <w:szCs w:val="24"/>
        </w:rPr>
        <w:t xml:space="preserve"> του </w:t>
      </w:r>
      <w:proofErr w:type="spellStart"/>
      <w:r>
        <w:rPr>
          <w:rFonts w:ascii="Times New Roman" w:hAnsi="Times New Roman" w:cs="Times New Roman"/>
          <w:sz w:val="24"/>
          <w:szCs w:val="24"/>
        </w:rPr>
        <w:t>1</w:t>
      </w:r>
      <w:r w:rsidRPr="003B241B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Δημ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Σχ. Πεύκης, κατέθεσε όλα τα απαραίτητα δικαιολογητικά στην Διεύθυνση Π. Ε. Β΄ Αθήνας αιτούμενη την αναγνώριση συνάφειας του μεταπτυχιακού τίτλου σπουδών της το οποίο απέκτησε από Πανεπιστήμιο της αλλοδαπής (Ηνωμένο Βασίλειο της Μεγάλης Βρετανίας) και σύμφωνα με την υπ’ </w:t>
      </w:r>
      <w:proofErr w:type="spellStart"/>
      <w:r>
        <w:rPr>
          <w:rFonts w:ascii="Times New Roman" w:hAnsi="Times New Roman" w:cs="Times New Roman"/>
          <w:sz w:val="24"/>
          <w:szCs w:val="24"/>
        </w:rPr>
        <w:t>αριθμ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20/ 5 – 12 – 2023 πράξη του Π. Υ. Σ. Π. Ε. Β΄ Αθήνας δεν αναγνωρίστηκε η συνάφεια του μεταπτυχιακού τίτλου σπουδών της με τίτλο «Διοίκηση επιχειρήσεων» όπως της γνωστοποιήθηκε με το υπ’ </w:t>
      </w:r>
      <w:proofErr w:type="spellStart"/>
      <w:r>
        <w:rPr>
          <w:rFonts w:ascii="Times New Roman" w:hAnsi="Times New Roman" w:cs="Times New Roman"/>
          <w:sz w:val="24"/>
          <w:szCs w:val="24"/>
        </w:rPr>
        <w:t>αριθμ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πρωτ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Φ.14.1</w:t>
      </w:r>
      <w:proofErr w:type="spellEnd"/>
      <w:r>
        <w:rPr>
          <w:rFonts w:ascii="Times New Roman" w:hAnsi="Times New Roman" w:cs="Times New Roman"/>
          <w:sz w:val="24"/>
          <w:szCs w:val="24"/>
        </w:rPr>
        <w:t>/13931 έγγραφο του Π. Υ. Σ. Π. Ε. Β΄ Αθήνας, με θέμα: « Συνάφεια μεταπτυχιακού τίτλου σπουδών».</w:t>
      </w:r>
    </w:p>
    <w:p w:rsidR="006427BB" w:rsidRPr="006427BB" w:rsidRDefault="006427BB" w:rsidP="000C09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 συνάδελφος μας κοινοποίησε έγγραφα αναγνώρισης του ίδιου μεταπτυχιακού τίτλου σπουδών της από το Π.</w:t>
      </w:r>
      <w:r w:rsidR="00E441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Υ.</w:t>
      </w:r>
      <w:r w:rsidR="00E441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Σ.</w:t>
      </w:r>
      <w:r w:rsidR="00E441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Π.</w:t>
      </w:r>
      <w:r w:rsidR="00E441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Ε. της Γ΄ Δ/</w:t>
      </w:r>
      <w:proofErr w:type="spellStart"/>
      <w:r>
        <w:rPr>
          <w:rFonts w:ascii="Times New Roman" w:hAnsi="Times New Roman" w:cs="Times New Roman"/>
          <w:sz w:val="24"/>
          <w:szCs w:val="24"/>
        </w:rPr>
        <w:t>νσης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Π. Ε. Αθήνας αλλά και από το Π.</w:t>
      </w:r>
      <w:r w:rsidR="00E441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Υ.</w:t>
      </w:r>
      <w:r w:rsidR="00E441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Σ.</w:t>
      </w:r>
      <w:r w:rsidR="00E441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Π.</w:t>
      </w:r>
      <w:r w:rsidR="00E441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Ε. της Α΄ Δ/</w:t>
      </w:r>
      <w:proofErr w:type="spellStart"/>
      <w:r>
        <w:rPr>
          <w:rFonts w:ascii="Times New Roman" w:hAnsi="Times New Roman" w:cs="Times New Roman"/>
          <w:sz w:val="24"/>
          <w:szCs w:val="24"/>
        </w:rPr>
        <w:t>νσης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Π. Ε. Αθήνας που εκδόθηκαν τα προηγούμενα σχολικά έτη και επιπρόσθετα κατέθεσε ένσταση</w:t>
      </w:r>
      <w:r w:rsidR="00EB7CE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B7CE7">
        <w:rPr>
          <w:rFonts w:ascii="Times New Roman" w:hAnsi="Times New Roman" w:cs="Times New Roman"/>
          <w:sz w:val="24"/>
          <w:szCs w:val="24"/>
        </w:rPr>
        <w:t>αρ</w:t>
      </w:r>
      <w:proofErr w:type="spellEnd"/>
      <w:r w:rsidR="00EB7C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B7CE7">
        <w:rPr>
          <w:rFonts w:ascii="Times New Roman" w:hAnsi="Times New Roman" w:cs="Times New Roman"/>
          <w:sz w:val="24"/>
          <w:szCs w:val="24"/>
        </w:rPr>
        <w:t>πρ</w:t>
      </w:r>
      <w:proofErr w:type="spellEnd"/>
      <w:r w:rsidR="00EB7CE7">
        <w:rPr>
          <w:rFonts w:ascii="Times New Roman" w:hAnsi="Times New Roman" w:cs="Times New Roman"/>
          <w:sz w:val="24"/>
          <w:szCs w:val="24"/>
        </w:rPr>
        <w:t xml:space="preserve">. </w:t>
      </w:r>
      <w:r w:rsidR="00EB7CE7" w:rsidRPr="00EB7CE7">
        <w:rPr>
          <w:rFonts w:ascii="Times New Roman" w:hAnsi="Times New Roman" w:cs="Times New Roman"/>
          <w:sz w:val="24"/>
          <w:szCs w:val="24"/>
        </w:rPr>
        <w:t>14430</w:t>
      </w:r>
      <w:r w:rsidR="00EB7CE7">
        <w:rPr>
          <w:rFonts w:ascii="Times New Roman" w:hAnsi="Times New Roman" w:cs="Times New Roman"/>
          <w:sz w:val="24"/>
          <w:szCs w:val="24"/>
        </w:rPr>
        <w:t>/18 – 12 – 20</w:t>
      </w:r>
      <w:r w:rsidR="00EB7CE7" w:rsidRPr="00EB7CE7">
        <w:rPr>
          <w:rFonts w:ascii="Times New Roman" w:hAnsi="Times New Roman" w:cs="Times New Roman"/>
          <w:sz w:val="24"/>
          <w:szCs w:val="24"/>
        </w:rPr>
        <w:t>23</w:t>
      </w:r>
      <w:r w:rsidR="00EB7CE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κατά της ως άνω απόφασης του Π. Υ. Σ. Π. Ε. Β΄ Αθήνας ζητώντας </w:t>
      </w:r>
      <w:r w:rsidRPr="003B241B">
        <w:rPr>
          <w:rFonts w:ascii="Times New Roman" w:hAnsi="Times New Roman" w:cs="Times New Roman"/>
          <w:sz w:val="24"/>
          <w:szCs w:val="24"/>
        </w:rPr>
        <w:t>να ακυρωθεί η υπ’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41B">
        <w:rPr>
          <w:rFonts w:ascii="Times New Roman" w:hAnsi="Times New Roman" w:cs="Times New Roman"/>
          <w:sz w:val="24"/>
          <w:szCs w:val="24"/>
        </w:rPr>
        <w:t>αριθμ</w:t>
      </w:r>
      <w:proofErr w:type="spellEnd"/>
      <w:r w:rsidRPr="003B241B">
        <w:rPr>
          <w:rFonts w:ascii="Times New Roman" w:hAnsi="Times New Roman" w:cs="Times New Roman"/>
          <w:sz w:val="24"/>
          <w:szCs w:val="24"/>
        </w:rPr>
        <w:t xml:space="preserve">. </w:t>
      </w:r>
      <w:r w:rsidRPr="003B241B">
        <w:rPr>
          <w:rFonts w:ascii="Times New Roman" w:hAnsi="Times New Roman" w:cs="Times New Roman"/>
          <w:b/>
          <w:sz w:val="24"/>
          <w:szCs w:val="24"/>
        </w:rPr>
        <w:t>20/5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3B241B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3B241B">
        <w:rPr>
          <w:rFonts w:ascii="Times New Roman" w:hAnsi="Times New Roman" w:cs="Times New Roman"/>
          <w:b/>
          <w:sz w:val="24"/>
          <w:szCs w:val="24"/>
        </w:rPr>
        <w:t>2023</w:t>
      </w:r>
      <w:r>
        <w:rPr>
          <w:rFonts w:ascii="Times New Roman" w:hAnsi="Times New Roman" w:cs="Times New Roman"/>
          <w:b/>
          <w:sz w:val="24"/>
          <w:szCs w:val="24"/>
        </w:rPr>
        <w:t xml:space="preserve">  πράξη του</w:t>
      </w:r>
      <w:r w:rsidRPr="003B241B">
        <w:rPr>
          <w:rFonts w:ascii="Times New Roman" w:hAnsi="Times New Roman" w:cs="Times New Roman"/>
          <w:b/>
          <w:sz w:val="24"/>
          <w:szCs w:val="24"/>
        </w:rPr>
        <w:t xml:space="preserve"> Π.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241B">
        <w:rPr>
          <w:rFonts w:ascii="Times New Roman" w:hAnsi="Times New Roman" w:cs="Times New Roman"/>
          <w:b/>
          <w:sz w:val="24"/>
          <w:szCs w:val="24"/>
        </w:rPr>
        <w:t>Υ.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241B">
        <w:rPr>
          <w:rFonts w:ascii="Times New Roman" w:hAnsi="Times New Roman" w:cs="Times New Roman"/>
          <w:b/>
          <w:sz w:val="24"/>
          <w:szCs w:val="24"/>
        </w:rPr>
        <w:t>Σ.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241B">
        <w:rPr>
          <w:rFonts w:ascii="Times New Roman" w:hAnsi="Times New Roman" w:cs="Times New Roman"/>
          <w:b/>
          <w:sz w:val="24"/>
          <w:szCs w:val="24"/>
        </w:rPr>
        <w:t>Π.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241B">
        <w:rPr>
          <w:rFonts w:ascii="Times New Roman" w:hAnsi="Times New Roman" w:cs="Times New Roman"/>
          <w:b/>
          <w:sz w:val="24"/>
          <w:szCs w:val="24"/>
        </w:rPr>
        <w:t>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3B241B">
        <w:rPr>
          <w:rFonts w:ascii="Times New Roman" w:hAnsi="Times New Roman" w:cs="Times New Roman"/>
          <w:b/>
          <w:sz w:val="24"/>
          <w:szCs w:val="24"/>
        </w:rPr>
        <w:t xml:space="preserve"> Β΄ Αθήνας</w:t>
      </w:r>
      <w:r w:rsidRPr="003B24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241B">
        <w:rPr>
          <w:rFonts w:ascii="Times New Roman" w:hAnsi="Times New Roman" w:cs="Times New Roman"/>
          <w:sz w:val="24"/>
          <w:szCs w:val="24"/>
        </w:rPr>
        <w:t xml:space="preserve">περί απόρριψης συνάφειας μεταπτυχιακού τίτλου σπουδών με τίτλο «Διοίκηση επιχειρήσεων» αναπληρώτριας εκπαιδευτικού </w:t>
      </w:r>
      <w:proofErr w:type="spellStart"/>
      <w:r w:rsidRPr="003B241B">
        <w:rPr>
          <w:rFonts w:ascii="Times New Roman" w:hAnsi="Times New Roman" w:cs="Times New Roman"/>
          <w:sz w:val="24"/>
          <w:szCs w:val="24"/>
        </w:rPr>
        <w:t>ΠΕ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241B">
        <w:rPr>
          <w:rFonts w:ascii="Times New Roman" w:hAnsi="Times New Roman" w:cs="Times New Roman"/>
          <w:sz w:val="24"/>
          <w:szCs w:val="24"/>
        </w:rPr>
        <w:t>70,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γνωστοποιούμενης διά</w:t>
      </w:r>
      <w:r w:rsidRPr="003B241B">
        <w:rPr>
          <w:rFonts w:ascii="Times New Roman" w:hAnsi="Times New Roman" w:cs="Times New Roman"/>
          <w:sz w:val="24"/>
          <w:szCs w:val="24"/>
        </w:rPr>
        <w:t xml:space="preserve"> </w:t>
      </w:r>
      <w:r w:rsidRPr="003B241B">
        <w:rPr>
          <w:rFonts w:ascii="Times New Roman" w:hAnsi="Times New Roman" w:cs="Times New Roman"/>
          <w:b/>
          <w:sz w:val="24"/>
          <w:szCs w:val="24"/>
        </w:rPr>
        <w:t>του υπ’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241B">
        <w:rPr>
          <w:rFonts w:ascii="Times New Roman" w:hAnsi="Times New Roman" w:cs="Times New Roman"/>
          <w:b/>
          <w:sz w:val="24"/>
          <w:szCs w:val="24"/>
        </w:rPr>
        <w:t>αριθμ</w:t>
      </w:r>
      <w:proofErr w:type="spellEnd"/>
      <w:r w:rsidRPr="003B241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3B241B">
        <w:rPr>
          <w:rFonts w:ascii="Times New Roman" w:hAnsi="Times New Roman" w:cs="Times New Roman"/>
          <w:b/>
          <w:sz w:val="24"/>
          <w:szCs w:val="24"/>
        </w:rPr>
        <w:t>πρωτ</w:t>
      </w:r>
      <w:proofErr w:type="spellEnd"/>
      <w:r w:rsidRPr="003B241B">
        <w:rPr>
          <w:rFonts w:ascii="Times New Roman" w:hAnsi="Times New Roman" w:cs="Times New Roman"/>
          <w:b/>
          <w:sz w:val="24"/>
          <w:szCs w:val="24"/>
        </w:rPr>
        <w:t>. Φ.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241B">
        <w:rPr>
          <w:rFonts w:ascii="Times New Roman" w:hAnsi="Times New Roman" w:cs="Times New Roman"/>
          <w:b/>
          <w:sz w:val="24"/>
          <w:szCs w:val="24"/>
        </w:rPr>
        <w:t>14.1/13931 εγγράφου της Π.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241B">
        <w:rPr>
          <w:rFonts w:ascii="Times New Roman" w:hAnsi="Times New Roman" w:cs="Times New Roman"/>
          <w:b/>
          <w:sz w:val="24"/>
          <w:szCs w:val="24"/>
        </w:rPr>
        <w:t>Υ.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241B">
        <w:rPr>
          <w:rFonts w:ascii="Times New Roman" w:hAnsi="Times New Roman" w:cs="Times New Roman"/>
          <w:b/>
          <w:sz w:val="24"/>
          <w:szCs w:val="24"/>
        </w:rPr>
        <w:t>Σ.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241B">
        <w:rPr>
          <w:rFonts w:ascii="Times New Roman" w:hAnsi="Times New Roman" w:cs="Times New Roman"/>
          <w:b/>
          <w:sz w:val="24"/>
          <w:szCs w:val="24"/>
        </w:rPr>
        <w:t>Π.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241B">
        <w:rPr>
          <w:rFonts w:ascii="Times New Roman" w:hAnsi="Times New Roman" w:cs="Times New Roman"/>
          <w:b/>
          <w:sz w:val="24"/>
          <w:szCs w:val="24"/>
        </w:rPr>
        <w:t>Ε  Β΄ Αθήνας</w:t>
      </w:r>
      <w:r w:rsidRPr="003B24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241B">
        <w:rPr>
          <w:rFonts w:ascii="Times New Roman" w:hAnsi="Times New Roman" w:cs="Times New Roman"/>
          <w:sz w:val="24"/>
          <w:szCs w:val="24"/>
        </w:rPr>
        <w:t>με θέμα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B241B">
        <w:rPr>
          <w:rFonts w:ascii="Times New Roman" w:hAnsi="Times New Roman" w:cs="Times New Roman"/>
          <w:sz w:val="24"/>
          <w:szCs w:val="24"/>
        </w:rPr>
        <w:t xml:space="preserve"> «Συνάφεια μεταπτυχιακού τίτλου σπουδών» </w:t>
      </w:r>
      <w:r>
        <w:rPr>
          <w:rFonts w:ascii="Times New Roman" w:hAnsi="Times New Roman" w:cs="Times New Roman"/>
          <w:sz w:val="24"/>
          <w:szCs w:val="24"/>
        </w:rPr>
        <w:t xml:space="preserve">και να επικυρωθεί η ένστασή της. </w:t>
      </w:r>
    </w:p>
    <w:p w:rsidR="006427BB" w:rsidRPr="006427BB" w:rsidRDefault="006427BB" w:rsidP="000C095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427B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Με αφορμή την απόρριψη της αίτησης αναγνώρισης συνάφειας μεταπτυχιακού τίτλου σπουδών της συναδέλ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φου Σωτηριάδου Εύας από το Π. Υ. Σ. Π. Ε. Β</w:t>
      </w:r>
      <w:r w:rsidRPr="006427B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΄ Αθήνας, το Δ.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6427B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Σ. το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υ Συλλόγου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Εκπ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κών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Π. Ε. Αμαρουσίου θεωρεί ότι: </w:t>
      </w:r>
    </w:p>
    <w:p w:rsidR="006427BB" w:rsidRPr="006427BB" w:rsidRDefault="006427BB" w:rsidP="000C095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427BB">
        <w:rPr>
          <w:rFonts w:ascii="Times New Roman" w:eastAsia="Times New Roman" w:hAnsi="Times New Roman" w:cs="Times New Roman"/>
          <w:sz w:val="24"/>
          <w:szCs w:val="24"/>
          <w:lang w:eastAsia="el-GR"/>
        </w:rPr>
        <w:t>Πρέπει </w:t>
      </w:r>
      <w:r w:rsidRPr="006427B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η μόρφωση και η επιμόρφωση των εκπαιδευτικών να απευθύνεται σε όλους/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-</w:t>
      </w:r>
      <w:proofErr w:type="spellStart"/>
      <w:r w:rsidRPr="006427B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ες</w:t>
      </w:r>
      <w:proofErr w:type="spellEnd"/>
      <w:r w:rsidRPr="006427B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στο πλαίσιο των ΑΕΙ, με ισότιμη πρόσβαση, δωρεάν, με άδεια </w:t>
      </w:r>
      <w:r w:rsidRPr="006427BB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 xml:space="preserve">από τα καθήκοντά τους και χωρίς τη λογική της διαφοροποίησης/κατηγοριοποίησης εκπαιδευτικών με βάση το </w:t>
      </w:r>
      <w:proofErr w:type="spellStart"/>
      <w:r w:rsidRPr="006427BB">
        <w:rPr>
          <w:rFonts w:ascii="Times New Roman" w:eastAsia="Times New Roman" w:hAnsi="Times New Roman" w:cs="Times New Roman"/>
          <w:sz w:val="24"/>
          <w:szCs w:val="24"/>
          <w:lang w:eastAsia="el-GR"/>
        </w:rPr>
        <w:t>προσοντολόγιο</w:t>
      </w:r>
      <w:proofErr w:type="spellEnd"/>
      <w:r w:rsidRPr="006427BB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6427BB" w:rsidRPr="006427BB" w:rsidRDefault="006427BB" w:rsidP="000C095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427BB">
        <w:rPr>
          <w:rFonts w:ascii="Times New Roman" w:eastAsia="Times New Roman" w:hAnsi="Times New Roman" w:cs="Times New Roman"/>
          <w:sz w:val="24"/>
          <w:szCs w:val="24"/>
          <w:lang w:eastAsia="el-GR"/>
        </w:rPr>
        <w:t>Η κατοχή ενός υψηλότατου ακαδημαϊκού διαπιστευτηρίου όπως είναι ο μεταπτυχιακός ή ο διδακτορικός τίτλος σπουδών, </w:t>
      </w:r>
      <w:r w:rsidRPr="006427B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πιστοποιεί ότι ο/η κάτοχός του διαθέτει τις απαιτούμενες επιστημονικές προϋποθέσεις και την συνακόλουθη επιστημονική επάρκεια</w:t>
      </w:r>
      <w:r w:rsidRPr="006427BB">
        <w:rPr>
          <w:rFonts w:ascii="Times New Roman" w:eastAsia="Times New Roman" w:hAnsi="Times New Roman" w:cs="Times New Roman"/>
          <w:sz w:val="24"/>
          <w:szCs w:val="24"/>
          <w:lang w:eastAsia="el-GR"/>
        </w:rPr>
        <w:t> και ότι δύναται να εργαστεί επιτυχώς κατά τον γενικό κανόνα των αυστηρώς οριζόμενων επιστημονικών και ερευνητικών προδιαγραφών.</w:t>
      </w:r>
    </w:p>
    <w:p w:rsidR="006427BB" w:rsidRPr="006427BB" w:rsidRDefault="006427BB" w:rsidP="000C095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427BB">
        <w:rPr>
          <w:rFonts w:ascii="Times New Roman" w:eastAsia="Times New Roman" w:hAnsi="Times New Roman" w:cs="Times New Roman"/>
          <w:sz w:val="24"/>
          <w:szCs w:val="24"/>
          <w:lang w:eastAsia="el-GR"/>
        </w:rPr>
        <w:t>Η απόδοση των ευεργετημάτων (πλασματικά Μ.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6427BB">
        <w:rPr>
          <w:rFonts w:ascii="Times New Roman" w:eastAsia="Times New Roman" w:hAnsi="Times New Roman" w:cs="Times New Roman"/>
          <w:sz w:val="24"/>
          <w:szCs w:val="24"/>
          <w:lang w:eastAsia="el-GR"/>
        </w:rPr>
        <w:t>Κ. κ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Pr="006427BB">
        <w:rPr>
          <w:rFonts w:ascii="Times New Roman" w:eastAsia="Times New Roman" w:hAnsi="Times New Roman" w:cs="Times New Roman"/>
          <w:sz w:val="24"/>
          <w:szCs w:val="24"/>
          <w:lang w:eastAsia="el-GR"/>
        </w:rPr>
        <w:t>λπ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Pr="006427BB">
        <w:rPr>
          <w:rFonts w:ascii="Times New Roman" w:eastAsia="Times New Roman" w:hAnsi="Times New Roman" w:cs="Times New Roman"/>
          <w:sz w:val="24"/>
          <w:szCs w:val="24"/>
          <w:lang w:eastAsia="el-GR"/>
        </w:rPr>
        <w:t>) στους/στις κατόχους των μεταπτυχιακών και διδακτορικών τίτλων σπουδών προϋποθέτει την </w:t>
      </w:r>
      <w:r w:rsidRPr="006427B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αναγνώριση της σχετικής τους «συνάφειας» με το εκπαιδευτικό έργο</w:t>
      </w:r>
      <w:r w:rsidRPr="006427BB">
        <w:rPr>
          <w:rFonts w:ascii="Times New Roman" w:eastAsia="Times New Roman" w:hAnsi="Times New Roman" w:cs="Times New Roman"/>
          <w:sz w:val="24"/>
          <w:szCs w:val="24"/>
          <w:lang w:eastAsia="el-GR"/>
        </w:rPr>
        <w:t>. Ωστόσο επειδή </w:t>
      </w:r>
      <w:r w:rsidRPr="006427B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στο επιστημονικό πεδίο άσκησης του εκπαιδευτικού έργου συναντώνται σχεδόν το σύνολο των γνωστικών πεδίων και τομέων</w:t>
      </w:r>
      <w:r w:rsidRPr="006427BB">
        <w:rPr>
          <w:rFonts w:ascii="Times New Roman" w:eastAsia="Times New Roman" w:hAnsi="Times New Roman" w:cs="Times New Roman"/>
          <w:sz w:val="24"/>
          <w:szCs w:val="24"/>
          <w:lang w:eastAsia="el-GR"/>
        </w:rPr>
        <w:t> είναι εξαιρετικά δύσκολο, αν όχι αδύνατον, να προσδιοριστεί με αυστηρούς επιστημολογικούς όρους η έννοια της «συνάφειας» και για αυτό </w:t>
      </w:r>
      <w:r w:rsidRPr="006427B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κάθε διαπίστευ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ση επιστημονικής εξειδίκευσης και</w:t>
      </w:r>
      <w:r w:rsidRPr="006427B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ερευνητικής επάρκειας μεταπτυχιακού επιπέδου θα πρέπει να κρίνεται «συναφής» και να μην απορρίπτεται εξ αιτίας του περιεχομένου της ή του ιδεολογικού της προσανατολισμού.</w:t>
      </w:r>
    </w:p>
    <w:p w:rsidR="006427BB" w:rsidRPr="006427BB" w:rsidRDefault="006427BB" w:rsidP="000C095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427B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Ένα 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. </w:t>
      </w:r>
      <w:r w:rsidRPr="006427B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. </w:t>
      </w:r>
      <w:r w:rsidRPr="006427B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. </w:t>
      </w:r>
      <w:r w:rsidRPr="006427B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. </w:t>
      </w:r>
      <w:r w:rsidRPr="006427B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.</w:t>
      </w:r>
      <w:r w:rsidRPr="006427B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με ποια επιστημονική αρμοδιότητα κρίνει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τη συνάφεια ενός μεταπτυχιακού </w:t>
      </w:r>
      <w:r w:rsidRPr="006427B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τίτλου;</w:t>
      </w:r>
      <w:r w:rsidRPr="006427BB">
        <w:rPr>
          <w:rFonts w:ascii="Times New Roman" w:eastAsia="Times New Roman" w:hAnsi="Times New Roman" w:cs="Times New Roman"/>
          <w:sz w:val="24"/>
          <w:szCs w:val="24"/>
          <w:lang w:eastAsia="el-GR"/>
        </w:rPr>
        <w:t> Επιπλέον, </w:t>
      </w:r>
      <w:r w:rsidRPr="006427B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τι εννοούμε όταν λέμε συνάφεια;</w:t>
      </w:r>
      <w:r w:rsidRPr="006427BB">
        <w:rPr>
          <w:rFonts w:ascii="Times New Roman" w:eastAsia="Times New Roman" w:hAnsi="Times New Roman" w:cs="Times New Roman"/>
          <w:sz w:val="24"/>
          <w:szCs w:val="24"/>
          <w:lang w:eastAsia="el-GR"/>
        </w:rPr>
        <w:t> Διδακτική συνάφεια; Ερευνητική συνάφεια; </w:t>
      </w:r>
      <w:r w:rsidRPr="006427B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Υπάρχει θεσμικό πλαίσιο που θέτει κριτήρια;</w:t>
      </w:r>
      <w:r w:rsidRPr="006427BB">
        <w:rPr>
          <w:rFonts w:ascii="Times New Roman" w:eastAsia="Times New Roman" w:hAnsi="Times New Roman" w:cs="Times New Roman"/>
          <w:sz w:val="24"/>
          <w:szCs w:val="24"/>
          <w:lang w:eastAsia="el-GR"/>
        </w:rPr>
        <w:t> Η μορφωτική συγκρότηση του υποκειμένου είναι μη συναφής με την άσκηση της εργασίας του; Στον βαθμό που δεν έχουν διασαφηνιστεί αυτά τα ερωτήματα, </w:t>
      </w:r>
      <w:r w:rsidRPr="006427B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η κρίση για τη συνάφεια των μεταπτυχιακών/διδακτορικών τίτλων είναι εντελώς υποκειμενική.</w:t>
      </w:r>
    </w:p>
    <w:p w:rsidR="006427BB" w:rsidRPr="006427BB" w:rsidRDefault="006427BB" w:rsidP="000C095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427BB">
        <w:rPr>
          <w:rFonts w:ascii="Times New Roman" w:eastAsia="Times New Roman" w:hAnsi="Times New Roman" w:cs="Times New Roman"/>
          <w:sz w:val="24"/>
          <w:szCs w:val="24"/>
          <w:lang w:eastAsia="el-GR"/>
        </w:rPr>
        <w:t>Σύμφωνα με την παραπάνω προσέγγιση και υπό την πίεση των αιρετών εκπροσώπων των εκπαιδευτικών τα Π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r w:rsidRPr="006427BB">
        <w:rPr>
          <w:rFonts w:ascii="Times New Roman" w:eastAsia="Times New Roman" w:hAnsi="Times New Roman" w:cs="Times New Roman"/>
          <w:sz w:val="24"/>
          <w:szCs w:val="24"/>
          <w:lang w:eastAsia="el-GR"/>
        </w:rPr>
        <w:t>Υ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r w:rsidRPr="006427BB">
        <w:rPr>
          <w:rFonts w:ascii="Times New Roman" w:eastAsia="Times New Roman" w:hAnsi="Times New Roman" w:cs="Times New Roman"/>
          <w:sz w:val="24"/>
          <w:szCs w:val="24"/>
          <w:lang w:eastAsia="el-GR"/>
        </w:rPr>
        <w:t>Σ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r w:rsidRPr="006427BB">
        <w:rPr>
          <w:rFonts w:ascii="Times New Roman" w:eastAsia="Times New Roman" w:hAnsi="Times New Roman" w:cs="Times New Roman"/>
          <w:sz w:val="24"/>
          <w:szCs w:val="24"/>
          <w:lang w:eastAsia="el-GR"/>
        </w:rPr>
        <w:t>Π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r w:rsidRPr="006427BB">
        <w:rPr>
          <w:rFonts w:ascii="Times New Roman" w:eastAsia="Times New Roman" w:hAnsi="Times New Roman" w:cs="Times New Roman"/>
          <w:sz w:val="24"/>
          <w:szCs w:val="24"/>
          <w:lang w:eastAsia="el-GR"/>
        </w:rPr>
        <w:t>Ε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Pr="006427B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ακολουθούσαν ως πάγια τακτική να αναγνωρίζουν ως «συναφή» το σύνολο των μεταπτυχιακών και διδακτορικών σπουδών.</w:t>
      </w:r>
    </w:p>
    <w:p w:rsidR="006427BB" w:rsidRPr="006427BB" w:rsidRDefault="006427BB" w:rsidP="000C095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427B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Η πολιτική που ακολουθεί το τελευταίο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διάστημα το Π</w:t>
      </w:r>
      <w:r w:rsidR="00E4415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Υ</w:t>
      </w:r>
      <w:r w:rsidR="00E4415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Σ</w:t>
      </w:r>
      <w:r w:rsidR="00E4415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</w:t>
      </w:r>
      <w:r w:rsidR="00E4415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</w:t>
      </w:r>
      <w:r w:rsidR="00E4415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Β</w:t>
      </w:r>
      <w:r w:rsidRPr="006427B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΄ Αθήνας με την απόρριψη αρκετών αιτήσεων συναδέλφων, κύρια αναπληρωτών, παραβιάζει την πάγια ακολουθούμενη τακτική</w:t>
      </w:r>
      <w:r w:rsidRPr="006427B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και είναι ενδεικτική της επιστροφής του Υπηρεσιακού Συμβουλίου στην εποχή της αδιαφάνειας και της αυθαιρεσίας. Η ενδεχόμενη δε υπερψήφιση τέτοιου είδους αποφάσεων από </w:t>
      </w:r>
      <w:r w:rsidRPr="006427B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«αιρετό του κλάδου», </w:t>
      </w:r>
      <w:r w:rsidRPr="006427BB">
        <w:rPr>
          <w:rFonts w:ascii="Times New Roman" w:eastAsia="Times New Roman" w:hAnsi="Times New Roman" w:cs="Times New Roman"/>
          <w:sz w:val="24"/>
          <w:szCs w:val="24"/>
          <w:lang w:eastAsia="el-GR"/>
        </w:rPr>
        <w:t>συνιστά κατάφωρη παραβίαση της διαχρονικής  αποστολής του θεσμού του αιρετού που είναι η κατοχύρωση των δικαιωμάτων των συναδέλφων/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-</w:t>
      </w:r>
      <w:proofErr w:type="spellStart"/>
      <w:r w:rsidRPr="006427BB">
        <w:rPr>
          <w:rFonts w:ascii="Times New Roman" w:eastAsia="Times New Roman" w:hAnsi="Times New Roman" w:cs="Times New Roman"/>
          <w:sz w:val="24"/>
          <w:szCs w:val="24"/>
          <w:lang w:eastAsia="el-GR"/>
        </w:rPr>
        <w:t>ισσών</w:t>
      </w:r>
      <w:proofErr w:type="spellEnd"/>
      <w:r w:rsidRPr="006427B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όχι να αναζητά ως άλλος Ιαβέρης προσκόμματα για την </w:t>
      </w:r>
      <w:r w:rsidRPr="006427B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απόρριψή της αναγνώρισης της συνάφειας των </w:t>
      </w:r>
      <w:hyperlink r:id="rId6" w:tgtFrame="_blank" w:history="1">
        <w:r w:rsidRPr="006427B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el-GR"/>
          </w:rPr>
          <w:t>τίτλων σπουδών</w:t>
        </w:r>
      </w:hyperlink>
      <w:r w:rsidRPr="006427B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τους.</w:t>
      </w:r>
    </w:p>
    <w:p w:rsidR="009D3C88" w:rsidRDefault="006427BB" w:rsidP="000C095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427BB">
        <w:rPr>
          <w:rFonts w:ascii="Times New Roman" w:eastAsia="Times New Roman" w:hAnsi="Times New Roman" w:cs="Times New Roman"/>
          <w:sz w:val="24"/>
          <w:szCs w:val="24"/>
          <w:lang w:eastAsia="el-GR"/>
        </w:rPr>
        <w:t>Επίσης, στο πλαίσιο της εξίσωσης των δικαιωμάτων των αναπληρωτών/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-</w:t>
      </w:r>
      <w:r w:rsidRPr="006427BB">
        <w:rPr>
          <w:rFonts w:ascii="Times New Roman" w:eastAsia="Times New Roman" w:hAnsi="Times New Roman" w:cs="Times New Roman"/>
          <w:sz w:val="24"/>
          <w:szCs w:val="24"/>
          <w:lang w:eastAsia="el-GR"/>
        </w:rPr>
        <w:t>τριών συναδέλφων με εκείνα των μονίμων </w:t>
      </w:r>
      <w:r w:rsidRPr="006427B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θεωρούμε επιβεβλημένο η συνάφεια των μεταπτυχιακών και διδακτορικών τίτλων να κρίνεται οριστικά με την κατάθεσή τους στην υπηρεσία και όχι κάθε σχολικό έτος.</w:t>
      </w:r>
    </w:p>
    <w:p w:rsidR="006427BB" w:rsidRPr="006427BB" w:rsidRDefault="006427BB" w:rsidP="000C095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427B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Στο παραπάνω πλαίσιο, το Δ.Σ. του</w:t>
      </w:r>
      <w:r w:rsidR="009D3C8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Συλλόγου </w:t>
      </w:r>
      <w:proofErr w:type="spellStart"/>
      <w:r w:rsidR="009D3C8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Εκπ</w:t>
      </w:r>
      <w:proofErr w:type="spellEnd"/>
      <w:r w:rsidR="009D3C8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/</w:t>
      </w:r>
      <w:proofErr w:type="spellStart"/>
      <w:r w:rsidR="009D3C8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κών</w:t>
      </w:r>
      <w:proofErr w:type="spellEnd"/>
      <w:r w:rsidR="009D3C8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Π. Ε. Αμαρουσίου</w:t>
      </w:r>
      <w:r w:rsidRPr="006427B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:</w:t>
      </w:r>
    </w:p>
    <w:p w:rsidR="006427BB" w:rsidRPr="006427BB" w:rsidRDefault="006427BB" w:rsidP="000C095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427B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Καταδικάζει την απόρριψη της αναγνώρισης συνάφειας</w:t>
      </w:r>
      <w:r w:rsidRPr="006427BB">
        <w:rPr>
          <w:rFonts w:ascii="Times New Roman" w:eastAsia="Times New Roman" w:hAnsi="Times New Roman" w:cs="Times New Roman"/>
          <w:sz w:val="24"/>
          <w:szCs w:val="24"/>
          <w:lang w:eastAsia="el-GR"/>
        </w:rPr>
        <w:t> μεταπτυχιακών τίτλων από το Π</w:t>
      </w:r>
      <w:r w:rsidR="009D3C8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r w:rsidRPr="006427BB">
        <w:rPr>
          <w:rFonts w:ascii="Times New Roman" w:eastAsia="Times New Roman" w:hAnsi="Times New Roman" w:cs="Times New Roman"/>
          <w:sz w:val="24"/>
          <w:szCs w:val="24"/>
          <w:lang w:eastAsia="el-GR"/>
        </w:rPr>
        <w:t>Υ</w:t>
      </w:r>
      <w:r w:rsidR="009D3C8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r w:rsidRPr="006427BB">
        <w:rPr>
          <w:rFonts w:ascii="Times New Roman" w:eastAsia="Times New Roman" w:hAnsi="Times New Roman" w:cs="Times New Roman"/>
          <w:sz w:val="24"/>
          <w:szCs w:val="24"/>
          <w:lang w:eastAsia="el-GR"/>
        </w:rPr>
        <w:t>Σ</w:t>
      </w:r>
      <w:r w:rsidR="009D3C8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r w:rsidRPr="006427BB">
        <w:rPr>
          <w:rFonts w:ascii="Times New Roman" w:eastAsia="Times New Roman" w:hAnsi="Times New Roman" w:cs="Times New Roman"/>
          <w:sz w:val="24"/>
          <w:szCs w:val="24"/>
          <w:lang w:eastAsia="el-GR"/>
        </w:rPr>
        <w:t>Π</w:t>
      </w:r>
      <w:r w:rsidR="009D3C8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r w:rsidRPr="006427BB">
        <w:rPr>
          <w:rFonts w:ascii="Times New Roman" w:eastAsia="Times New Roman" w:hAnsi="Times New Roman" w:cs="Times New Roman"/>
          <w:sz w:val="24"/>
          <w:szCs w:val="24"/>
          <w:lang w:eastAsia="el-GR"/>
        </w:rPr>
        <w:t>Ε</w:t>
      </w:r>
      <w:r w:rsidR="009D3C88">
        <w:rPr>
          <w:rFonts w:ascii="Times New Roman" w:eastAsia="Times New Roman" w:hAnsi="Times New Roman" w:cs="Times New Roman"/>
          <w:sz w:val="24"/>
          <w:szCs w:val="24"/>
          <w:lang w:eastAsia="el-GR"/>
        </w:rPr>
        <w:t>. της Β</w:t>
      </w:r>
      <w:r w:rsidRPr="006427BB">
        <w:rPr>
          <w:rFonts w:ascii="Times New Roman" w:eastAsia="Times New Roman" w:hAnsi="Times New Roman" w:cs="Times New Roman"/>
          <w:sz w:val="24"/>
          <w:szCs w:val="24"/>
          <w:lang w:eastAsia="el-GR"/>
        </w:rPr>
        <w:t>΄ Αθήνας.</w:t>
      </w:r>
    </w:p>
    <w:p w:rsidR="006427BB" w:rsidRPr="006427BB" w:rsidRDefault="006427BB" w:rsidP="000C095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427B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lastRenderedPageBreak/>
        <w:t>Απαιτεί την επανεξέταση όλων των περιπτώσεων απόρριψης</w:t>
      </w:r>
      <w:r w:rsidRPr="006427BB">
        <w:rPr>
          <w:rFonts w:ascii="Times New Roman" w:eastAsia="Times New Roman" w:hAnsi="Times New Roman" w:cs="Times New Roman"/>
          <w:sz w:val="24"/>
          <w:szCs w:val="24"/>
          <w:lang w:eastAsia="el-GR"/>
        </w:rPr>
        <w:t> αιτήσεων συνάφειας.</w:t>
      </w:r>
    </w:p>
    <w:p w:rsidR="006427BB" w:rsidRPr="006427BB" w:rsidRDefault="006427BB" w:rsidP="000C095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427B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Απ</w:t>
      </w:r>
      <w:r w:rsidR="009D3C8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ορεί με ποια κριτήρια το Π. Υ. Σ. Π. Ε. Β</w:t>
      </w:r>
      <w:r w:rsidRPr="006427B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΄ Αθήνας απέρριψε το αίτημα της συναδέλφου Ε.</w:t>
      </w:r>
      <w:r w:rsidR="009D3C8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6427B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Σ.</w:t>
      </w:r>
      <w:r w:rsidR="009D3C88">
        <w:rPr>
          <w:rFonts w:ascii="Times New Roman" w:eastAsia="Times New Roman" w:hAnsi="Times New Roman" w:cs="Times New Roman"/>
          <w:sz w:val="24"/>
          <w:szCs w:val="24"/>
          <w:lang w:eastAsia="el-GR"/>
        </w:rPr>
        <w:t> ενώ τα προηγούμενα σχολικά έτη</w:t>
      </w:r>
      <w:r w:rsidRPr="006427BB">
        <w:rPr>
          <w:rFonts w:ascii="Times New Roman" w:eastAsia="Times New Roman" w:hAnsi="Times New Roman" w:cs="Times New Roman"/>
          <w:sz w:val="24"/>
          <w:szCs w:val="24"/>
          <w:lang w:eastAsia="el-GR"/>
        </w:rPr>
        <w:t>, το Π</w:t>
      </w:r>
      <w:r w:rsidR="009D3C8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r w:rsidRPr="006427BB">
        <w:rPr>
          <w:rFonts w:ascii="Times New Roman" w:eastAsia="Times New Roman" w:hAnsi="Times New Roman" w:cs="Times New Roman"/>
          <w:sz w:val="24"/>
          <w:szCs w:val="24"/>
          <w:lang w:eastAsia="el-GR"/>
        </w:rPr>
        <w:t>Υ</w:t>
      </w:r>
      <w:r w:rsidR="009D3C8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r w:rsidRPr="006427BB">
        <w:rPr>
          <w:rFonts w:ascii="Times New Roman" w:eastAsia="Times New Roman" w:hAnsi="Times New Roman" w:cs="Times New Roman"/>
          <w:sz w:val="24"/>
          <w:szCs w:val="24"/>
          <w:lang w:eastAsia="el-GR"/>
        </w:rPr>
        <w:t>Σ</w:t>
      </w:r>
      <w:r w:rsidR="009D3C8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r w:rsidRPr="006427BB">
        <w:rPr>
          <w:rFonts w:ascii="Times New Roman" w:eastAsia="Times New Roman" w:hAnsi="Times New Roman" w:cs="Times New Roman"/>
          <w:sz w:val="24"/>
          <w:szCs w:val="24"/>
          <w:lang w:eastAsia="el-GR"/>
        </w:rPr>
        <w:t>Π</w:t>
      </w:r>
      <w:r w:rsidR="009D3C8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r w:rsidRPr="006427BB">
        <w:rPr>
          <w:rFonts w:ascii="Times New Roman" w:eastAsia="Times New Roman" w:hAnsi="Times New Roman" w:cs="Times New Roman"/>
          <w:sz w:val="24"/>
          <w:szCs w:val="24"/>
          <w:lang w:eastAsia="el-GR"/>
        </w:rPr>
        <w:t>Ε</w:t>
      </w:r>
      <w:r w:rsidR="009D3C88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Pr="006427B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Γ΄ Αθήνας </w:t>
      </w:r>
      <w:r w:rsidR="009D3C88">
        <w:rPr>
          <w:rFonts w:ascii="Times New Roman" w:eastAsia="Times New Roman" w:hAnsi="Times New Roman" w:cs="Times New Roman"/>
          <w:sz w:val="24"/>
          <w:szCs w:val="24"/>
          <w:lang w:eastAsia="el-GR"/>
        </w:rPr>
        <w:t>και το Π. Υ. Σ. Π. Ε. Α΄ Αθήνας είχαν</w:t>
      </w:r>
      <w:r w:rsidRPr="006427B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αναγνωρίσει τη συνάφεια του τίτλου σπουδών της.</w:t>
      </w:r>
    </w:p>
    <w:p w:rsidR="006427BB" w:rsidRPr="006427BB" w:rsidRDefault="006427BB" w:rsidP="000C095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427BB">
        <w:rPr>
          <w:rFonts w:ascii="Times New Roman" w:eastAsia="Times New Roman" w:hAnsi="Times New Roman" w:cs="Times New Roman"/>
          <w:sz w:val="24"/>
          <w:szCs w:val="24"/>
          <w:lang w:eastAsia="el-GR"/>
        </w:rPr>
        <w:t>Ερωτάται το υπηρεσιακό συμβούλιο </w:t>
      </w:r>
      <w:r w:rsidRPr="006427B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εάν υπήρξαν περιπτώσεις τίτλων σπουδών που δεν αναγνώρισε αλλά στη συνέχεια, η επιτροπή ενστάσεων έκανε δεκτή την αναγνώρισή τους.</w:t>
      </w:r>
    </w:p>
    <w:p w:rsidR="006427BB" w:rsidRPr="006427BB" w:rsidRDefault="006427BB" w:rsidP="000C095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427BB">
        <w:rPr>
          <w:rFonts w:ascii="Times New Roman" w:eastAsia="Times New Roman" w:hAnsi="Times New Roman" w:cs="Times New Roman"/>
          <w:sz w:val="24"/>
          <w:szCs w:val="24"/>
          <w:lang w:eastAsia="el-GR"/>
        </w:rPr>
        <w:t>Ερωτάται το Π</w:t>
      </w:r>
      <w:r w:rsidR="00E4415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r w:rsidRPr="006427BB">
        <w:rPr>
          <w:rFonts w:ascii="Times New Roman" w:eastAsia="Times New Roman" w:hAnsi="Times New Roman" w:cs="Times New Roman"/>
          <w:sz w:val="24"/>
          <w:szCs w:val="24"/>
          <w:lang w:eastAsia="el-GR"/>
        </w:rPr>
        <w:t>Υ</w:t>
      </w:r>
      <w:r w:rsidR="00E4415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r w:rsidRPr="006427BB">
        <w:rPr>
          <w:rFonts w:ascii="Times New Roman" w:eastAsia="Times New Roman" w:hAnsi="Times New Roman" w:cs="Times New Roman"/>
          <w:sz w:val="24"/>
          <w:szCs w:val="24"/>
          <w:lang w:eastAsia="el-GR"/>
        </w:rPr>
        <w:t>Σ</w:t>
      </w:r>
      <w:r w:rsidR="00E4415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r w:rsidRPr="006427BB">
        <w:rPr>
          <w:rFonts w:ascii="Times New Roman" w:eastAsia="Times New Roman" w:hAnsi="Times New Roman" w:cs="Times New Roman"/>
          <w:sz w:val="24"/>
          <w:szCs w:val="24"/>
          <w:lang w:eastAsia="el-GR"/>
        </w:rPr>
        <w:t>Π</w:t>
      </w:r>
      <w:r w:rsidR="00E4415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r w:rsidRPr="006427BB">
        <w:rPr>
          <w:rFonts w:ascii="Times New Roman" w:eastAsia="Times New Roman" w:hAnsi="Times New Roman" w:cs="Times New Roman"/>
          <w:sz w:val="24"/>
          <w:szCs w:val="24"/>
          <w:lang w:eastAsia="el-GR"/>
        </w:rPr>
        <w:t>Ε</w:t>
      </w:r>
      <w:r w:rsidR="00E4415B">
        <w:rPr>
          <w:rFonts w:ascii="Times New Roman" w:eastAsia="Times New Roman" w:hAnsi="Times New Roman" w:cs="Times New Roman"/>
          <w:sz w:val="24"/>
          <w:szCs w:val="24"/>
          <w:lang w:eastAsia="el-GR"/>
        </w:rPr>
        <w:t>. Β΄ Αθήνας</w:t>
      </w:r>
      <w:r w:rsidRPr="006427B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να μας αναφέρει </w:t>
      </w:r>
      <w:r w:rsidRPr="006427B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αναλυτικά τους τίτλους μεταπτυχιακών και διδακτορικών σπουδών στους οποίους αποφασίστηκε να δοθεί η συνάφεια.</w:t>
      </w:r>
    </w:p>
    <w:p w:rsidR="003B241B" w:rsidRPr="006427BB" w:rsidRDefault="006427BB" w:rsidP="000C095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427BB">
        <w:rPr>
          <w:rFonts w:ascii="Times New Roman" w:eastAsia="Times New Roman" w:hAnsi="Times New Roman" w:cs="Times New Roman"/>
          <w:sz w:val="24"/>
          <w:szCs w:val="24"/>
          <w:lang w:eastAsia="el-GR"/>
        </w:rPr>
        <w:t>Σε κάθε περίπτωση, ζητάμε </w:t>
      </w:r>
      <w:r w:rsidRPr="006427B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πλήρη και αναλυτική ενημέρωση για κάθε ζήτημα που τίθεται στο Π</w:t>
      </w:r>
      <w:r w:rsidR="009D3C8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. </w:t>
      </w:r>
      <w:r w:rsidRPr="006427B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Υ</w:t>
      </w:r>
      <w:r w:rsidR="009D3C8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. </w:t>
      </w:r>
      <w:r w:rsidRPr="006427B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Σ</w:t>
      </w:r>
      <w:r w:rsidR="009D3C8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. </w:t>
      </w:r>
      <w:r w:rsidRPr="006427B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</w:t>
      </w:r>
      <w:r w:rsidR="009D3C8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. </w:t>
      </w:r>
      <w:r w:rsidRPr="006427B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</w:t>
      </w:r>
      <w:r w:rsidR="009D3C8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. της Β</w:t>
      </w:r>
      <w:r w:rsidRPr="006427B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΄ Αθήνας</w:t>
      </w:r>
      <w:r w:rsidRPr="006427BB">
        <w:rPr>
          <w:rFonts w:ascii="Times New Roman" w:eastAsia="Times New Roman" w:hAnsi="Times New Roman" w:cs="Times New Roman"/>
          <w:sz w:val="24"/>
          <w:szCs w:val="24"/>
          <w:lang w:eastAsia="el-GR"/>
        </w:rPr>
        <w:t>. Ο έλεγχος των διαδικασιών και των αποφάσεων του υπηρεσιακού συμβουλίου, η απαίτηση για απόλυτη διαφάνεια και ισονομία αποτελούν σταθερές επιλογές μας και δεν πρόκειται να κάνουμε ούτε βήμα πίσω από αυτές.</w:t>
      </w:r>
    </w:p>
    <w:p w:rsidR="003B241B" w:rsidRPr="009A3B2A" w:rsidRDefault="009D3C88" w:rsidP="000C09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Εν κατακλείδι τ</w:t>
      </w:r>
      <w:r w:rsidR="003B241B" w:rsidRPr="009A3B2A">
        <w:rPr>
          <w:rFonts w:ascii="Times New Roman" w:hAnsi="Times New Roman" w:cs="Times New Roman"/>
          <w:b/>
          <w:sz w:val="24"/>
          <w:szCs w:val="24"/>
        </w:rPr>
        <w:t xml:space="preserve">ο Δ. Σ. του Συλλόγου </w:t>
      </w:r>
      <w:proofErr w:type="spellStart"/>
      <w:r w:rsidR="003B241B" w:rsidRPr="009A3B2A">
        <w:rPr>
          <w:rFonts w:ascii="Times New Roman" w:hAnsi="Times New Roman" w:cs="Times New Roman"/>
          <w:b/>
          <w:sz w:val="24"/>
          <w:szCs w:val="24"/>
        </w:rPr>
        <w:t>Εκπ</w:t>
      </w:r>
      <w:proofErr w:type="spellEnd"/>
      <w:r w:rsidR="003B241B" w:rsidRPr="009A3B2A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3B241B" w:rsidRPr="009A3B2A">
        <w:rPr>
          <w:rFonts w:ascii="Times New Roman" w:hAnsi="Times New Roman" w:cs="Times New Roman"/>
          <w:b/>
          <w:sz w:val="24"/>
          <w:szCs w:val="24"/>
        </w:rPr>
        <w:t>κών</w:t>
      </w:r>
      <w:proofErr w:type="spellEnd"/>
      <w:r w:rsidR="003B241B" w:rsidRPr="009A3B2A">
        <w:rPr>
          <w:rFonts w:ascii="Times New Roman" w:hAnsi="Times New Roman" w:cs="Times New Roman"/>
          <w:b/>
          <w:sz w:val="24"/>
          <w:szCs w:val="24"/>
        </w:rPr>
        <w:t xml:space="preserve"> Π. Ε. Αμαρουσίου καλεί την Διεύθυνση Π. Ε. Β΄ Αθήνας και το Π. Υ. Σ. Π. Ε. Β΄ Αθήνας να επικυρώσουν την ένσταση της συναδέλφου μας αναγνωρίζοντας την συνάφεια του μεταπτυχιακού τίτλου σπουδών της, όπως ακριβώς αναγνωρίστηκε αυτή και από τα αντίστοιχα Π. Υ. Σ. Π. Ε. της Γ΄&amp; Α΄ Διεύθυνσης Π. Ε. Αθήνας. </w:t>
      </w:r>
    </w:p>
    <w:p w:rsidR="003B241B" w:rsidRPr="003B241B" w:rsidRDefault="003B241B" w:rsidP="000C095A">
      <w:pPr>
        <w:spacing w:after="0" w:line="240" w:lineRule="auto"/>
        <w:ind w:left="-1134" w:right="34"/>
        <w:jc w:val="both"/>
        <w:rPr>
          <w:rFonts w:ascii="Times New Roman" w:hAnsi="Times New Roman" w:cs="Times New Roman"/>
          <w:sz w:val="24"/>
          <w:szCs w:val="24"/>
        </w:rPr>
      </w:pPr>
    </w:p>
    <w:p w:rsidR="00E90CDB" w:rsidRDefault="003035EE" w:rsidP="000C09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 wp14:anchorId="7463F712" wp14:editId="484BF8CD">
            <wp:extent cx="5274310" cy="1742876"/>
            <wp:effectExtent l="0" t="0" r="2540" b="0"/>
            <wp:docPr id="1" name="Picture 2" descr="Scan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2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0CDB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31FDE"/>
    <w:multiLevelType w:val="multilevel"/>
    <w:tmpl w:val="58D2F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612D8C"/>
    <w:multiLevelType w:val="multilevel"/>
    <w:tmpl w:val="FD5E8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CDB"/>
    <w:rsid w:val="000C095A"/>
    <w:rsid w:val="003035EE"/>
    <w:rsid w:val="003B241B"/>
    <w:rsid w:val="005A3B38"/>
    <w:rsid w:val="006427BB"/>
    <w:rsid w:val="008D37CE"/>
    <w:rsid w:val="009A3B2A"/>
    <w:rsid w:val="009D3C88"/>
    <w:rsid w:val="00E3056A"/>
    <w:rsid w:val="00E4415B"/>
    <w:rsid w:val="00E90CDB"/>
    <w:rsid w:val="00EB7CE7"/>
    <w:rsid w:val="00F7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2CA4A3-DFF2-4EAE-A744-ED11963FC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CDB"/>
    <w:pPr>
      <w:spacing w:line="252" w:lineRule="auto"/>
    </w:pPr>
  </w:style>
  <w:style w:type="paragraph" w:styleId="Heading1">
    <w:name w:val="heading 1"/>
    <w:basedOn w:val="Normal"/>
    <w:next w:val="Normal"/>
    <w:link w:val="Heading1Char"/>
    <w:qFormat/>
    <w:rsid w:val="00E90CD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27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0CDB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semiHidden/>
    <w:unhideWhenUsed/>
    <w:rsid w:val="00E90CD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27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3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lfavita.gr/ekpaideysi/389317_i-anagnorisi-tis-synafeias-metaptyhiakon-kai-apo-pote-ishyoyn-oi-misthologikes" TargetMode="External"/><Relationship Id="rId5" Type="http://schemas.openxmlformats.org/officeDocument/2006/relationships/hyperlink" Target="http://www.syllogosekpaideutikonpeamarousiou.g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1156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Dimitris</cp:lastModifiedBy>
  <cp:revision>12</cp:revision>
  <dcterms:created xsi:type="dcterms:W3CDTF">2023-12-20T19:04:00Z</dcterms:created>
  <dcterms:modified xsi:type="dcterms:W3CDTF">2024-01-07T20:14:00Z</dcterms:modified>
</cp:coreProperties>
</file>