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84" w:rsidRDefault="00313804" w:rsidP="00B31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037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ED037C"/>
          <w:sz w:val="24"/>
          <w:szCs w:val="24"/>
        </w:rPr>
        <w:drawing>
          <wp:inline distT="0" distB="0" distL="0" distR="0">
            <wp:extent cx="5486400" cy="3086100"/>
            <wp:effectExtent l="19050" t="0" r="0" b="0"/>
            <wp:docPr id="2" name="Picture 1" descr="C:\Users\Giannis\Downloads\ibrahim-uzun-eGocydssne4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s\Downloads\ibrahim-uzun-eGocydssne4-unspla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23" w:rsidRDefault="00C86D23" w:rsidP="00D60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037C"/>
          <w:sz w:val="24"/>
          <w:szCs w:val="24"/>
        </w:rPr>
      </w:pPr>
    </w:p>
    <w:p w:rsidR="00D44B4C" w:rsidRDefault="00607758" w:rsidP="00B24BAF">
      <w:pPr>
        <w:ind w:right="-83"/>
        <w:rPr>
          <w:rFonts w:ascii="Century Gothic" w:eastAsia="Times New Roman" w:hAnsi="Century Gothic" w:cs="Times New Roman"/>
          <w:b/>
          <w:bCs/>
          <w:color w:val="ED037C"/>
          <w:sz w:val="28"/>
          <w:szCs w:val="24"/>
        </w:rPr>
      </w:pPr>
      <w:r w:rsidRPr="00607758">
        <w:rPr>
          <w:rFonts w:ascii="Century Gothic" w:eastAsia="Times New Roman" w:hAnsi="Century Gothic" w:cs="Times New Roman"/>
          <w:b/>
          <w:bCs/>
          <w:color w:val="ED037C"/>
          <w:sz w:val="28"/>
          <w:szCs w:val="24"/>
        </w:rPr>
        <w:t>KΩΝΣΤΑΝΤΙΝΟΥΠΟΛΗ – ΒΟΣΠΟΡΟΣ – ΠΡΙΓΚΗΠΟΝΗΣΑ</w:t>
      </w:r>
    </w:p>
    <w:p w:rsidR="00477BCA" w:rsidRPr="00F21B5C" w:rsidRDefault="00477BCA" w:rsidP="00A11522">
      <w:pPr>
        <w:ind w:right="-83"/>
        <w:jc w:val="both"/>
        <w:rPr>
          <w:rFonts w:eastAsia="Times New Roman" w:cstheme="minorHAnsi"/>
          <w:bCs/>
          <w:i/>
        </w:rPr>
      </w:pPr>
      <w:r w:rsidRPr="00F21B5C">
        <w:rPr>
          <w:rFonts w:eastAsia="Times New Roman" w:cstheme="minorHAnsi"/>
          <w:bCs/>
          <w:i/>
        </w:rPr>
        <w:t>Κωνσταντινούπολη αλλιώς η «Πόλη των Πόλεων». Ατμοσφαιρική από τη μία, με ένα μυστηριώδες πέπλο Ιστορίας, ακουσμάτων και γεύσεων, αλλά με σύγχρονο χαρακτήρ</w:t>
      </w:r>
      <w:r w:rsidR="00A11522" w:rsidRPr="00F21B5C">
        <w:rPr>
          <w:rFonts w:eastAsia="Times New Roman" w:cstheme="minorHAnsi"/>
          <w:bCs/>
          <w:i/>
        </w:rPr>
        <w:t xml:space="preserve">α </w:t>
      </w:r>
      <w:r w:rsidRPr="00F21B5C">
        <w:rPr>
          <w:rFonts w:eastAsia="Times New Roman" w:cstheme="minorHAnsi"/>
          <w:bCs/>
          <w:i/>
        </w:rPr>
        <w:t>που εξελίσσεται με ταχείς ρυθμούς από την άλλη.</w:t>
      </w:r>
      <w:r w:rsidR="00A11522" w:rsidRPr="00F21B5C">
        <w:rPr>
          <w:rFonts w:eastAsia="Times New Roman" w:cstheme="minorHAnsi"/>
          <w:bCs/>
          <w:i/>
        </w:rPr>
        <w:t xml:space="preserve">Ο μοναδικός συνδυασμός του ευρωπαικού και του ασιατικού στοιχείου,είναι που την κάνει γοητευτική. Ιστορική, μοντέρνα, παραδοσιακή – είναι πολλές πόλεις σε μία! </w:t>
      </w:r>
    </w:p>
    <w:p w:rsidR="0053695F" w:rsidRPr="008248D5" w:rsidRDefault="00313804" w:rsidP="0053695F">
      <w:pPr>
        <w:spacing w:after="0"/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</w:pPr>
      <w:r w:rsidRPr="00E45AD1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  <w:t>6</w:t>
      </w:r>
      <w:r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  <w:t xml:space="preserve"> ΗΜΕΡΕΣ ΟΔΙΚΩΣ: </w:t>
      </w:r>
      <w:r w:rsidR="00B273E2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  <w:t>29/06</w:t>
      </w:r>
    </w:p>
    <w:p w:rsidR="0053695F" w:rsidRPr="0053695F" w:rsidRDefault="0053695F" w:rsidP="0053695F">
      <w:pPr>
        <w:spacing w:after="0"/>
        <w:rPr>
          <w:rFonts w:ascii="Century Gothic" w:eastAsia="Times New Roman" w:hAnsi="Century Gothic" w:cs="Times New Roman"/>
          <w:b/>
          <w:bCs/>
          <w:color w:val="222222"/>
          <w:sz w:val="20"/>
          <w:szCs w:val="24"/>
        </w:rPr>
      </w:pPr>
    </w:p>
    <w:p w:rsidR="000E1710" w:rsidRPr="000E1710" w:rsidRDefault="000E1710" w:rsidP="000E1710">
      <w:pPr>
        <w:rPr>
          <w:sz w:val="24"/>
        </w:rPr>
      </w:pPr>
      <w:r>
        <w:rPr>
          <w:rFonts w:ascii="Century Gothic" w:hAnsi="Century Gothic" w:cs="Calibri Light"/>
          <w:b/>
          <w:color w:val="ED037C"/>
          <w:szCs w:val="24"/>
        </w:rPr>
        <w:t>Μαζί θα ανακαλύψουμε:</w:t>
      </w:r>
    </w:p>
    <w:p w:rsidR="000E1710" w:rsidRPr="00850575" w:rsidRDefault="00A11522" w:rsidP="00C86D23">
      <w:pPr>
        <w:pStyle w:val="gmail-msolistparagraph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 w:cs="Calibri"/>
          <w:sz w:val="20"/>
          <w:szCs w:val="20"/>
        </w:rPr>
      </w:pPr>
      <w:r w:rsidRPr="00850575">
        <w:rPr>
          <w:rFonts w:ascii="Century Gothic" w:hAnsi="Century Gothic" w:cs="Calibri"/>
          <w:sz w:val="20"/>
          <w:szCs w:val="20"/>
        </w:rPr>
        <w:t>Ολοήμερη εκδρομή στην</w:t>
      </w:r>
      <w:r w:rsidR="000E1710" w:rsidRPr="00850575">
        <w:rPr>
          <w:rFonts w:ascii="Century Gothic" w:hAnsi="Century Gothic" w:cs="Calibri"/>
          <w:sz w:val="20"/>
          <w:szCs w:val="20"/>
        </w:rPr>
        <w:t xml:space="preserve"> αρχοντική Πρίγκηπο και τη Χάλκη με την ξακουστή Θεολογική Σχολή και την Ιερά Μονή της Αγίας Τριάδας στο λόφο της Ελπίδας</w:t>
      </w:r>
    </w:p>
    <w:p w:rsidR="00A11522" w:rsidRPr="00850575" w:rsidRDefault="00A11522" w:rsidP="00A11522">
      <w:pPr>
        <w:pStyle w:val="gmail-msolistparagraph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 w:cs="Calibri"/>
          <w:sz w:val="20"/>
          <w:szCs w:val="20"/>
        </w:rPr>
      </w:pPr>
      <w:r w:rsidRPr="00850575">
        <w:rPr>
          <w:rFonts w:ascii="Century Gothic" w:hAnsi="Century Gothic" w:cs="Calibri"/>
          <w:sz w:val="20"/>
          <w:szCs w:val="20"/>
        </w:rPr>
        <w:t>Ξενάγηση παλιάς</w:t>
      </w:r>
      <w:r w:rsidR="006E16C8">
        <w:rPr>
          <w:rFonts w:ascii="Century Gothic" w:hAnsi="Century Gothic" w:cs="Calibri"/>
          <w:sz w:val="20"/>
          <w:szCs w:val="20"/>
        </w:rPr>
        <w:t>πόλης</w:t>
      </w:r>
      <w:r w:rsidRPr="00850575">
        <w:rPr>
          <w:rFonts w:ascii="Century Gothic" w:hAnsi="Century Gothic" w:cs="Calibri"/>
          <w:sz w:val="20"/>
          <w:szCs w:val="20"/>
        </w:rPr>
        <w:t xml:space="preserve">Αγία Σοφία, Μπλέ Τζαμί, Βυζαντινό Ιππόδρομο, </w:t>
      </w:r>
      <w:r w:rsidR="00313804">
        <w:rPr>
          <w:rFonts w:ascii="Century Gothic" w:hAnsi="Century Gothic" w:cs="Calibri"/>
          <w:sz w:val="20"/>
          <w:szCs w:val="20"/>
        </w:rPr>
        <w:t>Βυζαντινό Υδραγωγεί</w:t>
      </w:r>
      <w:r w:rsidR="00313804">
        <w:rPr>
          <w:rFonts w:ascii="Century Gothic" w:hAnsi="Century Gothic" w:cs="Calibri"/>
          <w:sz w:val="20"/>
          <w:szCs w:val="20"/>
          <w:lang w:val="en-US"/>
        </w:rPr>
        <w:t>o</w:t>
      </w:r>
    </w:p>
    <w:p w:rsidR="00C86D23" w:rsidRPr="00850575" w:rsidRDefault="00A11522" w:rsidP="00A11522">
      <w:pPr>
        <w:pStyle w:val="gmail-msolistparagraph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 w:cs="Calibri"/>
          <w:sz w:val="20"/>
          <w:szCs w:val="20"/>
        </w:rPr>
      </w:pPr>
      <w:r w:rsidRPr="00850575">
        <w:rPr>
          <w:rFonts w:ascii="Century Gothic" w:hAnsi="Century Gothic" w:cs="Calibri"/>
          <w:sz w:val="20"/>
          <w:szCs w:val="20"/>
        </w:rPr>
        <w:t>Κρουαζιέρα στ</w:t>
      </w:r>
      <w:r w:rsidR="00C86D23" w:rsidRPr="00850575">
        <w:rPr>
          <w:rFonts w:ascii="Century Gothic" w:hAnsi="Century Gothic" w:cs="Calibri"/>
          <w:sz w:val="20"/>
          <w:szCs w:val="20"/>
        </w:rPr>
        <w:t xml:space="preserve">ον χιλιοτραγουδισμένο Βόσπορο </w:t>
      </w:r>
      <w:r w:rsidR="00313804" w:rsidRPr="00313804">
        <w:rPr>
          <w:rFonts w:ascii="Century Gothic" w:hAnsi="Century Gothic" w:cs="Calibri"/>
          <w:sz w:val="20"/>
          <w:szCs w:val="20"/>
        </w:rPr>
        <w:t>(</w:t>
      </w:r>
      <w:r w:rsidR="00313804">
        <w:rPr>
          <w:rFonts w:ascii="Century Gothic" w:hAnsi="Century Gothic" w:cs="Calibri"/>
          <w:sz w:val="20"/>
          <w:szCs w:val="20"/>
        </w:rPr>
        <w:t>προαιρετικά)</w:t>
      </w:r>
    </w:p>
    <w:p w:rsidR="00A11522" w:rsidRPr="00850575" w:rsidRDefault="00A11522" w:rsidP="00A11522">
      <w:pPr>
        <w:pStyle w:val="gmail-msolistparagraph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 w:cs="Calibri"/>
          <w:b/>
          <w:sz w:val="20"/>
          <w:szCs w:val="20"/>
          <w:lang w:eastAsia="en-US"/>
        </w:rPr>
      </w:pPr>
      <w:r w:rsidRPr="00850575">
        <w:rPr>
          <w:rFonts w:ascii="Century Gothic" w:hAnsi="Century Gothic"/>
          <w:sz w:val="20"/>
          <w:szCs w:val="20"/>
        </w:rPr>
        <w:t xml:space="preserve">Επίσκεψη στην Παναγία την Μπαλουκλιώτισσα. </w:t>
      </w:r>
    </w:p>
    <w:p w:rsidR="00A11522" w:rsidRPr="00850575" w:rsidRDefault="00A11522" w:rsidP="00A11522">
      <w:pPr>
        <w:pStyle w:val="gmail-msolistparagraph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 w:cs="Calibri"/>
          <w:b/>
          <w:sz w:val="20"/>
          <w:szCs w:val="20"/>
          <w:lang w:eastAsia="en-US"/>
        </w:rPr>
      </w:pPr>
      <w:r w:rsidRPr="00850575">
        <w:rPr>
          <w:rFonts w:ascii="Century Gothic" w:hAnsi="Century Gothic"/>
          <w:sz w:val="20"/>
          <w:szCs w:val="20"/>
        </w:rPr>
        <w:t xml:space="preserve">Επίσκεψη στο Οικουμενικό Πατριαρχείο. </w:t>
      </w:r>
    </w:p>
    <w:p w:rsidR="00A11522" w:rsidRPr="00850575" w:rsidRDefault="00A11522" w:rsidP="00A11522">
      <w:pPr>
        <w:pStyle w:val="gmail-msolistparagraph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 w:cs="Calibri"/>
          <w:b/>
          <w:sz w:val="20"/>
          <w:szCs w:val="20"/>
          <w:lang w:eastAsia="en-US"/>
        </w:rPr>
      </w:pPr>
      <w:r w:rsidRPr="00850575">
        <w:rPr>
          <w:rFonts w:ascii="Century Gothic" w:hAnsi="Century Gothic"/>
          <w:sz w:val="20"/>
          <w:szCs w:val="20"/>
        </w:rPr>
        <w:t xml:space="preserve">Επίσκεψη στην Παναγία των Βλαχερνών. </w:t>
      </w:r>
    </w:p>
    <w:p w:rsidR="00850575" w:rsidRPr="00850575" w:rsidRDefault="00A11522" w:rsidP="00850575">
      <w:pPr>
        <w:pStyle w:val="gmail-msolistparagraph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 w:cs="Calibri"/>
          <w:b/>
          <w:sz w:val="20"/>
          <w:szCs w:val="20"/>
          <w:lang w:eastAsia="en-US"/>
        </w:rPr>
      </w:pPr>
      <w:r w:rsidRPr="00850575">
        <w:rPr>
          <w:rFonts w:ascii="Century Gothic" w:hAnsi="Century Gothic"/>
          <w:sz w:val="20"/>
          <w:szCs w:val="20"/>
        </w:rPr>
        <w:t>Επίσκεψη στον Ναό της Αγίας Ειρήνης και τον Ναό της Αγίας Τριάδας.</w:t>
      </w:r>
    </w:p>
    <w:p w:rsidR="00C86D23" w:rsidRPr="003E2EEB" w:rsidRDefault="00A11522" w:rsidP="00850575">
      <w:pPr>
        <w:pStyle w:val="gmail-msolistparagraph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 w:cs="Calibri"/>
          <w:b/>
          <w:sz w:val="20"/>
          <w:szCs w:val="20"/>
          <w:lang w:eastAsia="en-US"/>
        </w:rPr>
      </w:pPr>
      <w:r w:rsidRPr="003E2EEB">
        <w:rPr>
          <w:rFonts w:ascii="Century Gothic" w:hAnsi="Century Gothic"/>
          <w:sz w:val="20"/>
          <w:szCs w:val="20"/>
        </w:rPr>
        <w:t>Περιπατητική ξενάγηση στην Λεωφόρο του Πέρα.</w:t>
      </w:r>
    </w:p>
    <w:p w:rsidR="00250DBA" w:rsidRPr="00850575" w:rsidRDefault="00C86D23" w:rsidP="003C2F14">
      <w:pPr>
        <w:pStyle w:val="gmail-msolistparagraph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 w:cs="Calibri"/>
          <w:sz w:val="20"/>
          <w:szCs w:val="20"/>
        </w:rPr>
      </w:pPr>
      <w:r w:rsidRPr="00850575">
        <w:rPr>
          <w:rFonts w:ascii="Century Gothic" w:hAnsi="Century Gothic" w:cs="Calibri"/>
          <w:sz w:val="20"/>
          <w:szCs w:val="20"/>
        </w:rPr>
        <w:t>Αμέτρητες ευκαιρίες έξυπνων αγορών</w:t>
      </w:r>
      <w:r w:rsidR="00313804">
        <w:rPr>
          <w:rFonts w:ascii="Century Gothic" w:hAnsi="Century Gothic" w:cs="Calibri"/>
          <w:sz w:val="20"/>
          <w:szCs w:val="20"/>
        </w:rPr>
        <w:t xml:space="preserve"> στην Σκεπαστή Αγορά</w:t>
      </w:r>
    </w:p>
    <w:p w:rsidR="003C2F14" w:rsidRDefault="003C2F14" w:rsidP="003C2F14">
      <w:pPr>
        <w:pStyle w:val="gmail-msolistparagraph"/>
        <w:spacing w:before="0" w:beforeAutospacing="0" w:after="0" w:afterAutospacing="0"/>
        <w:rPr>
          <w:rFonts w:ascii="Century Gothic" w:hAnsi="Century Gothic" w:cs="Calibri"/>
          <w:sz w:val="20"/>
          <w:szCs w:val="20"/>
        </w:rPr>
      </w:pPr>
    </w:p>
    <w:p w:rsidR="002A0262" w:rsidRDefault="002A0262" w:rsidP="003C2F14">
      <w:pPr>
        <w:pStyle w:val="gmail-msolistparagraph"/>
        <w:spacing w:before="0" w:beforeAutospacing="0" w:after="0" w:afterAutospacing="0"/>
        <w:rPr>
          <w:rFonts w:ascii="Century Gothic" w:hAnsi="Century Gothic" w:cs="Calibri"/>
          <w:sz w:val="20"/>
          <w:szCs w:val="20"/>
        </w:rPr>
      </w:pPr>
    </w:p>
    <w:p w:rsidR="002A0262" w:rsidRDefault="002A0262" w:rsidP="003C2F14">
      <w:pPr>
        <w:pStyle w:val="gmail-msolistparagraph"/>
        <w:spacing w:before="0" w:beforeAutospacing="0" w:after="0" w:afterAutospacing="0"/>
        <w:rPr>
          <w:rFonts w:ascii="Century Gothic" w:hAnsi="Century Gothic" w:cs="Calibri"/>
          <w:sz w:val="20"/>
          <w:szCs w:val="20"/>
        </w:rPr>
      </w:pPr>
    </w:p>
    <w:p w:rsidR="00313804" w:rsidRDefault="00313804" w:rsidP="003C2F14">
      <w:pPr>
        <w:pStyle w:val="gmail-msolistparagraph"/>
        <w:spacing w:before="0" w:beforeAutospacing="0" w:after="0" w:afterAutospacing="0"/>
        <w:rPr>
          <w:rFonts w:ascii="Century Gothic" w:hAnsi="Century Gothic" w:cs="Calibri"/>
          <w:sz w:val="20"/>
          <w:szCs w:val="20"/>
        </w:rPr>
      </w:pPr>
    </w:p>
    <w:p w:rsidR="00313804" w:rsidRDefault="00313804" w:rsidP="003C2F14">
      <w:pPr>
        <w:pStyle w:val="gmail-msolistparagraph"/>
        <w:spacing w:before="0" w:beforeAutospacing="0" w:after="0" w:afterAutospacing="0"/>
        <w:rPr>
          <w:rFonts w:ascii="Century Gothic" w:hAnsi="Century Gothic" w:cs="Calibri"/>
          <w:sz w:val="20"/>
          <w:szCs w:val="20"/>
        </w:rPr>
      </w:pPr>
    </w:p>
    <w:p w:rsidR="00313804" w:rsidRPr="00C1367C" w:rsidRDefault="00313804" w:rsidP="002A0262">
      <w:pPr>
        <w:spacing w:line="0" w:lineRule="atLeast"/>
        <w:jc w:val="both"/>
        <w:rPr>
          <w:rFonts w:ascii="Century Gothic" w:hAnsi="Century Gothic"/>
          <w:color w:val="222222"/>
          <w:sz w:val="20"/>
        </w:rPr>
      </w:pPr>
    </w:p>
    <w:p w:rsidR="00313804" w:rsidRPr="00313804" w:rsidRDefault="00313804" w:rsidP="00313804">
      <w:pPr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</w:pPr>
      <w:r w:rsidRPr="00313804"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lastRenderedPageBreak/>
        <w:t xml:space="preserve">1η </w:t>
      </w:r>
      <w:r w:rsidR="00C1367C"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>ΗΜΕΡΑ</w:t>
      </w:r>
      <w:r w:rsidRPr="00313804"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 xml:space="preserve">: ΑΘΗΝΑ </w:t>
      </w:r>
      <w:r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>–</w:t>
      </w:r>
      <w:r w:rsidRPr="00313804"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 xml:space="preserve"> ΚΟΜΟΤΗΝΗ</w:t>
      </w:r>
      <w:r w:rsidRPr="00313804"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br/>
      </w:r>
      <w:r w:rsidRPr="00313804">
        <w:rPr>
          <w:rFonts w:ascii="Century Gothic" w:hAnsi="Century Gothic"/>
          <w:color w:val="222222"/>
          <w:sz w:val="20"/>
        </w:rPr>
        <w:t>Συγκέντρωση ώρα 7:30 π.μ. και αναχώρηση για Κομοτηνή με ενδιάμεσες στάσεις κατά την διαδρομή. Άφιξη στην Κομοτηνή και τακτοποίηση στο ξενοδοχείο. Διανυκτέρευση.</w:t>
      </w:r>
    </w:p>
    <w:p w:rsidR="00313804" w:rsidRPr="00313804" w:rsidRDefault="00C1367C" w:rsidP="00313804">
      <w:pPr>
        <w:spacing w:line="0" w:lineRule="atLeast"/>
        <w:jc w:val="both"/>
        <w:rPr>
          <w:rFonts w:ascii="Century Gothic" w:eastAsia="Calibri" w:hAnsi="Century Gothic" w:cs="Bookman Old Style"/>
          <w:b/>
          <w:bCs/>
          <w:color w:val="E36C0A" w:themeColor="accent6" w:themeShade="BF"/>
          <w:sz w:val="20"/>
          <w:szCs w:val="20"/>
          <w:lang w:eastAsia="en-US"/>
        </w:rPr>
      </w:pPr>
      <w:r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>2η ΗΜΕΡΑ</w:t>
      </w:r>
      <w:r w:rsidR="00313804" w:rsidRPr="00E45AD1"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>: ΚΟΜΟΤΗΝΗ - ΚΩΝΣΤΑΝΤΙΝΟΥΠΟΛΗ</w:t>
      </w:r>
    </w:p>
    <w:p w:rsidR="00313804" w:rsidRPr="00313804" w:rsidRDefault="00313804" w:rsidP="00313804">
      <w:pPr>
        <w:spacing w:line="0" w:lineRule="atLeast"/>
        <w:jc w:val="both"/>
        <w:rPr>
          <w:rFonts w:ascii="Century Gothic" w:hAnsi="Century Gothic"/>
          <w:sz w:val="20"/>
          <w:szCs w:val="20"/>
        </w:rPr>
      </w:pP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 xml:space="preserve">Μετά το πρωινό, αναχώρηση για </w:t>
      </w:r>
      <w:r w:rsidRPr="00313804">
        <w:rPr>
          <w:rFonts w:ascii="Century Gothic" w:eastAsia="Calibri" w:hAnsi="Century Gothic" w:cs="Bookman Old Style"/>
          <w:b/>
          <w:bCs/>
          <w:sz w:val="20"/>
          <w:szCs w:val="20"/>
          <w:lang w:eastAsia="en-US"/>
        </w:rPr>
        <w:t xml:space="preserve">Κωνσταντινούπολη. </w:t>
      </w: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 xml:space="preserve">Διέλευση συνόρων. Διασχίζοντας την </w:t>
      </w:r>
      <w:r w:rsidRPr="00313804">
        <w:rPr>
          <w:rFonts w:ascii="Century Gothic" w:eastAsia="Calibri" w:hAnsi="Century Gothic" w:cs="Bookman Old Style"/>
          <w:b/>
          <w:bCs/>
          <w:sz w:val="20"/>
          <w:szCs w:val="20"/>
          <w:lang w:eastAsia="en-US"/>
        </w:rPr>
        <w:t xml:space="preserve">Ανατολική Θράκη, </w:t>
      </w: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 xml:space="preserve">στάση στη </w:t>
      </w:r>
      <w:r w:rsidRPr="00313804">
        <w:rPr>
          <w:rFonts w:ascii="Century Gothic" w:eastAsia="Calibri" w:hAnsi="Century Gothic" w:cs="Bookman Old Style"/>
          <w:b/>
          <w:bCs/>
          <w:sz w:val="20"/>
          <w:szCs w:val="20"/>
          <w:lang w:eastAsia="en-US"/>
        </w:rPr>
        <w:t xml:space="preserve">Ραιδεστό, </w:t>
      </w: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 xml:space="preserve">το σημερινό </w:t>
      </w:r>
      <w:r w:rsidRPr="00313804">
        <w:rPr>
          <w:rFonts w:ascii="Century Gothic" w:eastAsia="Calibri" w:hAnsi="Century Gothic" w:cs="Bookman Old Style"/>
          <w:b/>
          <w:bCs/>
          <w:sz w:val="20"/>
          <w:szCs w:val="20"/>
          <w:lang w:eastAsia="en-US"/>
        </w:rPr>
        <w:t xml:space="preserve">Τερκιντάγ. </w:t>
      </w: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 xml:space="preserve">Άφιξη στην </w:t>
      </w:r>
      <w:r w:rsidRPr="00313804">
        <w:rPr>
          <w:rFonts w:ascii="Century Gothic" w:eastAsia="Calibri" w:hAnsi="Century Gothic" w:cs="Bookman Old Style"/>
          <w:b/>
          <w:bCs/>
          <w:sz w:val="20"/>
          <w:szCs w:val="20"/>
          <w:lang w:eastAsia="en-US"/>
        </w:rPr>
        <w:t xml:space="preserve">Πόλη </w:t>
      </w: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>και</w:t>
      </w:r>
      <w:r w:rsidR="00496AD2">
        <w:rPr>
          <w:rFonts w:ascii="Century Gothic" w:eastAsia="Calibri" w:hAnsi="Century Gothic" w:cs="Bookman Old Style"/>
          <w:sz w:val="20"/>
          <w:szCs w:val="20"/>
          <w:lang w:eastAsia="en-US"/>
        </w:rPr>
        <w:t xml:space="preserve"> π</w:t>
      </w:r>
      <w:r w:rsidRPr="00313804">
        <w:rPr>
          <w:rFonts w:ascii="Century Gothic" w:hAnsi="Century Gothic"/>
          <w:sz w:val="20"/>
          <w:szCs w:val="20"/>
        </w:rPr>
        <w:t>ροαιρετική Κρουαζιέρα στο Βόσπορο με ιδιωτικό καράβι.</w:t>
      </w:r>
      <w:r w:rsidR="00496AD2">
        <w:rPr>
          <w:rFonts w:ascii="Century Gothic" w:hAnsi="Century Gothic"/>
          <w:sz w:val="20"/>
          <w:szCs w:val="20"/>
        </w:rPr>
        <w:t xml:space="preserve"> ΚΟΣΤΟΣ 25 ΕΥΡΩ</w:t>
      </w:r>
      <w:r w:rsidRPr="00313804">
        <w:rPr>
          <w:rFonts w:ascii="Century Gothic" w:hAnsi="Century Gothic"/>
          <w:sz w:val="20"/>
          <w:szCs w:val="20"/>
        </w:rPr>
        <w:t>.</w:t>
      </w: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 xml:space="preserve"> Δείπνο σε τοπικό εστιατόριο</w:t>
      </w:r>
      <w:r w:rsidRPr="00313804">
        <w:rPr>
          <w:rFonts w:ascii="Century Gothic" w:hAnsi="Century Gothic"/>
          <w:sz w:val="20"/>
          <w:szCs w:val="20"/>
        </w:rPr>
        <w:t>.</w:t>
      </w:r>
      <w:r w:rsidR="00496AD2">
        <w:rPr>
          <w:rFonts w:ascii="Century Gothic" w:hAnsi="Century Gothic"/>
          <w:sz w:val="20"/>
          <w:szCs w:val="20"/>
        </w:rPr>
        <w:t xml:space="preserve"> Μεταφορά στο ξενοδοχείο</w:t>
      </w:r>
      <w:r w:rsidRPr="00313804">
        <w:rPr>
          <w:rFonts w:ascii="Century Gothic" w:hAnsi="Century Gothic"/>
          <w:sz w:val="20"/>
          <w:szCs w:val="20"/>
        </w:rPr>
        <w:t>,</w:t>
      </w: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>τακτοποίησησταδωμάτια.</w:t>
      </w:r>
      <w:r w:rsidRPr="00313804">
        <w:rPr>
          <w:rFonts w:ascii="Century Gothic" w:hAnsi="Century Gothic"/>
          <w:sz w:val="20"/>
          <w:szCs w:val="20"/>
        </w:rPr>
        <w:t>Διανυκτέρευση.</w:t>
      </w:r>
    </w:p>
    <w:p w:rsidR="00313804" w:rsidRPr="00E45AD1" w:rsidRDefault="00313804" w:rsidP="00313804">
      <w:pPr>
        <w:spacing w:line="0" w:lineRule="atLeast"/>
        <w:jc w:val="both"/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</w:pPr>
      <w:r w:rsidRPr="00E45AD1"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>3η ΗΜΕΡΑ: ΚΩΝΣΤΑΝΤΙΝΟΥΠΟΛΗ - ΠΡΙΓΚΗΠΟΝΗΣΑ</w:t>
      </w:r>
    </w:p>
    <w:p w:rsidR="00313804" w:rsidRPr="00313804" w:rsidRDefault="00313804" w:rsidP="00313804">
      <w:pPr>
        <w:spacing w:line="0" w:lineRule="atLeast"/>
        <w:jc w:val="both"/>
        <w:rPr>
          <w:rFonts w:ascii="Century Gothic" w:hAnsi="Century Gothic"/>
          <w:sz w:val="20"/>
          <w:szCs w:val="20"/>
        </w:rPr>
      </w:pPr>
      <w:r w:rsidRPr="00313804">
        <w:rPr>
          <w:rFonts w:ascii="Century Gothic" w:hAnsi="Century Gothic"/>
          <w:sz w:val="20"/>
          <w:szCs w:val="20"/>
        </w:rPr>
        <w:t xml:space="preserve">Μετά το πρόγευμα επίσκεψη στο ανάκτορο </w:t>
      </w:r>
      <w:r w:rsidRPr="00E45AD1">
        <w:rPr>
          <w:rFonts w:ascii="Century Gothic" w:hAnsi="Century Gothic"/>
          <w:b/>
          <w:sz w:val="20"/>
          <w:szCs w:val="20"/>
        </w:rPr>
        <w:t>Ντολμά Μπαχτσέ</w:t>
      </w:r>
      <w:r w:rsidRPr="00313804">
        <w:rPr>
          <w:rFonts w:ascii="Century Gothic" w:hAnsi="Century Gothic"/>
          <w:sz w:val="20"/>
          <w:szCs w:val="20"/>
        </w:rPr>
        <w:t xml:space="preserve"> και αμέσως μετά από το Καμπατάς θα επιβιβαστούμε σε  πλοίο για να επισκεφθούμε τα Πριγκηπόνησα.Θαεπισκεφτουμε την </w:t>
      </w:r>
      <w:r w:rsidRPr="00E45AD1">
        <w:rPr>
          <w:rFonts w:ascii="Century Gothic" w:hAnsi="Century Gothic"/>
          <w:b/>
          <w:sz w:val="20"/>
          <w:szCs w:val="20"/>
        </w:rPr>
        <w:t>Πρίγκηπο</w:t>
      </w:r>
      <w:r w:rsidRPr="00313804">
        <w:rPr>
          <w:rFonts w:ascii="Century Gothic" w:hAnsi="Century Gothic"/>
          <w:sz w:val="20"/>
          <w:szCs w:val="20"/>
        </w:rPr>
        <w:t xml:space="preserve">. Γεύμα σε παραλιακό εστιατόριο.Αμέσως μετά θα πάμε στην Χάλκη με την περίφημη </w:t>
      </w:r>
      <w:r w:rsidRPr="00E45AD1">
        <w:rPr>
          <w:rFonts w:ascii="Century Gothic" w:hAnsi="Century Gothic"/>
          <w:b/>
          <w:sz w:val="20"/>
          <w:szCs w:val="20"/>
        </w:rPr>
        <w:t>Θεολογική Σχολή και την Ιερά Μονή της Αγίας Τριάδας</w:t>
      </w:r>
      <w:r w:rsidRPr="00313804">
        <w:rPr>
          <w:rFonts w:ascii="Century Gothic" w:hAnsi="Century Gothic"/>
          <w:sz w:val="20"/>
          <w:szCs w:val="20"/>
        </w:rPr>
        <w:t xml:space="preserve"> στο λόφο της Ελπίδας</w:t>
      </w:r>
      <w:r w:rsidRPr="00313804">
        <w:rPr>
          <w:rFonts w:ascii="Century Gothic" w:hAnsi="Century Gothic"/>
          <w:color w:val="000000"/>
          <w:sz w:val="20"/>
          <w:szCs w:val="20"/>
        </w:rPr>
        <w:t>.Επιστροφή στην πόλη.</w:t>
      </w:r>
      <w:r w:rsidRPr="00313804">
        <w:rPr>
          <w:rFonts w:ascii="Century Gothic" w:hAnsi="Century Gothic"/>
          <w:sz w:val="20"/>
          <w:szCs w:val="20"/>
        </w:rPr>
        <w:t xml:space="preserve">Για το βράδυ σας προτείνουμε  διασκέδαση σε παραδοσιακό νυχτερινό κέντρο με ζωντανή ορχήστρα και παραδοσιακούς χορούς της κοιλιάς(oriental). </w:t>
      </w:r>
      <w:r w:rsidRPr="00313804">
        <w:rPr>
          <w:rFonts w:ascii="Century Gothic" w:hAnsi="Century Gothic"/>
          <w:sz w:val="20"/>
          <w:szCs w:val="20"/>
          <w:lang w:val="en-US"/>
        </w:rPr>
        <w:t>K</w:t>
      </w:r>
      <w:r w:rsidRPr="00313804">
        <w:rPr>
          <w:rFonts w:ascii="Century Gothic" w:hAnsi="Century Gothic"/>
          <w:sz w:val="20"/>
          <w:szCs w:val="20"/>
        </w:rPr>
        <w:t>ΟΣΤΟΣ 30 ΕΥΡΩ. Διανυκτέρευση.</w:t>
      </w:r>
    </w:p>
    <w:p w:rsidR="00313804" w:rsidRPr="00E45AD1" w:rsidRDefault="00313804" w:rsidP="00E45AD1">
      <w:pPr>
        <w:spacing w:line="0" w:lineRule="atLeast"/>
        <w:jc w:val="both"/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</w:pPr>
      <w:r w:rsidRPr="00E45AD1"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>4η ΗΜΕΡΑ: ΚΩΝΣΤΑΝΤΙΝΟΥΠΟΛΗ (ξενάγηση)</w:t>
      </w:r>
    </w:p>
    <w:p w:rsidR="00313804" w:rsidRPr="00313804" w:rsidRDefault="00313804" w:rsidP="00313804">
      <w:pPr>
        <w:jc w:val="both"/>
        <w:rPr>
          <w:rFonts w:ascii="Century Gothic" w:hAnsi="Century Gothic"/>
          <w:sz w:val="20"/>
          <w:szCs w:val="20"/>
        </w:rPr>
      </w:pPr>
      <w:r w:rsidRPr="00313804">
        <w:rPr>
          <w:rFonts w:ascii="Century Gothic" w:hAnsi="Century Gothic"/>
          <w:sz w:val="20"/>
          <w:szCs w:val="20"/>
        </w:rPr>
        <w:t xml:space="preserve">Πρόγευμα  και αναχώρηση για ξενάγηση στα πιο σημαντικά αξιοθέατα της Πόλης. Θα ξεκινήσουμε από το σουλτανικό ανάκτορο </w:t>
      </w:r>
      <w:r w:rsidRPr="00E45AD1">
        <w:rPr>
          <w:rFonts w:ascii="Century Gothic" w:hAnsi="Century Gothic"/>
          <w:b/>
          <w:sz w:val="20"/>
          <w:szCs w:val="20"/>
        </w:rPr>
        <w:t>Τοπ Καπί</w:t>
      </w:r>
      <w:r w:rsidRPr="00313804">
        <w:rPr>
          <w:rFonts w:ascii="Century Gothic" w:hAnsi="Century Gothic"/>
          <w:sz w:val="20"/>
          <w:szCs w:val="20"/>
        </w:rPr>
        <w:t xml:space="preserve"> στη χερσόνησο που ιδρύθηκε η αρχαία αποικία του Βυζαντίου. Αμέσως μετά επίσκεψη στο μεγαλύτερο μνημείο του ελληνισμού και της χριστιανοσύνης, την </w:t>
      </w:r>
      <w:r w:rsidRPr="00E45AD1">
        <w:rPr>
          <w:rFonts w:ascii="Century Gothic" w:hAnsi="Century Gothic"/>
          <w:b/>
          <w:sz w:val="20"/>
          <w:szCs w:val="20"/>
        </w:rPr>
        <w:t>Αγία Σοφία</w:t>
      </w:r>
      <w:r w:rsidRPr="00313804">
        <w:rPr>
          <w:rFonts w:ascii="Century Gothic" w:hAnsi="Century Gothic"/>
          <w:sz w:val="20"/>
          <w:szCs w:val="20"/>
        </w:rPr>
        <w:t xml:space="preserve">. Στη συνέχεια θα επισκεφτούμε το </w:t>
      </w:r>
      <w:r w:rsidRPr="00E45AD1">
        <w:rPr>
          <w:rFonts w:ascii="Century Gothic" w:hAnsi="Century Gothic"/>
          <w:b/>
          <w:sz w:val="20"/>
          <w:szCs w:val="20"/>
        </w:rPr>
        <w:t>Βυζαντινό Ιππόδρομο</w:t>
      </w:r>
      <w:r w:rsidRPr="00313804">
        <w:rPr>
          <w:rFonts w:ascii="Century Gothic" w:hAnsi="Century Gothic"/>
          <w:sz w:val="20"/>
          <w:szCs w:val="20"/>
        </w:rPr>
        <w:t xml:space="preserve">, το θρυλικό </w:t>
      </w:r>
      <w:r w:rsidRPr="00E45AD1">
        <w:rPr>
          <w:rFonts w:ascii="Century Gothic" w:hAnsi="Century Gothic"/>
          <w:b/>
          <w:sz w:val="20"/>
          <w:szCs w:val="20"/>
        </w:rPr>
        <w:t>Μπλε Τζαμί</w:t>
      </w:r>
      <w:r w:rsidRPr="00313804">
        <w:rPr>
          <w:rFonts w:ascii="Century Gothic" w:hAnsi="Century Gothic"/>
          <w:sz w:val="20"/>
          <w:szCs w:val="20"/>
        </w:rPr>
        <w:t xml:space="preserve"> (Σουλτάναχμετ) και τη </w:t>
      </w:r>
      <w:r w:rsidRPr="00E45AD1">
        <w:rPr>
          <w:rFonts w:ascii="Century Gothic" w:hAnsi="Century Gothic"/>
          <w:b/>
          <w:sz w:val="20"/>
          <w:szCs w:val="20"/>
        </w:rPr>
        <w:t>Βασιλική Στέρνα</w:t>
      </w:r>
      <w:r w:rsidRPr="00313804">
        <w:rPr>
          <w:rFonts w:ascii="Century Gothic" w:hAnsi="Century Gothic"/>
          <w:sz w:val="20"/>
          <w:szCs w:val="20"/>
        </w:rPr>
        <w:t xml:space="preserve"> του Ιουστινιανού.Γεύμα σε τοπικό εστιατόριο και επίσκεψη στην εκπληκτική Σκεπαστή Αγορά (Καπαλί Τσαρσί) με τα 5.000 μαγαζιά για να κάνετε τις αγορές σας Επιστροφή στο ξενοδοχείο.</w:t>
      </w:r>
    </w:p>
    <w:p w:rsidR="00313804" w:rsidRPr="00E45AD1" w:rsidRDefault="00C1367C" w:rsidP="00E45AD1">
      <w:pPr>
        <w:spacing w:line="0" w:lineRule="atLeast"/>
        <w:jc w:val="both"/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>5η ΗΜΕΡΑ</w:t>
      </w:r>
      <w:r w:rsidR="00313804" w:rsidRPr="00E45AD1"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>:ΚΩΝΣΤΑΝΤΙΝΟΥΠΟΛΗ - ΞΑΝΘΗ</w:t>
      </w:r>
    </w:p>
    <w:p w:rsidR="00313804" w:rsidRPr="00313804" w:rsidRDefault="00313804" w:rsidP="00313804">
      <w:pPr>
        <w:jc w:val="both"/>
        <w:rPr>
          <w:rFonts w:ascii="Century Gothic" w:eastAsia="Calibri" w:hAnsi="Century Gothic" w:cs="Bookman Old Style"/>
          <w:sz w:val="20"/>
          <w:szCs w:val="20"/>
          <w:lang w:eastAsia="en-US"/>
        </w:rPr>
      </w:pP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 xml:space="preserve">Μετά το πρωινό </w:t>
      </w:r>
      <w:r w:rsidRPr="00313804">
        <w:rPr>
          <w:rFonts w:ascii="Century Gothic" w:hAnsi="Century Gothic" w:cstheme="minorHAnsi"/>
          <w:sz w:val="20"/>
          <w:szCs w:val="20"/>
        </w:rPr>
        <w:t>επίσκεψη στο Οικουμενικό Πατριαρχείο στο Φανάρι, την Παναγία των Βλαχερνών και στη συνέχεια ε</w:t>
      </w:r>
      <w:r w:rsidRPr="00313804">
        <w:rPr>
          <w:rFonts w:ascii="Century Gothic" w:hAnsi="Century Gothic"/>
          <w:sz w:val="20"/>
          <w:szCs w:val="20"/>
        </w:rPr>
        <w:t xml:space="preserve">πίσκεψη στο </w:t>
      </w:r>
      <w:r w:rsidRPr="00E45AD1">
        <w:rPr>
          <w:rFonts w:ascii="Century Gothic" w:hAnsi="Century Gothic"/>
          <w:b/>
          <w:sz w:val="20"/>
          <w:szCs w:val="20"/>
        </w:rPr>
        <w:t>Μπαλουκλί (Μονή Ζωοδόχου Πηγής)</w:t>
      </w:r>
      <w:r w:rsidRPr="00313804">
        <w:rPr>
          <w:rFonts w:ascii="Century Gothic" w:hAnsi="Century Gothic"/>
          <w:sz w:val="20"/>
          <w:szCs w:val="20"/>
        </w:rPr>
        <w:t xml:space="preserve"> που συνδέεται με τους θρύλους για τα μισοτηγανισμένα ψάρια και την άλωση της Πόλης και στη συνέχεια </w:t>
      </w: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 xml:space="preserve">αναχώρηση από την Κωνσταντινούπολη. Διέλευση συνόρων και άφιξη στην </w:t>
      </w:r>
      <w:r w:rsidRPr="00313804">
        <w:rPr>
          <w:rFonts w:ascii="Century Gothic" w:eastAsia="Calibri" w:hAnsi="Century Gothic" w:cs="Bookman Old Style"/>
          <w:b/>
          <w:bCs/>
          <w:sz w:val="20"/>
          <w:szCs w:val="20"/>
          <w:lang w:eastAsia="en-US"/>
        </w:rPr>
        <w:t xml:space="preserve">Ξάνθη. </w:t>
      </w: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>Τακτοποίηση στο ξενοδοχείο, διανυκτέρευση.</w:t>
      </w:r>
    </w:p>
    <w:p w:rsidR="00313804" w:rsidRPr="00313804" w:rsidRDefault="00C1367C" w:rsidP="00E45AD1">
      <w:pPr>
        <w:spacing w:line="0" w:lineRule="atLeast"/>
        <w:jc w:val="both"/>
        <w:rPr>
          <w:rFonts w:ascii="Century Gothic" w:eastAsia="Calibri" w:hAnsi="Century Gothic" w:cs="Bookman Old Style"/>
          <w:b/>
          <w:bCs/>
          <w:color w:val="E36C0A" w:themeColor="accent6" w:themeShade="BF"/>
          <w:sz w:val="20"/>
          <w:szCs w:val="20"/>
          <w:lang w:eastAsia="en-US"/>
        </w:rPr>
      </w:pPr>
      <w:r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>6η ΗΜΕΡΑ</w:t>
      </w:r>
      <w:r w:rsidR="00313804" w:rsidRPr="00E45AD1">
        <w:rPr>
          <w:rFonts w:ascii="Century Gothic" w:eastAsia="Times New Roman" w:hAnsi="Century Gothic" w:cs="Times New Roman"/>
          <w:b/>
          <w:bCs/>
          <w:color w:val="ED037C"/>
          <w:sz w:val="20"/>
          <w:szCs w:val="24"/>
        </w:rPr>
        <w:t>: ΞΑΝΘΗ - ΑΘΗΝΑ</w:t>
      </w:r>
      <w:r w:rsidR="00313804" w:rsidRPr="00313804">
        <w:rPr>
          <w:rFonts w:ascii="Century Gothic" w:eastAsia="Calibri" w:hAnsi="Century Gothic" w:cs="Bookman Old Style"/>
          <w:b/>
          <w:bCs/>
          <w:color w:val="E36C0A" w:themeColor="accent6" w:themeShade="BF"/>
          <w:sz w:val="20"/>
          <w:szCs w:val="20"/>
          <w:lang w:eastAsia="en-US"/>
        </w:rPr>
        <w:tab/>
      </w:r>
    </w:p>
    <w:p w:rsidR="00313804" w:rsidRPr="00313804" w:rsidRDefault="00313804" w:rsidP="00313804">
      <w:pPr>
        <w:jc w:val="both"/>
        <w:rPr>
          <w:rFonts w:ascii="Century Gothic" w:eastAsia="Calibri" w:hAnsi="Century Gothic" w:cs="Bookman Old Style"/>
          <w:sz w:val="20"/>
          <w:szCs w:val="20"/>
          <w:lang w:eastAsia="en-US"/>
        </w:rPr>
      </w:pP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 xml:space="preserve">Μετά το πρωινό αναχώρηση για </w:t>
      </w:r>
      <w:r w:rsidRPr="00313804">
        <w:rPr>
          <w:rFonts w:ascii="Century Gothic" w:eastAsia="Calibri" w:hAnsi="Century Gothic" w:cs="Bookman Old Style"/>
          <w:b/>
          <w:bCs/>
          <w:sz w:val="20"/>
          <w:szCs w:val="20"/>
          <w:lang w:eastAsia="en-US"/>
        </w:rPr>
        <w:t xml:space="preserve">Αθήνα </w:t>
      </w:r>
      <w:r w:rsidRPr="00313804">
        <w:rPr>
          <w:rFonts w:ascii="Century Gothic" w:eastAsia="Calibri" w:hAnsi="Century Gothic" w:cs="Bookman Old Style"/>
          <w:sz w:val="20"/>
          <w:szCs w:val="20"/>
          <w:lang w:eastAsia="en-US"/>
        </w:rPr>
        <w:t>με ενδιάμεσες στάσεις.</w:t>
      </w:r>
    </w:p>
    <w:p w:rsidR="00313804" w:rsidRDefault="00313804" w:rsidP="002A0262">
      <w:pPr>
        <w:spacing w:line="0" w:lineRule="atLeast"/>
        <w:jc w:val="both"/>
        <w:rPr>
          <w:rFonts w:ascii="Century Gothic" w:hAnsi="Century Gothic"/>
          <w:color w:val="222222"/>
          <w:sz w:val="20"/>
        </w:rPr>
      </w:pPr>
    </w:p>
    <w:p w:rsidR="00E45AD1" w:rsidRDefault="00E45AD1" w:rsidP="002A0262">
      <w:pPr>
        <w:spacing w:line="0" w:lineRule="atLeast"/>
        <w:jc w:val="both"/>
        <w:rPr>
          <w:rFonts w:ascii="Century Gothic" w:hAnsi="Century Gothic"/>
          <w:color w:val="222222"/>
          <w:sz w:val="20"/>
        </w:rPr>
      </w:pPr>
    </w:p>
    <w:p w:rsidR="00E45AD1" w:rsidRDefault="00E45AD1" w:rsidP="002A0262">
      <w:pPr>
        <w:spacing w:line="0" w:lineRule="atLeast"/>
        <w:jc w:val="both"/>
        <w:rPr>
          <w:rFonts w:ascii="Century Gothic" w:hAnsi="Century Gothic"/>
          <w:color w:val="222222"/>
          <w:sz w:val="20"/>
        </w:rPr>
      </w:pPr>
    </w:p>
    <w:p w:rsidR="00E45AD1" w:rsidRPr="00313804" w:rsidRDefault="00E45AD1" w:rsidP="002A0262">
      <w:pPr>
        <w:spacing w:line="0" w:lineRule="atLeast"/>
        <w:jc w:val="both"/>
        <w:rPr>
          <w:rFonts w:ascii="Century Gothic" w:hAnsi="Century Gothic"/>
          <w:color w:val="222222"/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2579"/>
      </w:tblGrid>
      <w:tr w:rsidR="00E45AD1" w:rsidTr="00ED41FC">
        <w:trPr>
          <w:trHeight w:val="801"/>
          <w:jc w:val="center"/>
        </w:trPr>
        <w:tc>
          <w:tcPr>
            <w:tcW w:w="4392" w:type="dxa"/>
            <w:shd w:val="clear" w:color="auto" w:fill="ED037C"/>
            <w:vAlign w:val="center"/>
          </w:tcPr>
          <w:p w:rsidR="00E45AD1" w:rsidRPr="00EB195C" w:rsidRDefault="00E45AD1" w:rsidP="00E45AD1">
            <w:pPr>
              <w:pStyle w:val="TableParagraph"/>
              <w:spacing w:before="0"/>
              <w:ind w:left="0"/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lastRenderedPageBreak/>
              <w:t>ΚΩΝΣΤΑΝΤΙΝΟΥΠΟΛΗ ΟΔΙΚΩΣ</w:t>
            </w:r>
          </w:p>
          <w:p w:rsidR="00E45AD1" w:rsidRPr="00EB195C" w:rsidRDefault="00E45AD1" w:rsidP="00ED41FC">
            <w:pPr>
              <w:pStyle w:val="TableParagraph"/>
              <w:spacing w:before="0"/>
              <w:ind w:left="626" w:hanging="140"/>
              <w:rPr>
                <w:rStyle w:val="Strong"/>
                <w:color w:val="FFFFFF" w:themeColor="background1"/>
              </w:rPr>
            </w:pPr>
            <w:r w:rsidRPr="00EB195C">
              <w:rPr>
                <w:rStyle w:val="Strong"/>
                <w:color w:val="FFFFFF" w:themeColor="background1"/>
              </w:rPr>
              <w:t>ΤΙΜΗ ΚΑΤ’ ΑΤΟΜΟ:</w:t>
            </w:r>
          </w:p>
        </w:tc>
        <w:tc>
          <w:tcPr>
            <w:tcW w:w="2579" w:type="dxa"/>
            <w:shd w:val="clear" w:color="auto" w:fill="ED037C"/>
            <w:vAlign w:val="center"/>
          </w:tcPr>
          <w:p w:rsidR="00E45AD1" w:rsidRPr="00EB195C" w:rsidRDefault="00E45AD1" w:rsidP="00ED41FC">
            <w:pPr>
              <w:pStyle w:val="TableParagraph"/>
              <w:spacing w:before="0"/>
              <w:ind w:left="0"/>
              <w:rPr>
                <w:rStyle w:val="Strong"/>
                <w:color w:val="FFFFFF" w:themeColor="background1"/>
                <w:lang w:val="en-US"/>
              </w:rPr>
            </w:pPr>
            <w:r>
              <w:rPr>
                <w:rStyle w:val="Strong"/>
                <w:color w:val="FFFFFF" w:themeColor="background1"/>
              </w:rPr>
              <w:t>6</w:t>
            </w:r>
            <w:r w:rsidRPr="00EB195C">
              <w:rPr>
                <w:rStyle w:val="Strong"/>
                <w:color w:val="FFFFFF" w:themeColor="background1"/>
              </w:rPr>
              <w:t xml:space="preserve"> ΗΜΕΡΕΣ</w:t>
            </w:r>
          </w:p>
        </w:tc>
      </w:tr>
      <w:tr w:rsidR="00E45AD1" w:rsidTr="00ED41FC">
        <w:trPr>
          <w:trHeight w:val="526"/>
          <w:jc w:val="center"/>
        </w:trPr>
        <w:tc>
          <w:tcPr>
            <w:tcW w:w="4392" w:type="dxa"/>
            <w:shd w:val="clear" w:color="auto" w:fill="auto"/>
          </w:tcPr>
          <w:p w:rsidR="00E45AD1" w:rsidRPr="00EB195C" w:rsidRDefault="00E45AD1" w:rsidP="00ED41FC">
            <w:pPr>
              <w:pStyle w:val="TableParagraph"/>
              <w:jc w:val="left"/>
              <w:rPr>
                <w:rStyle w:val="Strong"/>
              </w:rPr>
            </w:pPr>
            <w:r w:rsidRPr="00EB195C">
              <w:rPr>
                <w:rStyle w:val="Strong"/>
              </w:rPr>
              <w:t>ΔΙΚΛΙΝΟ</w:t>
            </w:r>
            <w:r>
              <w:rPr>
                <w:rStyle w:val="Strong"/>
              </w:rPr>
              <w:t>/ΤΡΙΚΛΙΝΟ</w:t>
            </w:r>
          </w:p>
        </w:tc>
        <w:tc>
          <w:tcPr>
            <w:tcW w:w="2579" w:type="dxa"/>
            <w:vAlign w:val="center"/>
          </w:tcPr>
          <w:p w:rsidR="00E45AD1" w:rsidRPr="00EB195C" w:rsidRDefault="00E45AD1" w:rsidP="00ED41FC">
            <w:pPr>
              <w:pStyle w:val="TableParagraph"/>
              <w:rPr>
                <w:rStyle w:val="Strong"/>
              </w:rPr>
            </w:pPr>
            <w:r>
              <w:rPr>
                <w:rStyle w:val="Strong"/>
              </w:rPr>
              <w:t>395</w:t>
            </w:r>
            <w:r w:rsidRPr="00EB195C">
              <w:rPr>
                <w:rStyle w:val="Strong"/>
              </w:rPr>
              <w:t>€</w:t>
            </w:r>
          </w:p>
        </w:tc>
      </w:tr>
      <w:tr w:rsidR="00E45AD1" w:rsidTr="00ED41FC">
        <w:trPr>
          <w:trHeight w:val="529"/>
          <w:jc w:val="center"/>
        </w:trPr>
        <w:tc>
          <w:tcPr>
            <w:tcW w:w="4392" w:type="dxa"/>
            <w:shd w:val="clear" w:color="auto" w:fill="FEC6E3"/>
          </w:tcPr>
          <w:p w:rsidR="00E45AD1" w:rsidRPr="00EB195C" w:rsidRDefault="00E45AD1" w:rsidP="00ED41FC">
            <w:pPr>
              <w:pStyle w:val="TableParagraph"/>
              <w:jc w:val="left"/>
              <w:rPr>
                <w:rStyle w:val="Strong"/>
              </w:rPr>
            </w:pPr>
            <w:r w:rsidRPr="00EB195C">
              <w:rPr>
                <w:rStyle w:val="Strong"/>
              </w:rPr>
              <w:t>ΕΠΙΒΑΡΥΝΣΗ ΜΟΝΟΚΛΙΝΟΥ</w:t>
            </w:r>
          </w:p>
        </w:tc>
        <w:tc>
          <w:tcPr>
            <w:tcW w:w="2579" w:type="dxa"/>
            <w:shd w:val="clear" w:color="auto" w:fill="FEC6E3"/>
            <w:vAlign w:val="center"/>
          </w:tcPr>
          <w:p w:rsidR="00E45AD1" w:rsidRPr="00EB195C" w:rsidRDefault="00E45AD1" w:rsidP="00E45AD1">
            <w:pPr>
              <w:pStyle w:val="TableParagraph"/>
              <w:rPr>
                <w:rStyle w:val="Strong"/>
              </w:rPr>
            </w:pPr>
            <w:r w:rsidRPr="00EB195C">
              <w:rPr>
                <w:rStyle w:val="Strong"/>
              </w:rPr>
              <w:t>1</w:t>
            </w:r>
            <w:r>
              <w:rPr>
                <w:rStyle w:val="Strong"/>
              </w:rPr>
              <w:t>6</w:t>
            </w:r>
            <w:r w:rsidRPr="00EB195C">
              <w:rPr>
                <w:rStyle w:val="Strong"/>
              </w:rPr>
              <w:t>0€</w:t>
            </w:r>
          </w:p>
        </w:tc>
      </w:tr>
      <w:tr w:rsidR="00E45AD1" w:rsidTr="00ED41FC">
        <w:trPr>
          <w:trHeight w:val="529"/>
          <w:jc w:val="center"/>
        </w:trPr>
        <w:tc>
          <w:tcPr>
            <w:tcW w:w="4392" w:type="dxa"/>
            <w:tcBorders>
              <w:bottom w:val="single" w:sz="4" w:space="0" w:color="000000"/>
            </w:tcBorders>
            <w:shd w:val="clear" w:color="auto" w:fill="auto"/>
          </w:tcPr>
          <w:p w:rsidR="00E45AD1" w:rsidRPr="00EB195C" w:rsidRDefault="00E45AD1" w:rsidP="00ED41FC">
            <w:pPr>
              <w:pStyle w:val="TableParagraph"/>
              <w:jc w:val="left"/>
              <w:rPr>
                <w:rStyle w:val="Strong"/>
              </w:rPr>
            </w:pPr>
            <w:r w:rsidRPr="00EB195C">
              <w:rPr>
                <w:rStyle w:val="Strong"/>
              </w:rPr>
              <w:t>ΠΑΙΔΙΚΟ 2-12 ΕΤΩΝ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  <w:vAlign w:val="center"/>
          </w:tcPr>
          <w:p w:rsidR="00E45AD1" w:rsidRPr="00EB195C" w:rsidRDefault="00E45AD1" w:rsidP="00E45AD1">
            <w:pPr>
              <w:pStyle w:val="TableParagraph"/>
              <w:rPr>
                <w:rStyle w:val="Strong"/>
              </w:rPr>
            </w:pPr>
            <w:r w:rsidRPr="00EB195C">
              <w:rPr>
                <w:rStyle w:val="Strong"/>
              </w:rPr>
              <w:t>3</w:t>
            </w:r>
            <w:r>
              <w:rPr>
                <w:rStyle w:val="Strong"/>
              </w:rPr>
              <w:t>6</w:t>
            </w:r>
            <w:r w:rsidRPr="00EB195C">
              <w:rPr>
                <w:rStyle w:val="Strong"/>
              </w:rPr>
              <w:t>5€</w:t>
            </w:r>
          </w:p>
        </w:tc>
      </w:tr>
    </w:tbl>
    <w:p w:rsidR="00313804" w:rsidRPr="00313804" w:rsidRDefault="00313804" w:rsidP="002A0262">
      <w:pPr>
        <w:spacing w:line="0" w:lineRule="atLeast"/>
        <w:jc w:val="both"/>
        <w:rPr>
          <w:rFonts w:ascii="Century Gothic" w:eastAsia="Times New Roman" w:hAnsi="Century Gothic" w:cs="Times New Roman"/>
          <w:color w:val="222222"/>
          <w:sz w:val="20"/>
          <w:szCs w:val="24"/>
        </w:rPr>
      </w:pPr>
    </w:p>
    <w:p w:rsidR="00CE3223" w:rsidRPr="00CE3223" w:rsidRDefault="00CE3223" w:rsidP="00D6009F">
      <w:pPr>
        <w:rPr>
          <w:sz w:val="24"/>
        </w:rPr>
      </w:pPr>
      <w:r w:rsidRPr="00CE3223">
        <w:rPr>
          <w:rFonts w:ascii="Century Gothic" w:hAnsi="Century Gothic" w:cs="Calibri Light"/>
          <w:b/>
          <w:color w:val="ED037C"/>
          <w:szCs w:val="24"/>
        </w:rPr>
        <w:t>Περιλαμβάνονται:</w:t>
      </w:r>
    </w:p>
    <w:p w:rsidR="00E45AD1" w:rsidRPr="00E45AD1" w:rsidRDefault="00E45AD1" w:rsidP="00E45AD1">
      <w:pPr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E45AD1">
        <w:rPr>
          <w:rFonts w:ascii="Century Gothic" w:eastAsia="Times New Roman" w:hAnsi="Century Gothic" w:cs="Times New Roman"/>
          <w:color w:val="222222"/>
          <w:sz w:val="20"/>
          <w:szCs w:val="24"/>
        </w:rPr>
        <w:t>Μεταφορά με πολυτελές πούλμαν</w:t>
      </w:r>
    </w:p>
    <w:p w:rsidR="00E45AD1" w:rsidRPr="00E45AD1" w:rsidRDefault="00E45AD1" w:rsidP="00E45AD1">
      <w:pPr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E45AD1">
        <w:rPr>
          <w:rFonts w:ascii="Century Gothic" w:eastAsia="Times New Roman" w:hAnsi="Century Gothic" w:cs="Times New Roman"/>
          <w:color w:val="222222"/>
          <w:sz w:val="20"/>
          <w:szCs w:val="24"/>
        </w:rPr>
        <w:t>3 διανυκτερεύσεις σε δίκλινο δωμάτιο με πρωινό σε ξενοδοχείο 4* στην Κωνσταντινούπολη και 2 διανυκτερεύσεις σε δίκλινο δωμάτιο με πρωινό στην Ελλάδα</w:t>
      </w:r>
    </w:p>
    <w:p w:rsidR="00E45AD1" w:rsidRPr="00E45AD1" w:rsidRDefault="00E45AD1" w:rsidP="00E45AD1">
      <w:pPr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E45AD1">
        <w:rPr>
          <w:rFonts w:ascii="Century Gothic" w:eastAsia="Times New Roman" w:hAnsi="Century Gothic" w:cs="Times New Roman"/>
          <w:color w:val="222222"/>
          <w:sz w:val="20"/>
          <w:szCs w:val="24"/>
        </w:rPr>
        <w:t>3 γεύματα ή δείπνα στην Κωνσταντινούπολη</w:t>
      </w:r>
    </w:p>
    <w:p w:rsidR="00E45AD1" w:rsidRPr="00E45AD1" w:rsidRDefault="00E45AD1" w:rsidP="00E45AD1">
      <w:pPr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E45AD1">
        <w:rPr>
          <w:rFonts w:ascii="Century Gothic" w:eastAsia="Times New Roman" w:hAnsi="Century Gothic" w:cs="Times New Roman"/>
          <w:color w:val="222222"/>
          <w:sz w:val="20"/>
          <w:szCs w:val="24"/>
        </w:rPr>
        <w:t>Κρουαζιέρα στα Πριγκηπονήσια</w:t>
      </w:r>
    </w:p>
    <w:p w:rsidR="00E45AD1" w:rsidRPr="00E45AD1" w:rsidRDefault="00E45AD1" w:rsidP="00E45AD1">
      <w:pPr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E45AD1">
        <w:rPr>
          <w:rFonts w:ascii="Century Gothic" w:eastAsia="Times New Roman" w:hAnsi="Century Gothic" w:cs="Times New Roman"/>
          <w:color w:val="222222"/>
          <w:sz w:val="20"/>
          <w:szCs w:val="24"/>
        </w:rPr>
        <w:t>Περιηγήσεις – ξεναγήσεις βάσει προγράμματος</w:t>
      </w:r>
    </w:p>
    <w:p w:rsidR="00E45AD1" w:rsidRPr="00E45AD1" w:rsidRDefault="00E45AD1" w:rsidP="00E45AD1">
      <w:pPr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E45AD1">
        <w:rPr>
          <w:rFonts w:ascii="Century Gothic" w:eastAsia="Times New Roman" w:hAnsi="Century Gothic" w:cs="Times New Roman"/>
          <w:color w:val="222222"/>
          <w:sz w:val="20"/>
          <w:szCs w:val="24"/>
        </w:rPr>
        <w:t>Αρχηγός / Ξεναγός</w:t>
      </w:r>
    </w:p>
    <w:p w:rsidR="00E45AD1" w:rsidRPr="00E45AD1" w:rsidRDefault="00E45AD1" w:rsidP="00E45AD1">
      <w:pPr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E45AD1">
        <w:rPr>
          <w:rFonts w:ascii="Century Gothic" w:eastAsia="Times New Roman" w:hAnsi="Century Gothic" w:cs="Times New Roman"/>
          <w:color w:val="222222"/>
          <w:sz w:val="20"/>
          <w:szCs w:val="24"/>
        </w:rPr>
        <w:t>Ασφάλεια αστικής ευθύνης</w:t>
      </w:r>
    </w:p>
    <w:p w:rsidR="00E45AD1" w:rsidRDefault="00E45AD1" w:rsidP="003D522C">
      <w:pPr>
        <w:spacing w:after="0"/>
        <w:rPr>
          <w:rFonts w:ascii="Century Gothic" w:eastAsia="Times New Roman" w:hAnsi="Century Gothic" w:cs="Times New Roman"/>
          <w:color w:val="222222"/>
          <w:sz w:val="20"/>
          <w:szCs w:val="24"/>
        </w:rPr>
      </w:pPr>
    </w:p>
    <w:p w:rsidR="00427AC0" w:rsidRPr="00CE3223" w:rsidRDefault="00427AC0" w:rsidP="003D522C">
      <w:pPr>
        <w:spacing w:after="0"/>
        <w:rPr>
          <w:sz w:val="24"/>
        </w:rPr>
      </w:pPr>
      <w:r>
        <w:rPr>
          <w:rFonts w:ascii="Century Gothic" w:hAnsi="Century Gothic" w:cs="Calibri Light"/>
          <w:b/>
          <w:color w:val="ED037C"/>
          <w:szCs w:val="24"/>
        </w:rPr>
        <w:t>Δεν π</w:t>
      </w:r>
      <w:r w:rsidRPr="00CE3223">
        <w:rPr>
          <w:rFonts w:ascii="Century Gothic" w:hAnsi="Century Gothic" w:cs="Calibri Light"/>
          <w:b/>
          <w:color w:val="ED037C"/>
          <w:szCs w:val="24"/>
        </w:rPr>
        <w:t>εριλαμβάνονται:</w:t>
      </w:r>
    </w:p>
    <w:p w:rsidR="00866F23" w:rsidRDefault="00866F23" w:rsidP="003D522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Είσοδοι σε μουσεία και αρχαιολογικούς χώρους</w:t>
      </w:r>
    </w:p>
    <w:p w:rsidR="00541E84" w:rsidRPr="00541E84" w:rsidRDefault="00541E84" w:rsidP="003D522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541E84">
        <w:rPr>
          <w:rFonts w:ascii="Century Gothic" w:eastAsia="Times New Roman" w:hAnsi="Century Gothic" w:cs="Times New Roman"/>
          <w:color w:val="222222"/>
          <w:sz w:val="20"/>
          <w:szCs w:val="24"/>
        </w:rPr>
        <w:t>Προαιρετική ασφάλεια EXTRA II της Interamerican με καλύψεις και για COVID-19: 25€ κατ’ άτομο</w:t>
      </w:r>
    </w:p>
    <w:p w:rsidR="00427AC0" w:rsidRDefault="00427AC0" w:rsidP="003D522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Ό,τι δεν αναφέρεται ρητά στα περιλαμβανόμενα</w:t>
      </w:r>
    </w:p>
    <w:p w:rsidR="002A0262" w:rsidRDefault="00427AC0" w:rsidP="00BB1A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>
        <w:rPr>
          <w:rFonts w:ascii="Century Gothic" w:eastAsia="Times New Roman" w:hAnsi="Century Gothic" w:cs="Times New Roman"/>
          <w:color w:val="222222"/>
          <w:sz w:val="20"/>
          <w:szCs w:val="24"/>
        </w:rPr>
        <w:t>Φιλοδωρήματα, αχθοφορικά</w:t>
      </w:r>
    </w:p>
    <w:p w:rsidR="00D61DC1" w:rsidRDefault="00D61DC1" w:rsidP="00D61DC1">
      <w:pPr>
        <w:spacing w:after="0"/>
        <w:rPr>
          <w:rFonts w:ascii="Century Gothic" w:hAnsi="Century Gothic" w:cs="Calibri Light"/>
          <w:b/>
          <w:color w:val="ED037C"/>
          <w:szCs w:val="24"/>
        </w:rPr>
      </w:pPr>
    </w:p>
    <w:p w:rsidR="00D61DC1" w:rsidRPr="00D61DC1" w:rsidRDefault="00D61DC1" w:rsidP="00D61DC1">
      <w:pPr>
        <w:spacing w:after="0"/>
        <w:rPr>
          <w:sz w:val="24"/>
        </w:rPr>
      </w:pPr>
      <w:r>
        <w:rPr>
          <w:rFonts w:ascii="Century Gothic" w:hAnsi="Century Gothic" w:cs="Calibri Light"/>
          <w:b/>
          <w:color w:val="ED037C"/>
          <w:szCs w:val="24"/>
        </w:rPr>
        <w:t>Σημείωση:</w:t>
      </w:r>
    </w:p>
    <w:p w:rsidR="00D61DC1" w:rsidRDefault="0067293D" w:rsidP="006729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61DC1">
        <w:rPr>
          <w:rFonts w:ascii="Century Gothic" w:eastAsia="Times New Roman" w:hAnsi="Century Gothic" w:cs="Times New Roman"/>
          <w:noProof/>
          <w:color w:val="222222"/>
          <w:sz w:val="20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2867609</wp:posOffset>
            </wp:positionH>
            <wp:positionV relativeFrom="paragraph">
              <wp:posOffset>221767</wp:posOffset>
            </wp:positionV>
            <wp:extent cx="2621915" cy="1462405"/>
            <wp:effectExtent l="0" t="0" r="0" b="0"/>
            <wp:wrapSquare wrapText="bothSides"/>
            <wp:docPr id="41" name="Picture 41" descr="C:\Users\Giannis\AppData\Local\Microsoft\Windows\INetCache\Content.Word\ΠΥΡΓΟΣ ΤΟΥ ΓΑΛΑΤΑ ΚΩΝΣΤΑΝΤΙΝΟΥΠΟΛ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iannis\AppData\Local\Microsoft\Windows\INetCache\Content.Word\ΠΥΡΓΟΣ ΤΟΥ ΓΑΛΑΤΑ ΚΩΝΣΤΑΝΤΙΝΟΥΠΟΛΗ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278" b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DC1" w:rsidRPr="00D61DC1">
        <w:rPr>
          <w:rFonts w:ascii="Century Gothic" w:eastAsia="Times New Roman" w:hAnsi="Century Gothic" w:cs="Times New Roman"/>
          <w:color w:val="222222"/>
          <w:sz w:val="20"/>
          <w:szCs w:val="24"/>
        </w:rPr>
        <w:t>Για την καλύτερη εκτέλεση του προγράμματος η ροή μπορεί να διαφοροποιηθεί χωρίς όμως να παραλειφθεί κάτι</w:t>
      </w:r>
    </w:p>
    <w:p w:rsidR="00D61DC1" w:rsidRPr="00D61DC1" w:rsidRDefault="00D61DC1" w:rsidP="0067293D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61DC1"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Στο παραπάνω πρόγραμμα υπάρχει δυνατότητα συμμετοχής αεροπορικώς </w:t>
      </w:r>
    </w:p>
    <w:p w:rsidR="00D61DC1" w:rsidRPr="00D61DC1" w:rsidRDefault="00D61DC1" w:rsidP="0067293D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61DC1">
        <w:rPr>
          <w:rFonts w:ascii="Century Gothic" w:eastAsia="Times New Roman" w:hAnsi="Century Gothic" w:cs="Times New Roman"/>
          <w:color w:val="222222"/>
          <w:sz w:val="20"/>
          <w:szCs w:val="24"/>
        </w:rPr>
        <w:t>Οι θέσεις στο πούλμαν καθορίζονται με σειρά προτεραιότητας εγγραφής</w:t>
      </w:r>
    </w:p>
    <w:p w:rsidR="00D61DC1" w:rsidRPr="00D61DC1" w:rsidRDefault="00D61DC1" w:rsidP="0067293D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61DC1">
        <w:rPr>
          <w:rFonts w:ascii="Century Gothic" w:eastAsia="Times New Roman" w:hAnsi="Century Gothic" w:cs="Times New Roman"/>
          <w:color w:val="222222"/>
          <w:sz w:val="20"/>
          <w:szCs w:val="24"/>
        </w:rPr>
        <w:t>Ελάχιστη συμμετοχή για την πραγματοποίηση της εκδρομής: 25 άτομα</w:t>
      </w:r>
    </w:p>
    <w:p w:rsidR="00D61DC1" w:rsidRDefault="00D61DC1" w:rsidP="0067293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61DC1">
        <w:rPr>
          <w:rFonts w:ascii="Century Gothic" w:eastAsia="Times New Roman" w:hAnsi="Century Gothic" w:cs="Times New Roman"/>
          <w:color w:val="222222"/>
          <w:sz w:val="20"/>
          <w:szCs w:val="24"/>
        </w:rPr>
        <w:t xml:space="preserve">Απαραίτητα για τη συμμετοχή ταξιδιωτικά έγγραφα: ταυτότητα δεκαπενταετίας σε καλή κατάσταση ή διαβατήριο σε ισχύ </w:t>
      </w:r>
    </w:p>
    <w:p w:rsidR="00D61DC1" w:rsidRDefault="00D61DC1" w:rsidP="0067293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4"/>
        </w:rPr>
      </w:pPr>
      <w:r w:rsidRPr="00D61DC1">
        <w:rPr>
          <w:rFonts w:ascii="Century Gothic" w:eastAsia="Times New Roman" w:hAnsi="Century Gothic" w:cs="Times New Roman"/>
          <w:color w:val="222222"/>
          <w:sz w:val="20"/>
          <w:szCs w:val="24"/>
        </w:rPr>
        <w:t>Είναι δυνατόν οι διανυκτερεύσεις στην Ελλάδα να γίνουν ορισμένες φορές σε Αλεξανδρούπολη, Ξάνθη ή Καβάλα</w:t>
      </w: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0B">
        <w:rPr>
          <w:rFonts w:ascii="Times New Roman" w:eastAsia="Times New Roman" w:hAnsi="Times New Roman" w:cs="Times New Roman"/>
          <w:sz w:val="24"/>
          <w:szCs w:val="24"/>
        </w:rPr>
        <w:t>Καλησπέρα</w:t>
      </w: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0B">
        <w:rPr>
          <w:rFonts w:ascii="Times New Roman" w:eastAsia="Times New Roman" w:hAnsi="Times New Roman" w:cs="Times New Roman"/>
          <w:sz w:val="24"/>
          <w:szCs w:val="24"/>
        </w:rPr>
        <w:lastRenderedPageBreak/>
        <w:t>Καταρχήν θα θέλαμε να σας ευχαριστήσουμε για την ζήτησή σας</w:t>
      </w: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Σας επισυνάπτω την προσφορά μας για 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6ημερη</w:t>
      </w:r>
      <w:proofErr w:type="spellEnd"/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 οδική εκδρομή στην 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Κων</w:t>
      </w:r>
      <w:proofErr w:type="spellEnd"/>
      <w:r w:rsidR="009A332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πολη</w:t>
      </w:r>
      <w:proofErr w:type="spellEnd"/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 με αναχώρηση 29/06</w:t>
      </w:r>
    </w:p>
    <w:p w:rsidR="00023C0B" w:rsidRPr="00023C0B" w:rsidRDefault="00023C0B" w:rsidP="00984A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Η προσφορά έ</w:t>
      </w:r>
      <w:r w:rsidRPr="00023C0B">
        <w:rPr>
          <w:rFonts w:ascii="Times New Roman" w:eastAsia="Times New Roman" w:hAnsi="Times New Roman" w:cs="Times New Roman"/>
          <w:sz w:val="24"/>
          <w:szCs w:val="24"/>
        </w:rPr>
        <w:t>χει υπολογιστεί με ελάχιστη συμμετοχή 40 πληρωτέων ατόμων</w:t>
      </w: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0B">
        <w:rPr>
          <w:rFonts w:ascii="Times New Roman" w:eastAsia="Times New Roman" w:hAnsi="Times New Roman" w:cs="Times New Roman"/>
          <w:sz w:val="24"/>
          <w:szCs w:val="24"/>
        </w:rPr>
        <w:t>Ξενοδοχεία</w:t>
      </w:r>
    </w:p>
    <w:p w:rsidR="00023C0B" w:rsidRPr="00023C0B" w:rsidRDefault="00023C0B" w:rsidP="00984A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C0B" w:rsidRPr="00023C0B" w:rsidRDefault="006E2FEE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ΚΟΜΟΤΗΝΗ</w:t>
      </w:r>
      <w:r w:rsidR="00023C0B" w:rsidRPr="00023C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23C0B" w:rsidRPr="00023C0B">
        <w:rPr>
          <w:rFonts w:ascii="Times New Roman" w:eastAsia="Times New Roman" w:hAnsi="Times New Roman" w:cs="Times New Roman"/>
          <w:sz w:val="24"/>
          <w:szCs w:val="24"/>
        </w:rPr>
        <w:t>HOTEL</w:t>
      </w:r>
      <w:proofErr w:type="spellEnd"/>
      <w:r w:rsidR="00023C0B" w:rsidRPr="00023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3C0B" w:rsidRPr="00023C0B">
        <w:rPr>
          <w:rFonts w:ascii="Times New Roman" w:eastAsia="Times New Roman" w:hAnsi="Times New Roman" w:cs="Times New Roman"/>
          <w:sz w:val="24"/>
          <w:szCs w:val="24"/>
        </w:rPr>
        <w:t>CHRIS</w:t>
      </w:r>
      <w:proofErr w:type="spellEnd"/>
      <w:r w:rsidR="00023C0B" w:rsidRPr="00023C0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023C0B" w:rsidRPr="00023C0B">
        <w:rPr>
          <w:rFonts w:ascii="Times New Roman" w:eastAsia="Times New Roman" w:hAnsi="Times New Roman" w:cs="Times New Roman"/>
          <w:sz w:val="24"/>
          <w:szCs w:val="24"/>
        </w:rPr>
        <w:t>EVE</w:t>
      </w:r>
      <w:proofErr w:type="spellEnd"/>
      <w:r w:rsidR="00023C0B" w:rsidRPr="00023C0B">
        <w:rPr>
          <w:rFonts w:ascii="Times New Roman" w:eastAsia="Times New Roman" w:hAnsi="Times New Roman" w:cs="Times New Roman"/>
          <w:sz w:val="24"/>
          <w:szCs w:val="24"/>
        </w:rPr>
        <w:t xml:space="preserve"> 4*</w:t>
      </w: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KΩΝ</w:t>
      </w:r>
      <w:proofErr w:type="spellEnd"/>
      <w:r w:rsidR="001E318D">
        <w:rPr>
          <w:rFonts w:ascii="Times New Roman" w:eastAsia="Times New Roman" w:hAnsi="Times New Roman" w:cs="Times New Roman"/>
          <w:sz w:val="24"/>
          <w:szCs w:val="24"/>
        </w:rPr>
        <w:t>/</w:t>
      </w:r>
      <w:r w:rsidR="006E2FEE">
        <w:rPr>
          <w:rFonts w:ascii="Times New Roman" w:eastAsia="Times New Roman" w:hAnsi="Times New Roman" w:cs="Times New Roman"/>
          <w:sz w:val="24"/>
          <w:szCs w:val="24"/>
        </w:rPr>
        <w:t>ΠΟΛΗ</w:t>
      </w:r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:   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HOTEL</w:t>
      </w:r>
      <w:proofErr w:type="spellEnd"/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RIVA</w:t>
      </w:r>
      <w:proofErr w:type="spellEnd"/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 4*  ΣΤΗΝ ΠΛΑΤΕΙΑ 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ΤΑΚΣΙΜ</w:t>
      </w:r>
      <w:proofErr w:type="spellEnd"/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ΞΑΝΘΗ: 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HOTEL</w:t>
      </w:r>
      <w:proofErr w:type="spellEnd"/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NESTOS</w:t>
      </w:r>
      <w:proofErr w:type="spellEnd"/>
    </w:p>
    <w:p w:rsidR="00023C0B" w:rsidRPr="00023C0B" w:rsidRDefault="00023C0B" w:rsidP="00984A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C0B" w:rsidRPr="00023C0B" w:rsidRDefault="009A3324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Όσοι επιθυμούν να έ</w:t>
      </w:r>
      <w:r w:rsidR="00023C0B" w:rsidRPr="00023C0B">
        <w:rPr>
          <w:rFonts w:ascii="Times New Roman" w:eastAsia="Times New Roman" w:hAnsi="Times New Roman" w:cs="Times New Roman"/>
          <w:sz w:val="24"/>
          <w:szCs w:val="24"/>
        </w:rPr>
        <w:t xml:space="preserve">ρθουν αεροπορικώς και να συνδυαστούν με το οδικό πρόγραμμα το κόστος συμμετοχής </w:t>
      </w: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0B">
        <w:rPr>
          <w:rFonts w:ascii="Times New Roman" w:eastAsia="Times New Roman" w:hAnsi="Times New Roman" w:cs="Times New Roman"/>
          <w:sz w:val="24"/>
          <w:szCs w:val="24"/>
        </w:rPr>
        <w:t>μαζί με τους φόρους αεροδρομίου είναι στα 635€</w:t>
      </w:r>
    </w:p>
    <w:p w:rsidR="00023C0B" w:rsidRPr="00023C0B" w:rsidRDefault="00023C0B" w:rsidP="00984A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0B">
        <w:rPr>
          <w:rFonts w:ascii="Times New Roman" w:eastAsia="Times New Roman" w:hAnsi="Times New Roman" w:cs="Times New Roman"/>
          <w:sz w:val="24"/>
          <w:szCs w:val="24"/>
        </w:rPr>
        <w:t>Είμαστε στη διάθεσή σας για οποιαδήποτε διευκρίνιση χρειαστείτε</w:t>
      </w:r>
    </w:p>
    <w:p w:rsidR="00023C0B" w:rsidRPr="00023C0B" w:rsidRDefault="00023C0B" w:rsidP="00984A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0B">
        <w:rPr>
          <w:rFonts w:ascii="Times New Roman" w:eastAsia="Times New Roman" w:hAnsi="Times New Roman" w:cs="Times New Roman"/>
          <w:sz w:val="24"/>
          <w:szCs w:val="24"/>
        </w:rPr>
        <w:t>Με εκτίμηση</w:t>
      </w: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0B">
        <w:rPr>
          <w:rFonts w:ascii="Times New Roman" w:eastAsia="Times New Roman" w:hAnsi="Times New Roman" w:cs="Times New Roman"/>
          <w:sz w:val="24"/>
          <w:szCs w:val="24"/>
        </w:rPr>
        <w:t>Βασιλείου Λίτσα</w:t>
      </w:r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3C0B"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</w:rPr>
        <w:t>Signature</w:t>
      </w:r>
      <w:proofErr w:type="spellEnd"/>
      <w:r w:rsidRPr="00023C0B"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</w:rPr>
        <w:t xml:space="preserve"> </w:t>
      </w:r>
      <w:proofErr w:type="spellStart"/>
      <w:r w:rsidRPr="00023C0B"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</w:rPr>
        <w:t>Travel</w:t>
      </w:r>
      <w:proofErr w:type="spellEnd"/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Mitropoleos</w:t>
      </w:r>
      <w:proofErr w:type="spellEnd"/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 26-28 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1st</w:t>
      </w:r>
      <w:proofErr w:type="spellEnd"/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floor</w:t>
      </w:r>
      <w:proofErr w:type="spellEnd"/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C0B">
        <w:rPr>
          <w:rFonts w:ascii="Times New Roman" w:eastAsia="Times New Roman" w:hAnsi="Times New Roman" w:cs="Times New Roman"/>
          <w:sz w:val="24"/>
          <w:szCs w:val="24"/>
        </w:rPr>
        <w:t xml:space="preserve">105 63 </w:t>
      </w: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Athens</w:t>
      </w:r>
      <w:proofErr w:type="spellEnd"/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Greece</w:t>
      </w:r>
      <w:proofErr w:type="spellEnd"/>
    </w:p>
    <w:p w:rsidR="00023C0B" w:rsidRPr="00023C0B" w:rsidRDefault="00023C0B" w:rsidP="00023C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3C0B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023C0B">
        <w:rPr>
          <w:rFonts w:ascii="Times New Roman" w:eastAsia="Times New Roman" w:hAnsi="Times New Roman" w:cs="Times New Roman"/>
          <w:sz w:val="24"/>
          <w:szCs w:val="24"/>
        </w:rPr>
        <w:t>: +30 2108944474, +30 2103245620, +30 2103232421</w:t>
      </w:r>
    </w:p>
    <w:p w:rsidR="00023C0B" w:rsidRPr="00023C0B" w:rsidRDefault="00023C0B" w:rsidP="00023C0B">
      <w:p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4"/>
        </w:rPr>
      </w:pPr>
    </w:p>
    <w:sectPr w:rsidR="00023C0B" w:rsidRPr="00023C0B" w:rsidSect="00205B72">
      <w:headerReference w:type="default" r:id="rId10"/>
      <w:footerReference w:type="default" r:id="rId11"/>
      <w:pgSz w:w="12240" w:h="15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67" w:rsidRDefault="00366667" w:rsidP="00D6009F">
      <w:pPr>
        <w:spacing w:after="0" w:line="240" w:lineRule="auto"/>
      </w:pPr>
      <w:r>
        <w:separator/>
      </w:r>
    </w:p>
  </w:endnote>
  <w:endnote w:type="continuationSeparator" w:id="0">
    <w:p w:rsidR="00366667" w:rsidRDefault="00366667" w:rsidP="00D6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72" w:rsidRPr="00CF2B88" w:rsidRDefault="00205B72" w:rsidP="00205B72">
    <w:pPr>
      <w:pStyle w:val="04xlpa"/>
      <w:spacing w:line="240" w:lineRule="atLeast"/>
      <w:jc w:val="center"/>
      <w:rPr>
        <w:rFonts w:ascii="Century Gothic" w:hAnsi="Century Gothic"/>
        <w:color w:val="595959" w:themeColor="text1" w:themeTint="A6"/>
        <w:sz w:val="16"/>
        <w:szCs w:val="16"/>
      </w:rPr>
    </w:pPr>
    <w:proofErr w:type="spellStart"/>
    <w:r w:rsidRPr="00CF2B88">
      <w:rPr>
        <w:rStyle w:val="oypena"/>
        <w:rFonts w:ascii="Century Gothic" w:hAnsi="Century Gothic"/>
        <w:b/>
        <w:bCs/>
        <w:color w:val="595959" w:themeColor="text1" w:themeTint="A6"/>
        <w:sz w:val="16"/>
        <w:szCs w:val="16"/>
      </w:rPr>
      <w:t>SignatureTravel</w:t>
    </w:r>
    <w:proofErr w:type="spellEnd"/>
    <w:r w:rsidRPr="00CF2B88">
      <w:rPr>
        <w:rStyle w:val="oypena"/>
        <w:rFonts w:ascii="Century Gothic" w:hAnsi="Century Gothic"/>
        <w:b/>
        <w:bCs/>
        <w:color w:val="595959" w:themeColor="text1" w:themeTint="A6"/>
        <w:sz w:val="16"/>
        <w:szCs w:val="16"/>
        <w:lang w:val="el-GR"/>
      </w:rPr>
      <w:br/>
    </w:r>
    <w:r w:rsidRPr="00CF2B88">
      <w:rPr>
        <w:rStyle w:val="oypena"/>
        <w:rFonts w:ascii="Century Gothic" w:hAnsi="Century Gothic"/>
        <w:color w:val="595959" w:themeColor="text1" w:themeTint="A6"/>
        <w:sz w:val="16"/>
        <w:szCs w:val="16"/>
        <w:lang w:val="el-GR"/>
      </w:rPr>
      <w:t>Μητροπόλεως 26 – 28 (</w:t>
    </w:r>
    <w:proofErr w:type="spellStart"/>
    <w:r w:rsidRPr="00CF2B88">
      <w:rPr>
        <w:rStyle w:val="oypena"/>
        <w:rFonts w:ascii="Century Gothic" w:hAnsi="Century Gothic"/>
        <w:color w:val="595959" w:themeColor="text1" w:themeTint="A6"/>
        <w:sz w:val="16"/>
        <w:szCs w:val="16"/>
        <w:lang w:val="el-GR"/>
      </w:rPr>
      <w:t>1ος</w:t>
    </w:r>
    <w:proofErr w:type="spellEnd"/>
    <w:r w:rsidRPr="00CF2B88">
      <w:rPr>
        <w:rStyle w:val="oypena"/>
        <w:rFonts w:ascii="Century Gothic" w:hAnsi="Century Gothic"/>
        <w:color w:val="595959" w:themeColor="text1" w:themeTint="A6"/>
        <w:sz w:val="16"/>
        <w:szCs w:val="16"/>
        <w:lang w:val="el-GR"/>
      </w:rPr>
      <w:t xml:space="preserve"> Όροφος) Σύνταγμα 105 63 Αθήνα</w:t>
    </w:r>
    <w:r w:rsidRPr="00CF2B88">
      <w:rPr>
        <w:rStyle w:val="oypena"/>
        <w:rFonts w:ascii="Century Gothic" w:hAnsi="Century Gothic"/>
        <w:color w:val="595959" w:themeColor="text1" w:themeTint="A6"/>
        <w:sz w:val="16"/>
        <w:szCs w:val="16"/>
        <w:lang w:val="el-GR"/>
      </w:rPr>
      <w:br/>
    </w:r>
    <w:proofErr w:type="spellStart"/>
    <w:r w:rsidRPr="00CF2B88">
      <w:rPr>
        <w:rStyle w:val="oypena"/>
        <w:rFonts w:ascii="Century Gothic" w:hAnsi="Century Gothic"/>
        <w:color w:val="595959" w:themeColor="text1" w:themeTint="A6"/>
        <w:sz w:val="16"/>
        <w:szCs w:val="16"/>
        <w:lang w:val="el-GR"/>
      </w:rPr>
      <w:t>Τηλ</w:t>
    </w:r>
    <w:proofErr w:type="spellEnd"/>
    <w:r w:rsidRPr="00CF2B88">
      <w:rPr>
        <w:rStyle w:val="oypena"/>
        <w:rFonts w:ascii="Century Gothic" w:hAnsi="Century Gothic"/>
        <w:color w:val="595959" w:themeColor="text1" w:themeTint="A6"/>
        <w:sz w:val="16"/>
        <w:szCs w:val="16"/>
        <w:lang w:val="el-GR"/>
      </w:rPr>
      <w:t xml:space="preserve">. 210-3232421, 3245620, 3233440 </w:t>
    </w:r>
    <w:r w:rsidRPr="00CF2B88">
      <w:rPr>
        <w:rStyle w:val="oypena"/>
        <w:rFonts w:ascii="Century Gothic" w:hAnsi="Century Gothic"/>
        <w:color w:val="595959" w:themeColor="text1" w:themeTint="A6"/>
        <w:sz w:val="16"/>
        <w:szCs w:val="16"/>
      </w:rPr>
      <w:t>Viber</w:t>
    </w:r>
    <w:r w:rsidRPr="00CF2B88">
      <w:rPr>
        <w:rStyle w:val="oypena"/>
        <w:rFonts w:ascii="Century Gothic" w:hAnsi="Century Gothic"/>
        <w:color w:val="595959" w:themeColor="text1" w:themeTint="A6"/>
        <w:sz w:val="16"/>
        <w:szCs w:val="16"/>
        <w:lang w:val="el-GR"/>
      </w:rPr>
      <w:t>: 698 20 50 000</w:t>
    </w:r>
    <w:r>
      <w:rPr>
        <w:rStyle w:val="oypena"/>
        <w:rFonts w:ascii="Century Gothic" w:hAnsi="Century Gothic"/>
        <w:color w:val="595959" w:themeColor="text1" w:themeTint="A6"/>
        <w:sz w:val="16"/>
        <w:szCs w:val="16"/>
      </w:rPr>
      <w:br/>
    </w:r>
    <w:r w:rsidRPr="00CF2B88">
      <w:rPr>
        <w:rStyle w:val="oypena"/>
        <w:rFonts w:ascii="Century Gothic" w:hAnsi="Century Gothic"/>
        <w:color w:val="595959" w:themeColor="text1" w:themeTint="A6"/>
        <w:sz w:val="16"/>
        <w:szCs w:val="16"/>
      </w:rPr>
      <w:t>Email: info@signature.gr Website &amp; on</w:t>
    </w:r>
    <w:r>
      <w:rPr>
        <w:rStyle w:val="oypena"/>
        <w:rFonts w:ascii="Century Gothic" w:hAnsi="Century Gothic"/>
        <w:color w:val="595959" w:themeColor="text1" w:themeTint="A6"/>
        <w:sz w:val="16"/>
        <w:szCs w:val="16"/>
      </w:rPr>
      <w:t>line κρατήσεις: www.signature.gr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67" w:rsidRDefault="00366667" w:rsidP="00D6009F">
      <w:pPr>
        <w:spacing w:after="0" w:line="240" w:lineRule="auto"/>
      </w:pPr>
      <w:r>
        <w:separator/>
      </w:r>
    </w:p>
  </w:footnote>
  <w:footnote w:type="continuationSeparator" w:id="0">
    <w:p w:rsidR="00366667" w:rsidRDefault="00366667" w:rsidP="00D6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AA" w:rsidRDefault="006620E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-278130</wp:posOffset>
          </wp:positionV>
          <wp:extent cx="2162175" cy="5818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328" cy="597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93E"/>
    <w:multiLevelType w:val="hybridMultilevel"/>
    <w:tmpl w:val="AEE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A3C"/>
    <w:multiLevelType w:val="hybridMultilevel"/>
    <w:tmpl w:val="0F0E10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9014D3"/>
    <w:multiLevelType w:val="hybridMultilevel"/>
    <w:tmpl w:val="8D74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0E78"/>
    <w:multiLevelType w:val="multilevel"/>
    <w:tmpl w:val="7FE4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92F81"/>
    <w:multiLevelType w:val="multilevel"/>
    <w:tmpl w:val="4C1C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E484A"/>
    <w:multiLevelType w:val="hybridMultilevel"/>
    <w:tmpl w:val="2C94A4A4"/>
    <w:lvl w:ilvl="0" w:tplc="A75845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11983"/>
    <w:multiLevelType w:val="hybridMultilevel"/>
    <w:tmpl w:val="D298C038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C039F3"/>
    <w:multiLevelType w:val="hybridMultilevel"/>
    <w:tmpl w:val="C186A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D36F6"/>
    <w:multiLevelType w:val="hybridMultilevel"/>
    <w:tmpl w:val="7C9A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18E8"/>
    <w:multiLevelType w:val="hybridMultilevel"/>
    <w:tmpl w:val="5BD42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61AD0"/>
    <w:multiLevelType w:val="hybridMultilevel"/>
    <w:tmpl w:val="9C3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66F3B"/>
    <w:multiLevelType w:val="hybridMultilevel"/>
    <w:tmpl w:val="1026C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07BB1"/>
    <w:multiLevelType w:val="hybridMultilevel"/>
    <w:tmpl w:val="0CC8B5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B6A40"/>
    <w:multiLevelType w:val="hybridMultilevel"/>
    <w:tmpl w:val="BE8CB1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70EEC"/>
    <w:multiLevelType w:val="hybridMultilevel"/>
    <w:tmpl w:val="277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623A"/>
    <w:multiLevelType w:val="multilevel"/>
    <w:tmpl w:val="44C4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86F7F"/>
    <w:multiLevelType w:val="hybridMultilevel"/>
    <w:tmpl w:val="65365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6"/>
  </w:num>
  <w:num w:numId="7">
    <w:abstractNumId w:val="16"/>
  </w:num>
  <w:num w:numId="8">
    <w:abstractNumId w:val="0"/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F4"/>
    <w:rsid w:val="00023C0B"/>
    <w:rsid w:val="00041B2C"/>
    <w:rsid w:val="000E1710"/>
    <w:rsid w:val="00131030"/>
    <w:rsid w:val="0014252F"/>
    <w:rsid w:val="00143375"/>
    <w:rsid w:val="001E152C"/>
    <w:rsid w:val="001E318D"/>
    <w:rsid w:val="001E372D"/>
    <w:rsid w:val="00205B72"/>
    <w:rsid w:val="002134FC"/>
    <w:rsid w:val="00245CF4"/>
    <w:rsid w:val="00250DBA"/>
    <w:rsid w:val="002A0262"/>
    <w:rsid w:val="003062E0"/>
    <w:rsid w:val="00306F56"/>
    <w:rsid w:val="00313804"/>
    <w:rsid w:val="003303B8"/>
    <w:rsid w:val="00347669"/>
    <w:rsid w:val="00366667"/>
    <w:rsid w:val="003702AE"/>
    <w:rsid w:val="003B5CF9"/>
    <w:rsid w:val="003C2F14"/>
    <w:rsid w:val="003C60FC"/>
    <w:rsid w:val="003D2ACF"/>
    <w:rsid w:val="003D522C"/>
    <w:rsid w:val="003E2EEB"/>
    <w:rsid w:val="00407999"/>
    <w:rsid w:val="004132FB"/>
    <w:rsid w:val="00427AC0"/>
    <w:rsid w:val="00435E7B"/>
    <w:rsid w:val="004506D6"/>
    <w:rsid w:val="00477BCA"/>
    <w:rsid w:val="00496AD2"/>
    <w:rsid w:val="004A5F80"/>
    <w:rsid w:val="004D6AC0"/>
    <w:rsid w:val="0052373F"/>
    <w:rsid w:val="0053695F"/>
    <w:rsid w:val="00541E84"/>
    <w:rsid w:val="00553416"/>
    <w:rsid w:val="00581A3E"/>
    <w:rsid w:val="005D1370"/>
    <w:rsid w:val="005D5250"/>
    <w:rsid w:val="005D59CB"/>
    <w:rsid w:val="005F63BB"/>
    <w:rsid w:val="00607758"/>
    <w:rsid w:val="00615FD0"/>
    <w:rsid w:val="00651F3F"/>
    <w:rsid w:val="00655E00"/>
    <w:rsid w:val="006620EA"/>
    <w:rsid w:val="0067293D"/>
    <w:rsid w:val="0068725B"/>
    <w:rsid w:val="00687410"/>
    <w:rsid w:val="006A149C"/>
    <w:rsid w:val="006C210E"/>
    <w:rsid w:val="006E16C8"/>
    <w:rsid w:val="006E2FEE"/>
    <w:rsid w:val="0071270D"/>
    <w:rsid w:val="00732535"/>
    <w:rsid w:val="0076384D"/>
    <w:rsid w:val="00791F02"/>
    <w:rsid w:val="007A1A9C"/>
    <w:rsid w:val="007A4AFC"/>
    <w:rsid w:val="007A6188"/>
    <w:rsid w:val="007B2F1E"/>
    <w:rsid w:val="007D4CEB"/>
    <w:rsid w:val="00812B9D"/>
    <w:rsid w:val="008248D5"/>
    <w:rsid w:val="00835521"/>
    <w:rsid w:val="0084320C"/>
    <w:rsid w:val="00850575"/>
    <w:rsid w:val="00866F23"/>
    <w:rsid w:val="00892D6E"/>
    <w:rsid w:val="008C3742"/>
    <w:rsid w:val="00904477"/>
    <w:rsid w:val="00912D5D"/>
    <w:rsid w:val="00965ACA"/>
    <w:rsid w:val="00983834"/>
    <w:rsid w:val="00983B51"/>
    <w:rsid w:val="00984AB8"/>
    <w:rsid w:val="009A3324"/>
    <w:rsid w:val="00A0603E"/>
    <w:rsid w:val="00A07AFB"/>
    <w:rsid w:val="00A11522"/>
    <w:rsid w:val="00A13358"/>
    <w:rsid w:val="00A27B21"/>
    <w:rsid w:val="00A624AC"/>
    <w:rsid w:val="00A674C3"/>
    <w:rsid w:val="00A67F35"/>
    <w:rsid w:val="00AA39EF"/>
    <w:rsid w:val="00AB267D"/>
    <w:rsid w:val="00AE3EA1"/>
    <w:rsid w:val="00B02217"/>
    <w:rsid w:val="00B24BAF"/>
    <w:rsid w:val="00B273E2"/>
    <w:rsid w:val="00B31AFC"/>
    <w:rsid w:val="00B5507D"/>
    <w:rsid w:val="00B848FE"/>
    <w:rsid w:val="00B9155D"/>
    <w:rsid w:val="00BB1AFA"/>
    <w:rsid w:val="00BE4C1A"/>
    <w:rsid w:val="00BF6DE5"/>
    <w:rsid w:val="00BF6E5B"/>
    <w:rsid w:val="00C124EB"/>
    <w:rsid w:val="00C1367C"/>
    <w:rsid w:val="00C153DC"/>
    <w:rsid w:val="00C252B8"/>
    <w:rsid w:val="00C2531B"/>
    <w:rsid w:val="00C4200C"/>
    <w:rsid w:val="00C519CE"/>
    <w:rsid w:val="00C85FA8"/>
    <w:rsid w:val="00C86D23"/>
    <w:rsid w:val="00CB744E"/>
    <w:rsid w:val="00CE3223"/>
    <w:rsid w:val="00CF2FB7"/>
    <w:rsid w:val="00D119BD"/>
    <w:rsid w:val="00D123AA"/>
    <w:rsid w:val="00D179CE"/>
    <w:rsid w:val="00D437AF"/>
    <w:rsid w:val="00D44B4C"/>
    <w:rsid w:val="00D6009F"/>
    <w:rsid w:val="00D61DC1"/>
    <w:rsid w:val="00D63993"/>
    <w:rsid w:val="00D93789"/>
    <w:rsid w:val="00DB766D"/>
    <w:rsid w:val="00DE45FB"/>
    <w:rsid w:val="00E27B26"/>
    <w:rsid w:val="00E40BAC"/>
    <w:rsid w:val="00E429A1"/>
    <w:rsid w:val="00E45AD1"/>
    <w:rsid w:val="00ED7CAB"/>
    <w:rsid w:val="00EE5CA1"/>
    <w:rsid w:val="00EE7430"/>
    <w:rsid w:val="00F00348"/>
    <w:rsid w:val="00F21B5C"/>
    <w:rsid w:val="00F427E5"/>
    <w:rsid w:val="00F60A06"/>
    <w:rsid w:val="00F66440"/>
    <w:rsid w:val="00F67BFD"/>
    <w:rsid w:val="00F77D0D"/>
    <w:rsid w:val="00F8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8A7ED-6D92-430D-8642-ADCC21FA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0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00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D60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9F"/>
  </w:style>
  <w:style w:type="paragraph" w:styleId="Footer">
    <w:name w:val="footer"/>
    <w:basedOn w:val="Normal"/>
    <w:link w:val="FooterChar"/>
    <w:uiPriority w:val="99"/>
    <w:unhideWhenUsed/>
    <w:rsid w:val="00D60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9F"/>
  </w:style>
  <w:style w:type="table" w:customStyle="1" w:styleId="ListTable4-Accent41">
    <w:name w:val="List Table 4 - Accent 41"/>
    <w:basedOn w:val="TableNormal"/>
    <w:uiPriority w:val="49"/>
    <w:rsid w:val="00D6009F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qFormat/>
    <w:rsid w:val="00CE3223"/>
    <w:pPr>
      <w:ind w:left="720"/>
      <w:contextualSpacing/>
    </w:pPr>
  </w:style>
  <w:style w:type="table" w:customStyle="1" w:styleId="ListTable3-Accent41">
    <w:name w:val="List Table 3 - Accent 41"/>
    <w:basedOn w:val="TableNormal"/>
    <w:uiPriority w:val="48"/>
    <w:rsid w:val="00427AC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customStyle="1" w:styleId="gmail-msolistparagraph">
    <w:name w:val="gmail-msolistparagraph"/>
    <w:basedOn w:val="Normal"/>
    <w:rsid w:val="000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4B4C"/>
    <w:pPr>
      <w:widowControl w:val="0"/>
      <w:autoSpaceDE w:val="0"/>
      <w:autoSpaceDN w:val="0"/>
      <w:spacing w:before="81" w:after="0" w:line="240" w:lineRule="auto"/>
      <w:ind w:left="45"/>
      <w:jc w:val="center"/>
    </w:pPr>
    <w:rPr>
      <w:rFonts w:ascii="Verdana" w:eastAsia="Verdana" w:hAnsi="Verdana" w:cs="Verdan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7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B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qFormat/>
    <w:rsid w:val="00E45AD1"/>
    <w:rPr>
      <w:b/>
      <w:bCs/>
    </w:rPr>
  </w:style>
  <w:style w:type="paragraph" w:customStyle="1" w:styleId="04xlpa">
    <w:name w:val="_04xlpa"/>
    <w:basedOn w:val="Normal"/>
    <w:rsid w:val="0020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oypena">
    <w:name w:val="oypena"/>
    <w:basedOn w:val="DefaultParagraphFont"/>
    <w:rsid w:val="0020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6BC5-EB92-4DCE-B22A-3CCF76A8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812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Dimitris</cp:lastModifiedBy>
  <cp:revision>7</cp:revision>
  <cp:lastPrinted>2024-01-18T13:02:00Z</cp:lastPrinted>
  <dcterms:created xsi:type="dcterms:W3CDTF">2024-04-09T19:31:00Z</dcterms:created>
  <dcterms:modified xsi:type="dcterms:W3CDTF">2024-04-10T15:10:00Z</dcterms:modified>
</cp:coreProperties>
</file>