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88" w:rsidRDefault="00792388" w:rsidP="0079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19 – 6 – 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792388" w:rsidRDefault="00792388" w:rsidP="0079238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183</w:t>
      </w:r>
    </w:p>
    <w:p w:rsidR="00792388" w:rsidRDefault="00792388" w:rsidP="007923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92388" w:rsidRDefault="00792388" w:rsidP="0079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792388" w:rsidRDefault="00792388" w:rsidP="00792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92388" w:rsidRDefault="00792388" w:rsidP="00792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92388" w:rsidRDefault="00792388" w:rsidP="0079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792388" w:rsidRDefault="00792388" w:rsidP="00792388">
      <w:pPr>
        <w:spacing w:after="0" w:line="240" w:lineRule="auto"/>
        <w:jc w:val="both"/>
        <w:rPr>
          <w:rStyle w:val="Hyperlink"/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792388" w:rsidRDefault="00792388" w:rsidP="0079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88" w:rsidRDefault="00792388" w:rsidP="0079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88" w:rsidRDefault="00792388" w:rsidP="0079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88" w:rsidRDefault="00792388" w:rsidP="0079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ΠΡΟΣ:  ΤΑ ΜΕΛΗ ΤΟΥ ΣΥΛΛΟΓΟΥ ΜΑΣ</w:t>
      </w:r>
    </w:p>
    <w:p w:rsidR="00792388" w:rsidRPr="00792388" w:rsidRDefault="00792388" w:rsidP="0079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Ε. Λ. Μ. Ε. Πειραιά, </w:t>
      </w:r>
      <w:r>
        <w:rPr>
          <w:rFonts w:ascii="Times New Roman" w:hAnsi="Times New Roman" w:cs="Times New Roman"/>
          <w:b/>
          <w:bCs/>
          <w:sz w:val="24"/>
          <w:szCs w:val="24"/>
        </w:rPr>
        <w:t>Δ.Ο.Ε.,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Ο. Λ. Μ. Ε.,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 </w:t>
      </w:r>
    </w:p>
    <w:p w:rsidR="00792388" w:rsidRDefault="00792388" w:rsidP="008869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</w:pPr>
    </w:p>
    <w:p w:rsidR="0088694D" w:rsidRPr="0088694D" w:rsidRDefault="0088694D" w:rsidP="008869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Όλες όλοι</w:t>
      </w:r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στην κινητοποίηση ΠΑΡΑΣΚΕΥΗ 21 – </w:t>
      </w: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6</w:t>
      </w:r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– 2024 στις 13:00</w:t>
      </w: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στην Δ</w:t>
      </w:r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/</w:t>
      </w:r>
      <w:proofErr w:type="spellStart"/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νση</w:t>
      </w:r>
      <w:proofErr w:type="spellEnd"/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</w:t>
      </w: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Δ</w:t>
      </w:r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. </w:t>
      </w: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Ε</w:t>
      </w:r>
      <w:r w:rsidR="007923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.</w:t>
      </w:r>
      <w:r w:rsidRPr="008869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Πειραιά: Να παρθούν πίσω οι διώξεις συναδέλφων για συνδικαλιστική δράση!</w:t>
      </w:r>
    </w:p>
    <w:p w:rsidR="0088694D" w:rsidRPr="0088694D" w:rsidRDefault="0088694D" w:rsidP="00886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88694D" w:rsidRPr="0088694D" w:rsidRDefault="0088694D" w:rsidP="00886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Να σταματήσουν τώρα οι νέες συνδικαλιστικές διώξεις - Να ανακληθούν όλες οι συνδικαλιστικές διώξεις</w:t>
      </w: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8694D" w:rsidRPr="0088694D" w:rsidRDefault="0088694D" w:rsidP="00886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8694D" w:rsidRPr="0088694D" w:rsidRDefault="0088694D" w:rsidP="00886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ΕΔΕ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η κλήση για κατάθεση της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συναδέλφισσας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Χρύσας Χοτζόγλου, μέλους της ΕΛΜΕ Πειραιά, και του συναδέλφου αναπληρωτή  Δημήτρη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Χαρτζουλάκη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μέλους του ΔΣ της ΕΛΜΕ Πειραιά, κατέληξε στην απαγγελία κατηγοριών και στην παραπομπή των συναδέλφων στο Πρωτοβάθμιο Συμβούλιο Περιφερειακής Διεύθυνσης Αττικής!</w:t>
      </w:r>
    </w:p>
    <w:p w:rsidR="0088694D" w:rsidRPr="0088694D" w:rsidRDefault="0088694D" w:rsidP="00886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κατηγορίες είναι: «αναξιοπρεπής συμπεριφορά υπαλλήλου εντός/εκτός υπηρεσίας», «παράβαση υπαλληλικού καθήκοντος», και «παράβαση καθήκοντος κατά τον ποι</w:t>
      </w:r>
      <w:r w:rsidR="00792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νικό κώδικα». Η κυβέρνηση εκμετα</w:t>
      </w: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λλεύεται όλο το αντιδραστικό θεσμικό πλαίσιο που έχει ψηφιστεί: την ποινικοποίηση της απεργίας – αποχής αλλά και κάθε απεργίας (νόμοι Χατζηδάκη, Γεωργιάδη), τις ποινές για... «φωνασκίες» στους εκπαιδευτικούς χώρους (νέος ποινικός κώδικας), την ποινικοποίηση της έμπρακτης αντίθεσης ή και της μη συμμετοχής στην αξιολόγηση.</w:t>
      </w:r>
    </w:p>
    <w:p w:rsidR="0088694D" w:rsidRPr="0088694D" w:rsidRDefault="0088694D" w:rsidP="00886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αυτή την περίοδο όπου κλιμακώνεται η επίθεση της κυβέρνησης στα εργασιακά μας δικαιώματα και στα μορφωτικά δικαιώματα των παιδιών των εργαζομένων, εντείνεται και η επίθεση της Διοίκησης με τις συνεχείς διώξεις εναντίον συναδέλφων/-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ισσων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Σήμερα, έναν χρόνο μετά το πρώτο πειθαρχικό της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ΔΔΕ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την κινητοποίηση της ΕΛΜΕ ενάντια στο διαγωνισμό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PISA</w:t>
      </w:r>
      <w:proofErr w:type="spellEnd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γίνεται πιο κατανοητό παρά ποτέ ότι για να σταματήσει αυτή η επίθεση χρειάζεται συλλογική δράση, χρειάζεται η συσπείρωση στα σωματεία μας, στις ΕΛΜΕ. Απαιτείται ζωντάνεμα των συλλογικών διαδικασιών, μαζικοποίηση των γενικών συνελεύσεων και των κινητοποιήσεων.</w:t>
      </w:r>
    </w:p>
    <w:p w:rsidR="0088694D" w:rsidRPr="0088694D" w:rsidRDefault="00792388" w:rsidP="00886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Γι’</w:t>
      </w:r>
      <w:r w:rsidR="0088694D"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αυτό άλλωστε θα υπερασπιστούμε κάθε συνάδελφο/-</w:t>
      </w:r>
      <w:proofErr w:type="spellStart"/>
      <w:r w:rsidR="0088694D"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ισσα</w:t>
      </w:r>
      <w:proofErr w:type="spellEnd"/>
      <w:r w:rsidR="0088694D"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αγωνίζεται υπερασπιζόμενος τα δικαιώματά μας και των μαθητών μας το δημόσιο σχολείο και θα  βρεθεί απέναντι στη «σιδερένια φτέρνα» της εξουσίας. Μέσα από τα συλλογικά </w:t>
      </w:r>
      <w:r w:rsidR="0088694D"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μας όργανα, τις συνελεύσεις και τις κινητοποιήσεις, με το συλλογικό μας αγώνα υπερασπιζόμαστε τα δικαιώματά μας και τα συνολικά συμφέροντα του λαού και των παιδιών στο δημόσιο σχολείο.</w:t>
      </w:r>
    </w:p>
    <w:p w:rsidR="0088694D" w:rsidRPr="0088694D" w:rsidRDefault="0088694D" w:rsidP="00886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Κάτω τα χέρια από τους συναδέλφους, Χρύσα Χοτζόγλου και Δημήτρη </w:t>
      </w:r>
      <w:proofErr w:type="spellStart"/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Χαρτζουλάκη</w:t>
      </w:r>
      <w:proofErr w:type="spellEnd"/>
      <w:r w:rsidR="00792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8694D" w:rsidRPr="0088694D" w:rsidRDefault="0088694D" w:rsidP="00886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</w:t>
      </w:r>
      <w:r w:rsidR="00792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άτω τα χέρια από όλα τα μέλη των σωματείων</w:t>
      </w: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μας – η τρομοκρατία δεν θα περάσει</w:t>
      </w:r>
      <w:r w:rsidR="00792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8694D" w:rsidRPr="0088694D" w:rsidRDefault="0088694D" w:rsidP="00886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εκπαιδευτικοί μαζί με τους μαθητές μας και τους γονείς τους παλεύουμε για αποκλειστικά δημόσια και δωρεάν παιδεία.</w:t>
      </w:r>
    </w:p>
    <w:p w:rsidR="0088694D" w:rsidRPr="0088694D" w:rsidRDefault="0088694D" w:rsidP="008869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8694D" w:rsidRPr="0088694D" w:rsidRDefault="0088694D" w:rsidP="00886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88694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="00CB4C0B">
        <w:rPr>
          <w:noProof/>
          <w:lang w:eastAsia="el-GR"/>
        </w:rPr>
        <w:drawing>
          <wp:inline distT="0" distB="0" distL="0" distR="0" wp14:anchorId="5FCB35E9" wp14:editId="11E012AD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BFD" w:rsidRDefault="00626BFD"/>
    <w:sectPr w:rsidR="00626BF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6B96"/>
    <w:multiLevelType w:val="multilevel"/>
    <w:tmpl w:val="4E1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D"/>
    <w:rsid w:val="00626BFD"/>
    <w:rsid w:val="00792388"/>
    <w:rsid w:val="0088694D"/>
    <w:rsid w:val="00C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DA2B-76C9-4E5C-A814-1F79DF1F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92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2024-06-19T16:06:00Z</dcterms:created>
  <dcterms:modified xsi:type="dcterms:W3CDTF">2024-06-19T16:29:00Z</dcterms:modified>
</cp:coreProperties>
</file>