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AA0" w:rsidRDefault="00241AA0" w:rsidP="00241A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ΣΥΛΛΟΓΟΣ ΕΚΠΑΙΔΕΥΤΙΚΩΝ Π. Ε.                    Μαρούσι </w:t>
      </w:r>
      <w:r>
        <w:rPr>
          <w:rFonts w:ascii="Times New Roman" w:hAnsi="Times New Roman"/>
          <w:sz w:val="24"/>
          <w:szCs w:val="24"/>
        </w:rPr>
        <w:t xml:space="preserve"> 28 – 7 – 2024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241AA0" w:rsidRDefault="00241AA0" w:rsidP="00241AA0">
      <w:pPr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 xml:space="preserve">          ΑΜΑΡΟΥΣΙΟΥ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Αρ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Πρ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</w:rPr>
        <w:t>205</w:t>
      </w:r>
    </w:p>
    <w:p w:rsidR="00241AA0" w:rsidRDefault="00241AA0" w:rsidP="00241A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Ταχ</w:t>
      </w:r>
      <w:proofErr w:type="spellEnd"/>
      <w:r>
        <w:rPr>
          <w:rFonts w:ascii="Times New Roman" w:hAnsi="Times New Roman"/>
          <w:b/>
          <w:sz w:val="24"/>
          <w:szCs w:val="24"/>
        </w:rPr>
        <w:t>. Δ/</w:t>
      </w:r>
      <w:proofErr w:type="spellStart"/>
      <w:r>
        <w:rPr>
          <w:rFonts w:ascii="Times New Roman" w:hAnsi="Times New Roman"/>
          <w:b/>
          <w:sz w:val="24"/>
          <w:szCs w:val="24"/>
        </w:rPr>
        <w:t>νση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Μαραθωνοδρόμου 54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241AA0" w:rsidRDefault="00241AA0" w:rsidP="00241AA0">
      <w:pPr>
        <w:spacing w:after="0" w:line="240" w:lineRule="auto"/>
        <w:rPr>
          <w:rFonts w:ascii="Times New Roman" w:hAnsi="Times New Roman"/>
          <w:b/>
          <w:sz w:val="24"/>
          <w:szCs w:val="24"/>
          <w:lang w:eastAsia="el-GR"/>
        </w:rPr>
      </w:pPr>
      <w:r>
        <w:rPr>
          <w:rFonts w:ascii="Times New Roman" w:hAnsi="Times New Roman"/>
          <w:b/>
          <w:sz w:val="24"/>
          <w:szCs w:val="24"/>
        </w:rPr>
        <w:t xml:space="preserve">Τ. Κ. </w:t>
      </w:r>
      <w:r>
        <w:rPr>
          <w:rFonts w:ascii="Times New Roman" w:hAnsi="Times New Roman"/>
          <w:sz w:val="24"/>
          <w:szCs w:val="24"/>
        </w:rPr>
        <w:t xml:space="preserve">15124 Μαρούσι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</w:p>
    <w:p w:rsidR="00241AA0" w:rsidRDefault="00241AA0" w:rsidP="00241A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Τηλ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</w:rPr>
        <w:t xml:space="preserve">2108020788 </w:t>
      </w:r>
      <w:proofErr w:type="spellStart"/>
      <w:r>
        <w:rPr>
          <w:rFonts w:ascii="Times New Roman" w:hAnsi="Times New Roman"/>
          <w:b/>
          <w:sz w:val="24"/>
          <w:szCs w:val="24"/>
        </w:rPr>
        <w:t>Fax:</w:t>
      </w:r>
      <w:r>
        <w:rPr>
          <w:rFonts w:ascii="Times New Roman" w:hAnsi="Times New Roman"/>
          <w:sz w:val="24"/>
          <w:szCs w:val="24"/>
        </w:rPr>
        <w:t>2108020788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</w:p>
    <w:p w:rsidR="00241AA0" w:rsidRDefault="00241AA0" w:rsidP="00241AA0">
      <w:pPr>
        <w:spacing w:after="0" w:line="240" w:lineRule="auto"/>
        <w:rPr>
          <w:rFonts w:ascii="Times New Roman" w:hAnsi="Times New Roman"/>
          <w:sz w:val="24"/>
          <w:szCs w:val="24"/>
          <w:lang w:eastAsia="el-GR"/>
        </w:rPr>
      </w:pPr>
      <w:r>
        <w:rPr>
          <w:rFonts w:ascii="Times New Roman" w:hAnsi="Times New Roman"/>
          <w:b/>
          <w:sz w:val="24"/>
          <w:szCs w:val="24"/>
        </w:rPr>
        <w:t xml:space="preserve">Πληροφ.: Δ. Πολυχρονιάδης 6945394406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241AA0" w:rsidRDefault="00241AA0" w:rsidP="00241A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Email:syll2grafeio@gmail.com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241AA0" w:rsidRDefault="00241AA0" w:rsidP="00241AA0">
      <w:pPr>
        <w:spacing w:after="0" w:line="240" w:lineRule="auto"/>
        <w:jc w:val="both"/>
        <w:rPr>
          <w:rStyle w:val="Hyperlink"/>
          <w:rFonts w:eastAsia="Calibri"/>
        </w:rPr>
      </w:pPr>
      <w:r>
        <w:rPr>
          <w:rFonts w:ascii="Times New Roman" w:hAnsi="Times New Roman"/>
          <w:b/>
          <w:sz w:val="24"/>
          <w:szCs w:val="24"/>
        </w:rPr>
        <w:t xml:space="preserve">Δικτυακός τόπος: </w:t>
      </w:r>
      <w:proofErr w:type="spellStart"/>
      <w:r>
        <w:rPr>
          <w:rFonts w:ascii="Times New Roman" w:hAnsi="Times New Roman"/>
          <w:b/>
          <w:sz w:val="24"/>
          <w:szCs w:val="24"/>
        </w:rPr>
        <w:t>http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//: </w:t>
      </w:r>
      <w:hyperlink r:id="rId4" w:history="1">
        <w:proofErr w:type="spellStart"/>
        <w:r>
          <w:rPr>
            <w:rStyle w:val="Hyperlink"/>
            <w:rFonts w:eastAsia="Calibri"/>
            <w:b/>
            <w:sz w:val="24"/>
            <w:szCs w:val="24"/>
          </w:rPr>
          <w:t>www.syllogosekpaideutikonpeamarousiou.gr</w:t>
        </w:r>
        <w:proofErr w:type="spellEnd"/>
      </w:hyperlink>
    </w:p>
    <w:p w:rsidR="00241AA0" w:rsidRDefault="00241AA0" w:rsidP="00241AA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241AA0" w:rsidRDefault="00241AA0" w:rsidP="00241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1AA0" w:rsidRDefault="00241AA0" w:rsidP="00241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1AA0" w:rsidRDefault="00241AA0" w:rsidP="00241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el-GR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ΠΡΟΣ: ΤΑ ΜΕΛΗ ΤΟΥ ΣΥΛΛΟΓΟΥ ΜΑΣ </w:t>
      </w:r>
    </w:p>
    <w:p w:rsidR="00241AA0" w:rsidRPr="00241AA0" w:rsidRDefault="00241AA0" w:rsidP="00241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Κοινοποίηση: Δ. Ο. Ε., Συλλόγους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Εκπ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κών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Π. Ε. της χώρας,</w:t>
      </w:r>
    </w:p>
    <w:p w:rsidR="00241AA0" w:rsidRDefault="00241AA0" w:rsidP="0000136D">
      <w:pPr>
        <w:spacing w:line="276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el-GR"/>
        </w:rPr>
      </w:pPr>
      <w:bookmarkStart w:id="0" w:name="_GoBack"/>
      <w:bookmarkEnd w:id="0"/>
    </w:p>
    <w:p w:rsidR="00241AA0" w:rsidRDefault="00241AA0" w:rsidP="00C1293F">
      <w:pPr>
        <w:spacing w:line="276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el-GR"/>
        </w:rPr>
      </w:pPr>
    </w:p>
    <w:p w:rsidR="00C1293F" w:rsidRPr="00241AA0" w:rsidRDefault="00C1293F" w:rsidP="00C1293F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41AA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ΟΧΙ ΣΤΟ ΝΟΜΟΣΧΕΔΙΟ ΠΟΥ ΔΙΑΛΥΕΙ ΤΙΣ  ΔΗΜΟΣΙΕΣ ΔΟΜΕΣ ΨΥΧΙΚΗΣ ΥΓΕΙΑΣ ΚΑΙ ΑΠΕΞΑΡΤΗΣΗΣ</w:t>
      </w:r>
    </w:p>
    <w:p w:rsidR="00C1293F" w:rsidRPr="00241AA0" w:rsidRDefault="00C1293F" w:rsidP="00C1293F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41AA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ΣΤΗΡΙΖΟΥΜΕ </w:t>
      </w:r>
      <w:r w:rsidRPr="00241AA0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el-GR"/>
        </w:rPr>
        <w:t xml:space="preserve">ΤΙΣ ΑΠΕΡΓΙΑΚΕΣ ΚΙΝΗΤΟΠΟΙΗΣΕΙΣ </w:t>
      </w:r>
      <w:r w:rsidRPr="00241AA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ΣΤΟΝ ΧΩΡΟ ΤΗΣ ΥΓΕΙΑΣ</w:t>
      </w:r>
    </w:p>
    <w:p w:rsidR="00C1293F" w:rsidRPr="00241AA0" w:rsidRDefault="00C1293F" w:rsidP="00C1293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41AA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r w:rsidRPr="00241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Δευτέρα 29/7/24, ημέρα κατάθεσης του νομοσχεδίου στην ολομέλεια της βουλής, </w:t>
      </w:r>
      <w:proofErr w:type="spellStart"/>
      <w:r w:rsidRPr="00241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24ωρη</w:t>
      </w:r>
      <w:proofErr w:type="spellEnd"/>
      <w:r w:rsidRPr="00241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241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πανυγειονομική</w:t>
      </w:r>
      <w:proofErr w:type="spellEnd"/>
      <w:r w:rsidRPr="00241AA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41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απεργία και απεργιακή συγκέντρωση στην Αθήνα, στις 11 π.μ. στη Βουλή και την ίδια ώρα στη Θεσσαλονίκη, όπου οργανώνεται και απογευματινό συλλαλητήριο 19:30 στο υπουργείο Μακεδονίας - Θράκης</w:t>
      </w:r>
    </w:p>
    <w:p w:rsidR="00C1293F" w:rsidRPr="00241AA0" w:rsidRDefault="00C1293F" w:rsidP="00C1293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41AA0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C1293F" w:rsidRPr="00241AA0" w:rsidRDefault="00C1293F" w:rsidP="00C1293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41AA0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el-GR"/>
        </w:rPr>
        <w:t xml:space="preserve">          ΑΓΩΝΙΖΟΜΑΣΤΕ- ΑΠΑΙΤΟΥΜΕ: </w:t>
      </w:r>
    </w:p>
    <w:p w:rsidR="00C1293F" w:rsidRPr="00241AA0" w:rsidRDefault="00C1293F" w:rsidP="00C1293F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41AA0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         Δημόσιες και δωρεάν υπηρεσίες ψυχικής υγείας και απεξάρτησης, στελεχωμένες με το απαιτούμενο για τις κοινωνικές ανάγκες μόνιμο προσωπικό</w:t>
      </w:r>
    </w:p>
    <w:p w:rsidR="00C1293F" w:rsidRPr="00241AA0" w:rsidRDefault="00C1293F" w:rsidP="00C1293F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41AA0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         Έξω οι ιδιώτες από το χώρο της ψυχικής υγείας και απεξάρτησης.</w:t>
      </w:r>
    </w:p>
    <w:p w:rsidR="00C1293F" w:rsidRPr="00241AA0" w:rsidRDefault="00C1293F" w:rsidP="00C1293F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41AA0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l-GR"/>
        </w:rPr>
        <w:t>        </w:t>
      </w:r>
      <w:r w:rsidRPr="00241AA0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 Ενίσχυση των δημόσιων προγραμμάτων απεξάρτησης και των κέντρων πρόληψης</w:t>
      </w:r>
    </w:p>
    <w:p w:rsidR="00C1293F" w:rsidRPr="00241AA0" w:rsidRDefault="00C1293F" w:rsidP="00C1293F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41AA0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         Δημιουργία και ενίσχυση των κοινοτικών δομών ψυχικής υγείας για παιδιά εφήβους και ενήλικους</w:t>
      </w:r>
    </w:p>
    <w:p w:rsidR="00C1293F" w:rsidRPr="00241AA0" w:rsidRDefault="00C1293F" w:rsidP="00C12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41AA0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Η ψυχική υγεία είναι δικαίωμα και όχι εμπόρευμα</w:t>
      </w:r>
    </w:p>
    <w:p w:rsidR="00913397" w:rsidRPr="00241AA0" w:rsidRDefault="0000136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6AE9E882" wp14:editId="7F8BC231">
            <wp:extent cx="5274310" cy="1742440"/>
            <wp:effectExtent l="0" t="0" r="2540" b="0"/>
            <wp:docPr id="2" name="Picture 2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an00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3397" w:rsidRPr="00241AA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3F"/>
    <w:rsid w:val="0000136D"/>
    <w:rsid w:val="00241AA0"/>
    <w:rsid w:val="00913397"/>
    <w:rsid w:val="00C1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C8AEB-0AE9-4F1A-951E-B0058D17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41AA0"/>
    <w:rPr>
      <w:rFonts w:ascii="Times New Roman" w:eastAsia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3</cp:revision>
  <dcterms:created xsi:type="dcterms:W3CDTF">2024-07-28T16:41:00Z</dcterms:created>
  <dcterms:modified xsi:type="dcterms:W3CDTF">2024-07-28T16:56:00Z</dcterms:modified>
</cp:coreProperties>
</file>