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5F" w:rsidRDefault="001C185F" w:rsidP="001C185F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ΣΥΛΛΟΓΟΣ ΕΚΠΑΙΔΕΥΤΙΚΩΝ Π. Ε.                    Μαρούσι </w:t>
      </w:r>
      <w:r>
        <w:rPr>
          <w:rFonts w:ascii="Times New Roman" w:hAnsi="Times New Roman"/>
        </w:rPr>
        <w:t xml:space="preserve"> 11 –  9 –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1C185F" w:rsidRDefault="001C185F" w:rsidP="001C185F">
      <w:pPr>
        <w:spacing w:after="0" w:line="240" w:lineRule="auto"/>
        <w:rPr>
          <w:rFonts w:ascii="Times New Roman" w:eastAsia="SimSu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</w:rPr>
        <w:t>Αρ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Πρ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>229</w:t>
      </w:r>
    </w:p>
    <w:p w:rsidR="001C185F" w:rsidRDefault="001C185F" w:rsidP="001C185F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hAnsi="Times New Roman"/>
          <w:b/>
        </w:rPr>
        <w:t>Ταχ</w:t>
      </w:r>
      <w:proofErr w:type="spellEnd"/>
      <w:r>
        <w:rPr>
          <w:rFonts w:ascii="Times New Roman" w:hAnsi="Times New Roman"/>
          <w:b/>
        </w:rPr>
        <w:t>. Δ/</w:t>
      </w:r>
      <w:proofErr w:type="spellStart"/>
      <w:r>
        <w:rPr>
          <w:rFonts w:ascii="Times New Roman" w:hAnsi="Times New Roman"/>
          <w:b/>
        </w:rPr>
        <w:t>νση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Μαραθωνοδρόμου 54 </w:t>
      </w:r>
      <w:r>
        <w:rPr>
          <w:rFonts w:ascii="Times New Roman" w:hAnsi="Times New Roman"/>
          <w:b/>
        </w:rPr>
        <w:t xml:space="preserve">                                            </w:t>
      </w:r>
    </w:p>
    <w:p w:rsidR="001C185F" w:rsidRDefault="001C185F" w:rsidP="001C185F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Τ. Κ. </w:t>
      </w:r>
      <w:r>
        <w:rPr>
          <w:rFonts w:ascii="Times New Roman" w:hAnsi="Times New Roman"/>
        </w:rPr>
        <w:t xml:space="preserve">15124 Μαρούσι  </w:t>
      </w: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1C185F" w:rsidRDefault="001C185F" w:rsidP="001C185F">
      <w:pPr>
        <w:spacing w:after="0" w:line="240" w:lineRule="auto"/>
        <w:rPr>
          <w:rFonts w:ascii="Times New Roman" w:eastAsiaTheme="minorEastAsia" w:hAnsi="Times New Roman"/>
          <w:b/>
          <w:lang w:eastAsia="zh-CN"/>
        </w:rPr>
      </w:pPr>
      <w:proofErr w:type="spellStart"/>
      <w:r>
        <w:rPr>
          <w:rFonts w:ascii="Times New Roman" w:hAnsi="Times New Roman"/>
          <w:b/>
        </w:rPr>
        <w:t>Τηλ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 xml:space="preserve">2108020788 </w:t>
      </w:r>
      <w:proofErr w:type="spellStart"/>
      <w:r>
        <w:rPr>
          <w:rFonts w:ascii="Times New Roman" w:hAnsi="Times New Roman"/>
          <w:b/>
        </w:rPr>
        <w:t>Fax:</w:t>
      </w:r>
      <w:r>
        <w:rPr>
          <w:rFonts w:ascii="Times New Roman" w:hAnsi="Times New Roman"/>
        </w:rPr>
        <w:t>2108020788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</w:t>
      </w:r>
    </w:p>
    <w:p w:rsidR="001C185F" w:rsidRDefault="001C185F" w:rsidP="001C185F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Πληροφ.: Δ. Πολυχρονιάδης 6945394406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1C185F" w:rsidRDefault="001C185F" w:rsidP="001C185F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Email:syll2grafeio@gmail.com</w:t>
      </w:r>
      <w:proofErr w:type="spellEnd"/>
      <w:r>
        <w:rPr>
          <w:rFonts w:ascii="Times New Roman" w:hAnsi="Times New Roman"/>
          <w:b/>
        </w:rPr>
        <w:t xml:space="preserve">                                           </w:t>
      </w:r>
    </w:p>
    <w:p w:rsidR="001C185F" w:rsidRDefault="001C185F" w:rsidP="001C185F">
      <w:pPr>
        <w:spacing w:after="0" w:line="240" w:lineRule="auto"/>
        <w:jc w:val="both"/>
        <w:rPr>
          <w:rFonts w:ascii="Times New Roman" w:hAnsi="Times New Roman"/>
          <w:color w:val="000080"/>
          <w:u w:val="single"/>
        </w:rPr>
      </w:pPr>
      <w:r>
        <w:rPr>
          <w:rFonts w:ascii="Times New Roman" w:hAnsi="Times New Roman"/>
          <w:b/>
        </w:rPr>
        <w:t xml:space="preserve">Δικτυακός τόπος: </w:t>
      </w:r>
      <w:proofErr w:type="spellStart"/>
      <w:r>
        <w:rPr>
          <w:rFonts w:ascii="Times New Roman" w:hAnsi="Times New Roman"/>
          <w:b/>
        </w:rPr>
        <w:t>http</w:t>
      </w:r>
      <w:proofErr w:type="spellEnd"/>
      <w:r>
        <w:rPr>
          <w:rFonts w:ascii="Times New Roman" w:hAnsi="Times New Roman"/>
          <w:b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/>
            <w:b/>
            <w:color w:val="000080"/>
          </w:rPr>
          <w:t>www.syllogosekpaideutikonpeamarousiou.gr</w:t>
        </w:r>
        <w:proofErr w:type="spellEnd"/>
      </w:hyperlink>
    </w:p>
    <w:p w:rsidR="001C185F" w:rsidRDefault="001C185F" w:rsidP="001C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1C185F" w:rsidRDefault="001C185F" w:rsidP="001C1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C185F" w:rsidRDefault="001C185F" w:rsidP="001C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ΠΡΟΣ: ΤΑ ΜΕΛΗ ΤΟΥ ΣΥΛΛΟΓΟΥ ΜΑΣ    </w:t>
      </w:r>
    </w:p>
    <w:p w:rsidR="001C185F" w:rsidRDefault="001C185F" w:rsidP="001C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>Κοινοποίηση:</w:t>
      </w:r>
      <w:r w:rsidRPr="00564B85"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ΥΠΑΙΘΑ</w:t>
      </w:r>
      <w:proofErr w:type="spellEnd"/>
      <w:r>
        <w:rPr>
          <w:rFonts w:ascii="Times New Roman" w:hAnsi="Times New Roman"/>
          <w:b/>
          <w:bCs/>
        </w:rPr>
        <w:t xml:space="preserve">, </w:t>
      </w:r>
    </w:p>
    <w:p w:rsidR="001C185F" w:rsidRDefault="001C185F" w:rsidP="001C18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 xml:space="preserve"> Περιφερειακή Διεύθυνση Πρωτοβάθμιας &amp; Δευτεροβάθμιας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σης</w:t>
      </w:r>
      <w:proofErr w:type="spellEnd"/>
      <w:r>
        <w:rPr>
          <w:rFonts w:ascii="Times New Roman" w:hAnsi="Times New Roman"/>
          <w:b/>
          <w:bCs/>
        </w:rPr>
        <w:t xml:space="preserve"> Αττικής, Διεύθυνση Π. Ε. Β΄ Αθήνας,  Δ. Ο. Ε., Συλλόγους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κών</w:t>
      </w:r>
      <w:proofErr w:type="spellEnd"/>
      <w:r>
        <w:rPr>
          <w:rFonts w:ascii="Times New Roman" w:hAnsi="Times New Roman"/>
          <w:b/>
          <w:bCs/>
        </w:rPr>
        <w:t xml:space="preserve"> Π. Ε. της χώρας </w:t>
      </w:r>
    </w:p>
    <w:p w:rsidR="009D764E" w:rsidRDefault="009D764E"/>
    <w:p w:rsidR="00594E9B" w:rsidRDefault="00594E9B"/>
    <w:p w:rsidR="00594E9B" w:rsidRPr="00594E9B" w:rsidRDefault="00594E9B" w:rsidP="00594E9B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594E9B">
        <w:rPr>
          <w:rFonts w:ascii="Times New Roman" w:hAnsi="Times New Roman" w:cs="Times New Roman"/>
          <w:b/>
          <w:bCs/>
        </w:rPr>
        <w:t xml:space="preserve">Θέμα: « Ανακοίνωση του Δ. Σ. του Συλλόγου </w:t>
      </w:r>
      <w:proofErr w:type="spellStart"/>
      <w:r w:rsidRPr="00594E9B">
        <w:rPr>
          <w:rFonts w:ascii="Times New Roman" w:hAnsi="Times New Roman" w:cs="Times New Roman"/>
          <w:b/>
          <w:bCs/>
        </w:rPr>
        <w:t>Εκπ</w:t>
      </w:r>
      <w:proofErr w:type="spellEnd"/>
      <w:r w:rsidRPr="00594E9B">
        <w:rPr>
          <w:rFonts w:ascii="Times New Roman" w:hAnsi="Times New Roman" w:cs="Times New Roman"/>
          <w:b/>
          <w:bCs/>
        </w:rPr>
        <w:t>/</w:t>
      </w:r>
      <w:proofErr w:type="spellStart"/>
      <w:r w:rsidRPr="00594E9B">
        <w:rPr>
          <w:rFonts w:ascii="Times New Roman" w:hAnsi="Times New Roman" w:cs="Times New Roman"/>
          <w:b/>
          <w:bCs/>
        </w:rPr>
        <w:t>κών</w:t>
      </w:r>
      <w:proofErr w:type="spellEnd"/>
      <w:r w:rsidRPr="00594E9B">
        <w:rPr>
          <w:rFonts w:ascii="Times New Roman" w:hAnsi="Times New Roman" w:cs="Times New Roman"/>
          <w:b/>
          <w:bCs/>
        </w:rPr>
        <w:t xml:space="preserve"> Π. Ε. Αμαρουσίου για τη νέα σχολική χρονιά 2024 – 2025</w:t>
      </w:r>
      <w:r w:rsidR="005A2771">
        <w:rPr>
          <w:rFonts w:ascii="Times New Roman" w:hAnsi="Times New Roman" w:cs="Times New Roman"/>
          <w:b/>
          <w:bCs/>
        </w:rPr>
        <w:t xml:space="preserve"> – ΟΛΟΙ/ΟΛΕΣ ΣΤΗΝ ΕΚΤΑΚΤΗ Γ. Σ. ΤΩΝ ΜΕΛΩΝ ΤΟΥ ΣΩΜΑΤΕΙΟΥ ΜΑΣ ΤΗ ΔΕΥΤΕΡΑ 23 – 9 – 2024 στις 19:00 στο </w:t>
      </w:r>
      <w:proofErr w:type="spellStart"/>
      <w:r w:rsidR="005A2771">
        <w:rPr>
          <w:rFonts w:ascii="Times New Roman" w:hAnsi="Times New Roman" w:cs="Times New Roman"/>
          <w:b/>
          <w:bCs/>
        </w:rPr>
        <w:t>8</w:t>
      </w:r>
      <w:r w:rsidR="005A2771" w:rsidRPr="005A2771">
        <w:rPr>
          <w:rFonts w:ascii="Times New Roman" w:hAnsi="Times New Roman" w:cs="Times New Roman"/>
          <w:b/>
          <w:bCs/>
          <w:vertAlign w:val="superscript"/>
        </w:rPr>
        <w:t>ο</w:t>
      </w:r>
      <w:proofErr w:type="spellEnd"/>
      <w:r w:rsidR="005A27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A2771">
        <w:rPr>
          <w:rFonts w:ascii="Times New Roman" w:hAnsi="Times New Roman" w:cs="Times New Roman"/>
          <w:b/>
          <w:bCs/>
        </w:rPr>
        <w:t>Δημ</w:t>
      </w:r>
      <w:proofErr w:type="spellEnd"/>
      <w:r w:rsidR="005A2771">
        <w:rPr>
          <w:rFonts w:ascii="Times New Roman" w:hAnsi="Times New Roman" w:cs="Times New Roman"/>
          <w:b/>
          <w:bCs/>
        </w:rPr>
        <w:t>. Σχ. Αμαρουσίου</w:t>
      </w:r>
      <w:r w:rsidRPr="00594E9B">
        <w:rPr>
          <w:rFonts w:ascii="Times New Roman" w:hAnsi="Times New Roman" w:cs="Times New Roman"/>
          <w:b/>
          <w:bCs/>
        </w:rPr>
        <w:t xml:space="preserve">».  </w:t>
      </w:r>
    </w:p>
    <w:p w:rsidR="00594E9B" w:rsidRDefault="00594E9B" w:rsidP="00594E9B">
      <w:pPr>
        <w:pStyle w:val="Default"/>
        <w:spacing w:after="240"/>
        <w:jc w:val="both"/>
        <w:rPr>
          <w:rFonts w:ascii="Times New Roman" w:hAnsi="Times New Roman" w:cs="Times New Roman"/>
          <w:b/>
          <w:bCs/>
          <w:i/>
          <w:iCs/>
        </w:rPr>
      </w:pPr>
      <w:r w:rsidRPr="00594E9B">
        <w:rPr>
          <w:rFonts w:ascii="Times New Roman" w:hAnsi="Times New Roman" w:cs="Times New Roman"/>
          <w:b/>
          <w:bCs/>
          <w:i/>
          <w:iCs/>
        </w:rPr>
        <w:t>Ευχόμαστε σε όλους/</w:t>
      </w:r>
      <w:proofErr w:type="spellStart"/>
      <w:r w:rsidRPr="00594E9B">
        <w:rPr>
          <w:rFonts w:ascii="Times New Roman" w:hAnsi="Times New Roman" w:cs="Times New Roman"/>
          <w:b/>
          <w:bCs/>
          <w:i/>
          <w:iCs/>
        </w:rPr>
        <w:t>ες</w:t>
      </w:r>
      <w:proofErr w:type="spellEnd"/>
      <w:r w:rsidRPr="00594E9B">
        <w:rPr>
          <w:rFonts w:ascii="Times New Roman" w:hAnsi="Times New Roman" w:cs="Times New Roman"/>
          <w:b/>
          <w:bCs/>
          <w:i/>
          <w:iCs/>
        </w:rPr>
        <w:t xml:space="preserve"> τους/τις συναδέλφους/</w:t>
      </w:r>
      <w:proofErr w:type="spellStart"/>
      <w:r w:rsidRPr="00594E9B">
        <w:rPr>
          <w:rFonts w:ascii="Times New Roman" w:hAnsi="Times New Roman" w:cs="Times New Roman"/>
          <w:b/>
          <w:bCs/>
          <w:i/>
          <w:iCs/>
        </w:rPr>
        <w:t>φισσες</w:t>
      </w:r>
      <w:proofErr w:type="spellEnd"/>
      <w:r w:rsidRPr="00594E9B">
        <w:rPr>
          <w:rFonts w:ascii="Times New Roman" w:hAnsi="Times New Roman" w:cs="Times New Roman"/>
          <w:b/>
          <w:bCs/>
          <w:i/>
          <w:iCs/>
        </w:rPr>
        <w:t>, τους μαθητές και τις μαθήτριες, τους γονείς και τους/τις εργαζόμενους/</w:t>
      </w:r>
      <w:proofErr w:type="spellStart"/>
      <w:r w:rsidRPr="00594E9B">
        <w:rPr>
          <w:rFonts w:ascii="Times New Roman" w:hAnsi="Times New Roman" w:cs="Times New Roman"/>
          <w:b/>
          <w:bCs/>
          <w:i/>
          <w:iCs/>
        </w:rPr>
        <w:t>ες</w:t>
      </w:r>
      <w:proofErr w:type="spellEnd"/>
      <w:r w:rsidRPr="00594E9B">
        <w:rPr>
          <w:rFonts w:ascii="Times New Roman" w:hAnsi="Times New Roman" w:cs="Times New Roman"/>
          <w:b/>
          <w:bCs/>
          <w:i/>
          <w:iCs/>
        </w:rPr>
        <w:t xml:space="preserve"> στα σχολεία Καλή και Δημιουργική Σχολική Χρονιά! </w:t>
      </w:r>
    </w:p>
    <w:p w:rsidR="00B51577" w:rsidRDefault="00B51577" w:rsidP="00594E9B">
      <w:pPr>
        <w:pStyle w:val="Default"/>
        <w:spacing w:after="24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Καλωσορίζουμε τους/τις νεοδιόριστους/νεοδιόριστες συναδέλφους/-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φισσες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, τους/τις αναπληρωτές/-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τριες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που έρχονται στα σχολεία και νηπιαγωγεία της περιοχής ευθύνης του σωματείου μας!  </w:t>
      </w:r>
    </w:p>
    <w:p w:rsidR="005A2771" w:rsidRDefault="005A2771" w:rsidP="00594E9B">
      <w:pPr>
        <w:pStyle w:val="Default"/>
        <w:spacing w:after="24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5A2771" w:rsidRDefault="005A2771" w:rsidP="00594E9B">
      <w:pPr>
        <w:pStyle w:val="Default"/>
        <w:spacing w:after="2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bCs/>
          <w:iCs/>
        </w:rPr>
        <w:t>Εκπ</w:t>
      </w:r>
      <w:proofErr w:type="spellEnd"/>
      <w:r>
        <w:rPr>
          <w:rFonts w:ascii="Times New Roman" w:hAnsi="Times New Roman" w:cs="Times New Roman"/>
          <w:bCs/>
          <w:iCs/>
        </w:rPr>
        <w:t>/</w:t>
      </w:r>
      <w:proofErr w:type="spellStart"/>
      <w:r>
        <w:rPr>
          <w:rFonts w:ascii="Times New Roman" w:hAnsi="Times New Roman" w:cs="Times New Roman"/>
          <w:bCs/>
          <w:iCs/>
        </w:rPr>
        <w:t>κών</w:t>
      </w:r>
      <w:proofErr w:type="spellEnd"/>
      <w:r>
        <w:rPr>
          <w:rFonts w:ascii="Times New Roman" w:hAnsi="Times New Roman" w:cs="Times New Roman"/>
          <w:bCs/>
          <w:iCs/>
        </w:rPr>
        <w:t xml:space="preserve"> Π. Ε. Αμαρουσίου στην τακτική συνεδρίασή του της Τρίτης 3 – 9 – 2024 λαμβάνοντας υπόψη του τις αποφάσεις της </w:t>
      </w:r>
      <w:proofErr w:type="spellStart"/>
      <w:r>
        <w:rPr>
          <w:rFonts w:ascii="Times New Roman" w:hAnsi="Times New Roman" w:cs="Times New Roman"/>
          <w:bCs/>
          <w:iCs/>
        </w:rPr>
        <w:t>93</w:t>
      </w:r>
      <w:r w:rsidRPr="005A2771">
        <w:rPr>
          <w:rFonts w:ascii="Times New Roman" w:hAnsi="Times New Roman" w:cs="Times New Roman"/>
          <w:bCs/>
          <w:iCs/>
          <w:vertAlign w:val="superscript"/>
        </w:rPr>
        <w:t>ης</w:t>
      </w:r>
      <w:proofErr w:type="spellEnd"/>
      <w:r>
        <w:rPr>
          <w:rFonts w:ascii="Times New Roman" w:hAnsi="Times New Roman" w:cs="Times New Roman"/>
          <w:bCs/>
          <w:iCs/>
        </w:rPr>
        <w:t xml:space="preserve"> Γ. Σ. της Δ. Ο. Ε. και τις αποφάσεις του Δ. Σ. της Δ. Ο. Ε. (δες σχετική ανακοίνωση του Δ. Σ. της Δ. Ο. Ε. με </w:t>
      </w:r>
      <w:proofErr w:type="spellStart"/>
      <w:r>
        <w:rPr>
          <w:rFonts w:ascii="Times New Roman" w:hAnsi="Times New Roman" w:cs="Times New Roman"/>
          <w:bCs/>
          <w:iCs/>
        </w:rPr>
        <w:t>αρ</w:t>
      </w:r>
      <w:proofErr w:type="spellEnd"/>
      <w:r>
        <w:rPr>
          <w:rFonts w:ascii="Times New Roman" w:hAnsi="Times New Roman" w:cs="Times New Roman"/>
          <w:bCs/>
          <w:iCs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</w:rPr>
        <w:t>πρ</w:t>
      </w:r>
      <w:proofErr w:type="spellEnd"/>
      <w:r>
        <w:rPr>
          <w:rFonts w:ascii="Times New Roman" w:hAnsi="Times New Roman" w:cs="Times New Roman"/>
          <w:bCs/>
          <w:iCs/>
        </w:rPr>
        <w:t xml:space="preserve">. 59/10 – 9 – 2024) αποφάσισε τα εξής: </w:t>
      </w:r>
    </w:p>
    <w:p w:rsidR="005A2771" w:rsidRDefault="005A2771" w:rsidP="005A2771">
      <w:pPr>
        <w:pStyle w:val="Default"/>
        <w:spacing w:after="240"/>
        <w:jc w:val="center"/>
        <w:rPr>
          <w:rFonts w:ascii="Times New Roman" w:hAnsi="Times New Roman" w:cs="Times New Roman"/>
          <w:b/>
          <w:bCs/>
          <w:iCs/>
        </w:rPr>
      </w:pPr>
      <w:r w:rsidRPr="005A2771">
        <w:rPr>
          <w:rFonts w:ascii="Times New Roman" w:hAnsi="Times New Roman" w:cs="Times New Roman"/>
          <w:b/>
          <w:bCs/>
          <w:iCs/>
        </w:rPr>
        <w:t xml:space="preserve">ΚΑΛΟΥΜΕ ΤΑ ΜΕΛΗ ΤΟΥ ΣΩΜΑΤΕΙΟΥ ΜΑΣ ΣΕ ΕΚΤΑΚΤΗ ΓΕΝΙΚΗ ΣΥΝΕΛΕΥΣΗ ΤΗΝ ΔΕΥΤΕΡΑ 23 ΣΕΠΤΕΜΒΡΙΟΥ 2024 ΣΤΙΣ 19:00 ΣΤΟ </w:t>
      </w:r>
      <w:proofErr w:type="spellStart"/>
      <w:r w:rsidRPr="005A2771">
        <w:rPr>
          <w:rFonts w:ascii="Times New Roman" w:hAnsi="Times New Roman" w:cs="Times New Roman"/>
          <w:b/>
          <w:bCs/>
          <w:iCs/>
        </w:rPr>
        <w:t>8</w:t>
      </w:r>
      <w:r w:rsidRPr="005A2771">
        <w:rPr>
          <w:rFonts w:ascii="Times New Roman" w:hAnsi="Times New Roman" w:cs="Times New Roman"/>
          <w:b/>
          <w:bCs/>
          <w:iCs/>
          <w:vertAlign w:val="superscript"/>
        </w:rPr>
        <w:t>Ο</w:t>
      </w:r>
      <w:proofErr w:type="spellEnd"/>
      <w:r w:rsidRPr="005A2771">
        <w:rPr>
          <w:rFonts w:ascii="Times New Roman" w:hAnsi="Times New Roman" w:cs="Times New Roman"/>
          <w:b/>
          <w:bCs/>
          <w:iCs/>
        </w:rPr>
        <w:t xml:space="preserve"> ΔΗΜΟΤΙΚΟ ΣΧΟΛΕΙΟ ΑΜΑΡΟΥΣΙΟΥ (Μαραθωνοδρόμου 54 – Μαρούσι)</w:t>
      </w:r>
      <w:r>
        <w:rPr>
          <w:rFonts w:ascii="Times New Roman" w:hAnsi="Times New Roman" w:cs="Times New Roman"/>
          <w:b/>
          <w:bCs/>
          <w:iCs/>
        </w:rPr>
        <w:t>.</w:t>
      </w:r>
    </w:p>
    <w:p w:rsidR="005A2771" w:rsidRDefault="005A2771" w:rsidP="005A2771">
      <w:pPr>
        <w:pStyle w:val="Default"/>
        <w:spacing w:after="24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Συνεχίζουμε δυναμικά, μαζικά και μαχητικά στη βάση της υλοποίησης των αποφάσεων της </w:t>
      </w:r>
      <w:proofErr w:type="spellStart"/>
      <w:r>
        <w:rPr>
          <w:rFonts w:ascii="Times New Roman" w:hAnsi="Times New Roman" w:cs="Times New Roman"/>
          <w:b/>
          <w:bCs/>
          <w:iCs/>
        </w:rPr>
        <w:t>93</w:t>
      </w:r>
      <w:r w:rsidRPr="005A2771">
        <w:rPr>
          <w:rFonts w:ascii="Times New Roman" w:hAnsi="Times New Roman" w:cs="Times New Roman"/>
          <w:b/>
          <w:bCs/>
          <w:iCs/>
          <w:vertAlign w:val="superscript"/>
        </w:rPr>
        <w:t>ης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Γ. Σ. της Δ. Ο. Ε. διεκδικώντας: </w:t>
      </w:r>
    </w:p>
    <w:p w:rsidR="005A2771" w:rsidRDefault="00A43EE6" w:rsidP="00697EA4">
      <w:pPr>
        <w:pStyle w:val="Defaul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Κατάργηση της «αξιολόγησης» των νόμων 4692/2020 &amp; 4823/2021 </w:t>
      </w:r>
    </w:p>
    <w:p w:rsidR="00697EA4" w:rsidRDefault="00697EA4" w:rsidP="00697EA4">
      <w:pPr>
        <w:pStyle w:val="Defaul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Ουσιαστική οικονομική αναβάθμιση των εκπαιδευτικών της Π. Ε. (1.200 ευρώ μισθό στον πρωτοδιόριστο, επαναφορά </w:t>
      </w:r>
      <w:proofErr w:type="spellStart"/>
      <w:r>
        <w:rPr>
          <w:rFonts w:ascii="Times New Roman" w:hAnsi="Times New Roman" w:cs="Times New Roman"/>
          <w:bCs/>
          <w:iCs/>
        </w:rPr>
        <w:t>13</w:t>
      </w:r>
      <w:r w:rsidRPr="00697EA4">
        <w:rPr>
          <w:rFonts w:ascii="Times New Roman" w:hAnsi="Times New Roman" w:cs="Times New Roman"/>
          <w:bCs/>
          <w:iCs/>
          <w:vertAlign w:val="superscript"/>
        </w:rPr>
        <w:t>ου</w:t>
      </w:r>
      <w:proofErr w:type="spellEnd"/>
      <w:r>
        <w:rPr>
          <w:rFonts w:ascii="Times New Roman" w:hAnsi="Times New Roman" w:cs="Times New Roman"/>
          <w:bCs/>
          <w:iCs/>
        </w:rPr>
        <w:t xml:space="preserve"> – </w:t>
      </w:r>
      <w:proofErr w:type="spellStart"/>
      <w:r>
        <w:rPr>
          <w:rFonts w:ascii="Times New Roman" w:hAnsi="Times New Roman" w:cs="Times New Roman"/>
          <w:bCs/>
          <w:iCs/>
        </w:rPr>
        <w:t>14</w:t>
      </w:r>
      <w:r w:rsidRPr="00697EA4">
        <w:rPr>
          <w:rFonts w:ascii="Times New Roman" w:hAnsi="Times New Roman" w:cs="Times New Roman"/>
          <w:bCs/>
          <w:iCs/>
          <w:vertAlign w:val="superscript"/>
        </w:rPr>
        <w:t>ου</w:t>
      </w:r>
      <w:proofErr w:type="spellEnd"/>
      <w:r>
        <w:rPr>
          <w:rFonts w:ascii="Times New Roman" w:hAnsi="Times New Roman" w:cs="Times New Roman"/>
          <w:bCs/>
          <w:iCs/>
        </w:rPr>
        <w:t xml:space="preserve"> μισθού, </w:t>
      </w:r>
      <w:proofErr w:type="spellStart"/>
      <w:r>
        <w:rPr>
          <w:rFonts w:ascii="Times New Roman" w:hAnsi="Times New Roman" w:cs="Times New Roman"/>
          <w:bCs/>
          <w:iCs/>
        </w:rPr>
        <w:t>ξεπάγωμα</w:t>
      </w:r>
      <w:proofErr w:type="spellEnd"/>
      <w:r>
        <w:rPr>
          <w:rFonts w:ascii="Times New Roman" w:hAnsi="Times New Roman" w:cs="Times New Roman"/>
          <w:bCs/>
          <w:iCs/>
        </w:rPr>
        <w:t xml:space="preserve"> της διετίας 2016 – 2027, 300 ευρώ επίδομα ενοικίου σε όλες/όλους τις/τους </w:t>
      </w:r>
      <w:r>
        <w:rPr>
          <w:rFonts w:ascii="Times New Roman" w:hAnsi="Times New Roman" w:cs="Times New Roman"/>
          <w:bCs/>
          <w:iCs/>
        </w:rPr>
        <w:lastRenderedPageBreak/>
        <w:t>εκπαιδευτικούς μόνιμους και αναπληρωτές που υπηρετούν μακριά από τον τόπο μόνιμης κατοικίας τους</w:t>
      </w:r>
      <w:r w:rsidR="006B69CA">
        <w:rPr>
          <w:rFonts w:ascii="Times New Roman" w:hAnsi="Times New Roman" w:cs="Times New Roman"/>
          <w:bCs/>
          <w:iCs/>
        </w:rPr>
        <w:t xml:space="preserve">, υπογραφή γνήσιας Σ. Σ. Ε. </w:t>
      </w:r>
    </w:p>
    <w:p w:rsidR="00697EA4" w:rsidRDefault="00697EA4" w:rsidP="00697EA4">
      <w:pPr>
        <w:pStyle w:val="Defaul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μαζικοί μόνιμοι διορισμοί εκπαιδευτικών όλων των ειδικοτήτων της Π. Ε. με σύσταση οργανικών θέσεων και αποκλειστικά και μόνο με το πτυχίο και την προϋπηρεσία</w:t>
      </w:r>
    </w:p>
    <w:p w:rsidR="00697EA4" w:rsidRDefault="00697EA4" w:rsidP="00697EA4">
      <w:pPr>
        <w:pStyle w:val="Defaul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εξίσωση εργασιακών δικαιωμάτων μονίμων και αναπληρωτών εκπαιδευτικών</w:t>
      </w:r>
    </w:p>
    <w:p w:rsidR="00697EA4" w:rsidRDefault="00697EA4" w:rsidP="00697EA4">
      <w:pPr>
        <w:pStyle w:val="Defaul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15 μαθητές στο τμήμα τώρα, πάρτε πίσω τις συγχωνεύσεις – συμπτύξεις τμημάτων</w:t>
      </w:r>
    </w:p>
    <w:p w:rsidR="00697EA4" w:rsidRDefault="00697EA4" w:rsidP="00697EA4">
      <w:pPr>
        <w:pStyle w:val="Default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ένας/μια εκπαιδευτικός παράλληλης στήριξης για κάθε παιδί που το έχει ανάγκη.</w:t>
      </w:r>
    </w:p>
    <w:p w:rsidR="00697EA4" w:rsidRPr="00B25E77" w:rsidRDefault="00697EA4" w:rsidP="00697EA4">
      <w:pPr>
        <w:pStyle w:val="Default"/>
        <w:spacing w:after="240"/>
        <w:jc w:val="both"/>
        <w:rPr>
          <w:rFonts w:ascii="Times New Roman" w:hAnsi="Times New Roman" w:cs="Times New Roman"/>
          <w:b/>
          <w:bCs/>
          <w:iCs/>
        </w:rPr>
      </w:pPr>
      <w:r w:rsidRPr="00B25E77">
        <w:rPr>
          <w:rFonts w:ascii="Times New Roman" w:hAnsi="Times New Roman" w:cs="Times New Roman"/>
          <w:b/>
          <w:bCs/>
          <w:iCs/>
        </w:rPr>
        <w:t xml:space="preserve">Σε ό, τι αφορά τη μάχη που δίνουμε ενάντια στην αξιολόγηση συνεχίζουμε και φέτος σε ό, τι αφορά στην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αυτοαξιολόγηση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 των σχολικών μονάδων με τα ενιαία κείμενα αποδόμησης της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αυτοαξιολόγησης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 της σχολικής μονάδας επιμένοντας να υιοθετηθούν από τους συλλόγους των διδασκόντων των σχολείων και νηπιαγωγείων μας στις ειδικές συνεδριάσεις για τον προγραμματισμό της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αυτοαξιολόγησης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 των σχολικών μονάδων που θα γίνουν στο χρονικό διάστημα από 20 – 9 – 2024 έως 10 – 10 – 2024 με βάση ειδική εγκύκλιο του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ΥΠΑΙΘΑ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 που αναμένεται να εκδοθεί.</w:t>
      </w:r>
    </w:p>
    <w:p w:rsidR="00697EA4" w:rsidRPr="00B25E77" w:rsidRDefault="00697EA4" w:rsidP="00697EA4">
      <w:pPr>
        <w:pStyle w:val="Default"/>
        <w:spacing w:after="240"/>
        <w:jc w:val="both"/>
        <w:rPr>
          <w:rFonts w:ascii="Times New Roman" w:hAnsi="Times New Roman" w:cs="Times New Roman"/>
          <w:b/>
          <w:bCs/>
          <w:iCs/>
        </w:rPr>
      </w:pPr>
      <w:r w:rsidRPr="00B25E77">
        <w:rPr>
          <w:rFonts w:ascii="Times New Roman" w:hAnsi="Times New Roman" w:cs="Times New Roman"/>
          <w:b/>
          <w:bCs/>
          <w:iCs/>
        </w:rPr>
        <w:t xml:space="preserve">ΣΤΗΝ ΕΙΔΙΚΗ ΣΥΝΕΔΡΙΑΣΗ ΤΟΥ ΣΥΛΛΟΓΟΥ ΤΩΝ ΔΙΔΑΣΚΟΝΤΩΝ ΓΙΑ ΤΗΝ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ΑΥΤΟΑΞΙΟΛΟΓΗΣΗ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 ΤΗΣ ΣΧΟΛΙΚΗΣ ΜΟΝΑΔΑΣ ΥΙΟΘΕΤΟΥΜΕ ΚΑΙ ΒΑΖΟΥΜΕ ΤΑ ΕΝΙΑΙΑ ΚΕΙΜΕΝΑ ΤΗΣ ΔΟΕ </w:t>
      </w:r>
      <w:r w:rsidR="00B25E77" w:rsidRPr="00B25E77">
        <w:rPr>
          <w:rFonts w:ascii="Times New Roman" w:hAnsi="Times New Roman" w:cs="Times New Roman"/>
          <w:b/>
          <w:bCs/>
          <w:iCs/>
        </w:rPr>
        <w:t xml:space="preserve">ΤΑ ΟΠΟΙΑ ΣΥΝΤΟΜΑ ΘΑ ΕΚΔΟΘΟΥΝ ΚΑΙ ΦΕΤΟΣ ΑΠΟ ΤΟ Δ. Σ. ΤΗΣ Δ. Ο. Ε. </w:t>
      </w:r>
    </w:p>
    <w:p w:rsidR="00B25E77" w:rsidRPr="00B25E77" w:rsidRDefault="00B25E77" w:rsidP="00697EA4">
      <w:pPr>
        <w:pStyle w:val="Default"/>
        <w:spacing w:after="240"/>
        <w:jc w:val="both"/>
        <w:rPr>
          <w:rFonts w:ascii="Times New Roman" w:hAnsi="Times New Roman" w:cs="Times New Roman"/>
          <w:b/>
          <w:bCs/>
          <w:iCs/>
        </w:rPr>
      </w:pPr>
      <w:r w:rsidRPr="00B25E77">
        <w:rPr>
          <w:rFonts w:ascii="Times New Roman" w:hAnsi="Times New Roman" w:cs="Times New Roman"/>
          <w:b/>
          <w:bCs/>
          <w:iCs/>
        </w:rPr>
        <w:t xml:space="preserve">Σε ό, τι αφορά τον ορισμό μεντόρων και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ενδοσχολικών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 συντονιστών αλλά και την ατομική αξιολόγηση των εκπαιδευτικών ισχύει η ΑΠΕΡΓΙΑ – ΑΠΟΧΗ της Δ. Ο. Ε. αλλά και αυτή του σωματείου μας (δες σχετική ανακοίνωση του Δ. Σ. της Δ. Ο. Ε. με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αρ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. </w:t>
      </w:r>
      <w:proofErr w:type="spellStart"/>
      <w:r w:rsidRPr="00B25E77">
        <w:rPr>
          <w:rFonts w:ascii="Times New Roman" w:hAnsi="Times New Roman" w:cs="Times New Roman"/>
          <w:b/>
          <w:bCs/>
          <w:iCs/>
        </w:rPr>
        <w:t>πρ</w:t>
      </w:r>
      <w:proofErr w:type="spellEnd"/>
      <w:r w:rsidRPr="00B25E77">
        <w:rPr>
          <w:rFonts w:ascii="Times New Roman" w:hAnsi="Times New Roman" w:cs="Times New Roman"/>
          <w:b/>
          <w:bCs/>
          <w:iCs/>
        </w:rPr>
        <w:t xml:space="preserve">. 59/10 – 9 – 2024) τη δήλωση των οποίων υπογράφουμε και πρωτοκολλούμε στα σχολεία και νηπιαγωγεία μας. </w:t>
      </w:r>
    </w:p>
    <w:p w:rsidR="00B25E77" w:rsidRDefault="00B25E77" w:rsidP="00697EA4">
      <w:pPr>
        <w:pStyle w:val="Default"/>
        <w:spacing w:after="240"/>
        <w:jc w:val="both"/>
        <w:rPr>
          <w:rFonts w:ascii="Times New Roman" w:hAnsi="Times New Roman" w:cs="Times New Roman"/>
          <w:bCs/>
          <w:iCs/>
        </w:rPr>
      </w:pPr>
    </w:p>
    <w:p w:rsidR="00B25E77" w:rsidRPr="00B25E77" w:rsidRDefault="00B25E77" w:rsidP="00B25E77">
      <w:pPr>
        <w:pStyle w:val="Default"/>
        <w:spacing w:after="24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B25E77">
        <w:rPr>
          <w:rFonts w:ascii="Times New Roman" w:hAnsi="Times New Roman" w:cs="Times New Roman"/>
          <w:b/>
          <w:bCs/>
          <w:sz w:val="36"/>
          <w:szCs w:val="36"/>
        </w:rPr>
        <w:t xml:space="preserve">ΟΛΟΙ/ΟΛΕΣ ΣΤΗΝ ΕΚΤΑΚΤΗ Γ. Σ. ΤΩΝ ΜΕΛΩΝ ΤΟΥ ΣΩΜΑΤΕΙΟΥ ΜΑΣ ΤΗ ΔΕΥΤΕΡΑ 23 – 9 – 2024 στις 19:00 στο </w:t>
      </w:r>
      <w:proofErr w:type="spellStart"/>
      <w:r w:rsidRPr="00B25E77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Pr="00B25E77">
        <w:rPr>
          <w:rFonts w:ascii="Times New Roman" w:hAnsi="Times New Roman" w:cs="Times New Roman"/>
          <w:b/>
          <w:bCs/>
          <w:sz w:val="36"/>
          <w:szCs w:val="36"/>
          <w:vertAlign w:val="superscript"/>
        </w:rPr>
        <w:t>ο</w:t>
      </w:r>
      <w:proofErr w:type="spellEnd"/>
      <w:r w:rsidRPr="00B25E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B25E77">
        <w:rPr>
          <w:rFonts w:ascii="Times New Roman" w:hAnsi="Times New Roman" w:cs="Times New Roman"/>
          <w:b/>
          <w:bCs/>
          <w:sz w:val="36"/>
          <w:szCs w:val="36"/>
        </w:rPr>
        <w:t>Δημ</w:t>
      </w:r>
      <w:proofErr w:type="spellEnd"/>
      <w:r w:rsidRPr="00B25E77">
        <w:rPr>
          <w:rFonts w:ascii="Times New Roman" w:hAnsi="Times New Roman" w:cs="Times New Roman"/>
          <w:b/>
          <w:bCs/>
          <w:sz w:val="36"/>
          <w:szCs w:val="36"/>
        </w:rPr>
        <w:t>. Σχ. Αμαρουσίου</w:t>
      </w:r>
    </w:p>
    <w:p w:rsidR="00A43EE6" w:rsidRPr="00B25E77" w:rsidRDefault="00D66B69" w:rsidP="00B25E77">
      <w:pPr>
        <w:pStyle w:val="Default"/>
        <w:spacing w:after="240"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noProof/>
          <w:lang w:eastAsia="el-GR"/>
        </w:rPr>
        <w:lastRenderedPageBreak/>
        <w:drawing>
          <wp:inline distT="0" distB="0" distL="0" distR="0" wp14:anchorId="6A414217" wp14:editId="36CE205A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EE6" w:rsidRPr="00B25E7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81E45"/>
    <w:multiLevelType w:val="hybridMultilevel"/>
    <w:tmpl w:val="D6D66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5F"/>
    <w:rsid w:val="001C185F"/>
    <w:rsid w:val="004A51C2"/>
    <w:rsid w:val="00594E9B"/>
    <w:rsid w:val="005A2771"/>
    <w:rsid w:val="00697EA4"/>
    <w:rsid w:val="006B69CA"/>
    <w:rsid w:val="009D764E"/>
    <w:rsid w:val="00A43EE6"/>
    <w:rsid w:val="00B25E77"/>
    <w:rsid w:val="00B51577"/>
    <w:rsid w:val="00D6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D114-A756-4B4F-93E8-1BAC58C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85F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C185F"/>
    <w:rPr>
      <w:color w:val="0000FF"/>
      <w:u w:val="single"/>
    </w:rPr>
  </w:style>
  <w:style w:type="paragraph" w:customStyle="1" w:styleId="Default">
    <w:name w:val="Default"/>
    <w:rsid w:val="00594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9</cp:revision>
  <dcterms:created xsi:type="dcterms:W3CDTF">2024-09-10T16:46:00Z</dcterms:created>
  <dcterms:modified xsi:type="dcterms:W3CDTF">2024-09-11T18:37:00Z</dcterms:modified>
</cp:coreProperties>
</file>