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B4FBB" w14:textId="4236346E" w:rsidR="002164A4" w:rsidRPr="00434F8B" w:rsidRDefault="002164A4" w:rsidP="00434F8B">
      <w:pPr>
        <w:spacing w:after="0" w:line="240" w:lineRule="auto"/>
        <w:jc w:val="both"/>
        <w:rPr>
          <w:rFonts w:ascii="Times New Roman" w:hAnsi="Times New Roman" w:cs="Times New Roman"/>
        </w:rPr>
      </w:pPr>
    </w:p>
    <w:p w14:paraId="7746EF9F"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ΣΥΛΛΟΓΟΣ ΕΚΠΑΙΔΕΥΤΙΚΩΝ Π. Ε.                    Μαρούσι  26 – 10 – 2024                                                                                                           </w:t>
      </w:r>
    </w:p>
    <w:p w14:paraId="7763AE01" w14:textId="17E82AB2"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          ΑΜΑΡΟΥΣΙΟΥ                               </w:t>
      </w:r>
      <w:r>
        <w:rPr>
          <w:rFonts w:ascii="Times New Roman" w:hAnsi="Times New Roman" w:cs="Times New Roman"/>
          <w:b/>
        </w:rPr>
        <w:t xml:space="preserve">                    Αρ. Πρ.: 272</w:t>
      </w:r>
    </w:p>
    <w:p w14:paraId="46175752"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Ταχ. Δ/νση: Μαραθωνοδρόμου 54                                            </w:t>
      </w:r>
    </w:p>
    <w:p w14:paraId="087DC17B"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Τ. Κ. 15124 Μαρούσι                                                  </w:t>
      </w:r>
    </w:p>
    <w:p w14:paraId="5B74333F"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Τηλ.: 210 8020697                                                                                         </w:t>
      </w:r>
    </w:p>
    <w:p w14:paraId="13DECE22"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Πληροφ.: Δ. Πολυχρονιάδης (6945394406)     </w:t>
      </w:r>
    </w:p>
    <w:p w14:paraId="6596A473"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Email:syll2grafeio@gmail.com                                               </w:t>
      </w:r>
    </w:p>
    <w:p w14:paraId="5F2FAF29" w14:textId="77777777" w:rsidR="00434F8B" w:rsidRDefault="00434F8B" w:rsidP="00434F8B">
      <w:pPr>
        <w:spacing w:after="0" w:line="240" w:lineRule="auto"/>
        <w:jc w:val="both"/>
        <w:rPr>
          <w:rFonts w:ascii="Times New Roman" w:hAnsi="Times New Roman" w:cs="Times New Roman"/>
          <w:b/>
        </w:rPr>
      </w:pPr>
      <w:r>
        <w:rPr>
          <w:rFonts w:ascii="Times New Roman" w:hAnsi="Times New Roman" w:cs="Times New Roman"/>
          <w:b/>
        </w:rPr>
        <w:t xml:space="preserve">Δικτυακός τόπος: http//: www.syllogosekpaideutikonpeamarousisou.gr                                                             </w:t>
      </w:r>
    </w:p>
    <w:p w14:paraId="435F9A80" w14:textId="2287508E" w:rsidR="00434F8B" w:rsidRDefault="00434F8B" w:rsidP="00434F8B">
      <w:pPr>
        <w:spacing w:line="240" w:lineRule="auto"/>
        <w:jc w:val="righ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ΠΡΟΣ: ΥΠΑΙΘΑ, Περιφερειακή Δ/νση Πρ. &amp; Δευτ. Εκπ/σης Αττικής, Δ/νση Π. Ε. Α΄ Αθήνας, Δ. Ο. Ε., Συλλόγους Εκπ/κών Π. Ε. της χώρας, ΤΑ ΜΕΛΗ ΤΟΥ ΣΥΛΛΟΓΟΥ ΜΑΣ</w:t>
      </w:r>
    </w:p>
    <w:p w14:paraId="0E2FD668" w14:textId="49ECE908" w:rsidR="002164A4" w:rsidRDefault="002164A4"/>
    <w:p w14:paraId="413F976D" w14:textId="77777777" w:rsidR="002164A4" w:rsidRPr="00434F8B" w:rsidRDefault="002164A4" w:rsidP="002164A4">
      <w:pPr>
        <w:jc w:val="right"/>
        <w:rPr>
          <w:rFonts w:ascii="Times New Roman" w:hAnsi="Times New Roman" w:cs="Times New Roman"/>
        </w:rPr>
      </w:pPr>
    </w:p>
    <w:p w14:paraId="0DD5FC4E" w14:textId="77777777" w:rsidR="00D36A34" w:rsidRPr="00434F8B" w:rsidRDefault="00D36A34" w:rsidP="00434F8B">
      <w:pPr>
        <w:shd w:val="clear" w:color="auto" w:fill="FFFFFF"/>
        <w:spacing w:after="0" w:line="240" w:lineRule="auto"/>
        <w:jc w:val="center"/>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Ψήφισμα για τη δίωξη δασκάλας του 3</w:t>
      </w:r>
      <w:r w:rsidRPr="00434F8B">
        <w:rPr>
          <w:rFonts w:ascii="Times New Roman" w:eastAsia="Times New Roman" w:hAnsi="Times New Roman" w:cs="Times New Roman"/>
          <w:b/>
          <w:bCs/>
          <w:color w:val="222222"/>
          <w:kern w:val="0"/>
          <w:vertAlign w:val="superscript"/>
          <w:lang w:eastAsia="el-GR"/>
          <w14:ligatures w14:val="none"/>
        </w:rPr>
        <w:t>ου</w:t>
      </w:r>
      <w:r w:rsidRPr="00434F8B">
        <w:rPr>
          <w:rFonts w:ascii="Times New Roman" w:eastAsia="Times New Roman" w:hAnsi="Times New Roman" w:cs="Times New Roman"/>
          <w:b/>
          <w:bCs/>
          <w:color w:val="222222"/>
          <w:kern w:val="0"/>
          <w:lang w:eastAsia="el-GR"/>
          <w14:ligatures w14:val="none"/>
        </w:rPr>
        <w:t> Δημ. Σχολείου Ταύρου</w:t>
      </w:r>
    </w:p>
    <w:p w14:paraId="653D0697" w14:textId="77777777" w:rsidR="00D36A34" w:rsidRPr="00434F8B" w:rsidRDefault="00D36A34" w:rsidP="00434F8B">
      <w:pPr>
        <w:shd w:val="clear" w:color="auto" w:fill="FFFFFF"/>
        <w:spacing w:after="0" w:line="240" w:lineRule="auto"/>
        <w:ind w:left="3828"/>
        <w:jc w:val="right"/>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i/>
          <w:iCs/>
          <w:color w:val="222222"/>
          <w:kern w:val="0"/>
          <w:lang w:eastAsia="el-GR"/>
          <w14:ligatures w14:val="none"/>
        </w:rPr>
        <w:t> </w:t>
      </w:r>
    </w:p>
    <w:p w14:paraId="7132A8EB" w14:textId="77777777" w:rsidR="00D36A34" w:rsidRPr="00434F8B" w:rsidRDefault="00D36A34" w:rsidP="00434F8B">
      <w:pPr>
        <w:shd w:val="clear" w:color="auto" w:fill="FFFFFF"/>
        <w:spacing w:after="0" w:line="240" w:lineRule="auto"/>
        <w:ind w:left="3828"/>
        <w:jc w:val="right"/>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i/>
          <w:iCs/>
          <w:color w:val="222222"/>
          <w:kern w:val="0"/>
          <w:lang w:eastAsia="el-GR"/>
          <w14:ligatures w14:val="none"/>
        </w:rPr>
        <w:t>«Ο κόσμος δεν θα καταστραφεί από εκείνους που κάνουν το κακό, αλλά από εκείνους που τους κοιτάζουν χωρίς να κάνουν τίποτα»</w:t>
      </w:r>
    </w:p>
    <w:p w14:paraId="3F8725F3" w14:textId="77777777" w:rsidR="00D36A34" w:rsidRPr="00434F8B" w:rsidRDefault="00D36A34" w:rsidP="00434F8B">
      <w:pPr>
        <w:shd w:val="clear" w:color="auto" w:fill="FFFFFF"/>
        <w:spacing w:after="0" w:line="240" w:lineRule="auto"/>
        <w:ind w:left="3828"/>
        <w:jc w:val="right"/>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i/>
          <w:iCs/>
          <w:color w:val="222222"/>
          <w:kern w:val="0"/>
          <w:lang w:eastAsia="el-GR"/>
          <w14:ligatures w14:val="none"/>
        </w:rPr>
        <w:t>Albert Einstein</w:t>
      </w:r>
    </w:p>
    <w:p w14:paraId="3EC7A861"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 </w:t>
      </w:r>
    </w:p>
    <w:p w14:paraId="0C93678F" w14:textId="1F6D116F"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 xml:space="preserve">Το ΔΣ </w:t>
      </w:r>
      <w:r w:rsidR="00434F8B">
        <w:rPr>
          <w:rFonts w:ascii="Times New Roman" w:eastAsia="Times New Roman" w:hAnsi="Times New Roman" w:cs="Times New Roman"/>
          <w:b/>
          <w:bCs/>
          <w:color w:val="222222"/>
          <w:kern w:val="0"/>
          <w:lang w:eastAsia="el-GR"/>
          <w14:ligatures w14:val="none"/>
        </w:rPr>
        <w:t>του Συλλόγου Εκπ/κών Π. Ε. Αμαρουσίου</w:t>
      </w:r>
      <w:r w:rsidRPr="00434F8B">
        <w:rPr>
          <w:rFonts w:ascii="Times New Roman" w:eastAsia="Times New Roman" w:hAnsi="Times New Roman" w:cs="Times New Roman"/>
          <w:b/>
          <w:bCs/>
          <w:color w:val="222222"/>
          <w:kern w:val="0"/>
          <w:lang w:eastAsia="el-GR"/>
          <w14:ligatures w14:val="none"/>
        </w:rPr>
        <w:t xml:space="preserve">  καταδικάζει απερίφραστα την απαράδεκτη παρέμβαση του Διευθυντή ΠΕ Δ΄ Αθήνας στο εκπαιδευτικό έργο δασκάλας στο 3</w:t>
      </w:r>
      <w:r w:rsidRPr="00434F8B">
        <w:rPr>
          <w:rFonts w:ascii="Times New Roman" w:eastAsia="Times New Roman" w:hAnsi="Times New Roman" w:cs="Times New Roman"/>
          <w:b/>
          <w:bCs/>
          <w:color w:val="222222"/>
          <w:kern w:val="0"/>
          <w:vertAlign w:val="superscript"/>
          <w:lang w:eastAsia="el-GR"/>
          <w14:ligatures w14:val="none"/>
        </w:rPr>
        <w:t>ο</w:t>
      </w:r>
      <w:r w:rsidRPr="00434F8B">
        <w:rPr>
          <w:rFonts w:ascii="Times New Roman" w:eastAsia="Times New Roman" w:hAnsi="Times New Roman" w:cs="Times New Roman"/>
          <w:b/>
          <w:bCs/>
          <w:color w:val="222222"/>
          <w:kern w:val="0"/>
          <w:lang w:eastAsia="el-GR"/>
          <w14:ligatures w14:val="none"/>
        </w:rPr>
        <w:t> Δημοτικό Σχολείο Ταύρου και την κλήση της σε απολογία</w:t>
      </w:r>
      <w:r w:rsidRPr="00434F8B">
        <w:rPr>
          <w:rFonts w:ascii="Times New Roman" w:eastAsia="Times New Roman" w:hAnsi="Times New Roman" w:cs="Times New Roman"/>
          <w:color w:val="222222"/>
          <w:kern w:val="0"/>
          <w:lang w:eastAsia="el-GR"/>
          <w14:ligatures w14:val="none"/>
        </w:rPr>
        <w:t>. Το «έγκλημα» της συναδέλφισσας ήταν ότι ανάρτησε στον χώρο του σχολείου πανό με εικαστική δημιουργία μαθητών και μαθητριών, το οποίο αποτύπωνε τις ευχές και τις ελπίδες τους για ειρήνη, αγάπη και ευημερία, ενώ υπήρχε και το αίτημα για ελευθερία στην Παλαιστίνη. Ήταν μια εργασία που προέκυψε με αφορμή τη διεθνή ημέρα ειρήνης στις 21/9, μαζί και με άλλες παιδαγωγικές δραστηριότητες.</w:t>
      </w:r>
    </w:p>
    <w:p w14:paraId="0DF89605"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color w:val="222222"/>
          <w:kern w:val="0"/>
          <w:lang w:eastAsia="el-GR"/>
          <w14:ligatures w14:val="none"/>
        </w:rPr>
        <w:t xml:space="preserve">Ανεξάρτητα από τον φορέα καταγγελίας της συναδέλφου και του παιδαγωγικού της έργου, ανεξάρτητα από το πόσο «υψηλά ιστάμενος» ενδέχεται να είναι ο καταγγέλλων φορέας, δεν επιτρέπουμε παρεμβάσεις στο περιεχόμενο του παιδαγωγικού μας έργου. </w:t>
      </w:r>
      <w:r w:rsidRPr="00434F8B">
        <w:rPr>
          <w:rFonts w:ascii="Times New Roman" w:eastAsia="Times New Roman" w:hAnsi="Times New Roman" w:cs="Times New Roman"/>
          <w:b/>
          <w:bCs/>
          <w:color w:val="222222"/>
          <w:kern w:val="0"/>
          <w:lang w:eastAsia="el-GR"/>
          <w14:ligatures w14:val="none"/>
        </w:rPr>
        <w:t>Είναι αδιανόητο ακόμα και να σκεφτεί κανείς ότι ένα παιδάκι θα ζωγραφίσει στο χαρτοπανό της τάξης του «λευτεριά στην Παλαιστίνη» κι η δασκάλα πρέπει να του επιβάλει λογοκρισία.</w:t>
      </w:r>
      <w:r w:rsidRPr="00434F8B">
        <w:rPr>
          <w:rFonts w:ascii="Times New Roman" w:eastAsia="Times New Roman" w:hAnsi="Times New Roman" w:cs="Times New Roman"/>
          <w:color w:val="222222"/>
          <w:kern w:val="0"/>
          <w:lang w:eastAsia="el-GR"/>
          <w14:ligatures w14:val="none"/>
        </w:rPr>
        <w:t xml:space="preserve"> Δε θα επιστρέψουμε σε σκοτεινές εποχές, δεν θα επιτρέψουμε τα σχολεία μας να μετατραπούν σε «ιδεολογικά αναμορφωτήρια».</w:t>
      </w:r>
    </w:p>
    <w:p w14:paraId="149FF2B8"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Εκφράζουμε την αλληλεγγύη μας στη συναδέλφισσα και τον σύλλογο του 3</w:t>
      </w:r>
      <w:r w:rsidRPr="00434F8B">
        <w:rPr>
          <w:rFonts w:ascii="Times New Roman" w:eastAsia="Times New Roman" w:hAnsi="Times New Roman" w:cs="Times New Roman"/>
          <w:b/>
          <w:bCs/>
          <w:color w:val="222222"/>
          <w:kern w:val="0"/>
          <w:vertAlign w:val="superscript"/>
          <w:lang w:eastAsia="el-GR"/>
          <w14:ligatures w14:val="none"/>
        </w:rPr>
        <w:t>ου</w:t>
      </w:r>
      <w:r w:rsidRPr="00434F8B">
        <w:rPr>
          <w:rFonts w:ascii="Times New Roman" w:eastAsia="Times New Roman" w:hAnsi="Times New Roman" w:cs="Times New Roman"/>
          <w:b/>
          <w:bCs/>
          <w:color w:val="222222"/>
          <w:kern w:val="0"/>
          <w:lang w:eastAsia="el-GR"/>
          <w14:ligatures w14:val="none"/>
        </w:rPr>
        <w:t> Δημοτικού Σχολείου Ταύρου! Εκφράζουμε την απόλυτη στήριξη στην ελεύθερη διατύπωση της παιδικής σκέψης και τον αποτροπιασμό μας για την όποια επιχείρηση ιδεολογικής λογοκρισίας της.</w:t>
      </w:r>
    </w:p>
    <w:p w14:paraId="572F3976"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Απαιτούμε να μην προχωρήσει καμία πειθαρχική δίωξη!</w:t>
      </w:r>
    </w:p>
    <w:p w14:paraId="49BC3BAF"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color w:val="222222"/>
          <w:kern w:val="0"/>
          <w:lang w:eastAsia="el-GR"/>
          <w14:ligatures w14:val="none"/>
        </w:rPr>
        <w:t>Σε μια περίοδο που η κατάσταση στα πολεμικά μέτωπα της Ουκρανίας και της Μέσης Ανατολής γίνεται ολοένα και πιο επικίνδυνη και η χώρα μας συμμετέχει ενεργά στους ιμπεριαλιστικούς σχεδιασμούς, δυναμώνουμε το αντιπολεμικό, αντιϊμπεριαλιστικό μέτωπο και ενώνουμε τη φωνή μας με τα εκατομμύρια των συνανθρώπων μας που διαδηλώνουν σε ολόκληρο τον πλανήτη ενάντια στα σχέδια ΗΠΑ-ΝΑΤΟ- ΕΕ- Ισραήλ.</w:t>
      </w:r>
    </w:p>
    <w:p w14:paraId="554A7DEB" w14:textId="77777777" w:rsidR="00D36A34" w:rsidRPr="00434F8B" w:rsidRDefault="00D36A34" w:rsidP="00434F8B">
      <w:pPr>
        <w:shd w:val="clear" w:color="auto" w:fill="FFFFFF"/>
        <w:spacing w:after="0" w:line="240" w:lineRule="auto"/>
        <w:jc w:val="both"/>
        <w:rPr>
          <w:rFonts w:ascii="Times New Roman" w:eastAsia="Times New Roman" w:hAnsi="Times New Roman" w:cs="Times New Roman"/>
          <w:color w:val="222222"/>
          <w:kern w:val="0"/>
          <w:lang w:eastAsia="el-GR"/>
          <w14:ligatures w14:val="none"/>
        </w:rPr>
      </w:pPr>
      <w:r w:rsidRPr="00434F8B">
        <w:rPr>
          <w:rFonts w:ascii="Times New Roman" w:eastAsia="Times New Roman" w:hAnsi="Times New Roman" w:cs="Times New Roman"/>
          <w:b/>
          <w:bCs/>
          <w:color w:val="222222"/>
          <w:kern w:val="0"/>
          <w:lang w:eastAsia="el-GR"/>
          <w14:ligatures w14:val="none"/>
        </w:rPr>
        <w:t>Καλούμε</w:t>
      </w:r>
      <w:r w:rsidRPr="00434F8B">
        <w:rPr>
          <w:rFonts w:ascii="Times New Roman" w:eastAsia="Times New Roman" w:hAnsi="Times New Roman" w:cs="Times New Roman"/>
          <w:color w:val="222222"/>
          <w:kern w:val="0"/>
          <w:lang w:eastAsia="el-GR"/>
          <w14:ligatures w14:val="none"/>
        </w:rPr>
        <w:t> </w:t>
      </w:r>
      <w:r w:rsidRPr="00434F8B">
        <w:rPr>
          <w:rFonts w:ascii="Times New Roman" w:eastAsia="Times New Roman" w:hAnsi="Times New Roman" w:cs="Times New Roman"/>
          <w:b/>
          <w:bCs/>
          <w:color w:val="222222"/>
          <w:kern w:val="0"/>
          <w:lang w:eastAsia="el-GR"/>
          <w14:ligatures w14:val="none"/>
        </w:rPr>
        <w:t>όλους-ες τους συναδέλφους-ισσες</w:t>
      </w:r>
      <w:r w:rsidRPr="00434F8B">
        <w:rPr>
          <w:rFonts w:ascii="Times New Roman" w:eastAsia="Times New Roman" w:hAnsi="Times New Roman" w:cs="Times New Roman"/>
          <w:color w:val="222222"/>
          <w:kern w:val="0"/>
          <w:lang w:eastAsia="el-GR"/>
          <w14:ligatures w14:val="none"/>
        </w:rPr>
        <w:t xml:space="preserve"> να μιλήσουν με τα παιδιά και να οργανώσουν δράσεις στα σχολεία για την ειρήνη αλλά και για το δικαίωμα του Παλαιστινιακού λαού να έχει </w:t>
      </w:r>
      <w:r w:rsidRPr="00434F8B">
        <w:rPr>
          <w:rFonts w:ascii="Times New Roman" w:eastAsia="Times New Roman" w:hAnsi="Times New Roman" w:cs="Times New Roman"/>
          <w:color w:val="222222"/>
          <w:kern w:val="0"/>
          <w:lang w:eastAsia="el-GR"/>
          <w14:ligatures w14:val="none"/>
        </w:rPr>
        <w:lastRenderedPageBreak/>
        <w:t>πατρίδα και ελευθερία, για το δικαίωμα αυτοδιάθεσης όλων των λαών, για το δικαίωμα των παιδιών στην ειρήνη!</w:t>
      </w:r>
    </w:p>
    <w:p w14:paraId="21480EC8" w14:textId="348628CB" w:rsidR="002164A4" w:rsidRPr="00434F8B" w:rsidRDefault="002164A4" w:rsidP="00434F8B">
      <w:pPr>
        <w:spacing w:after="0"/>
        <w:rPr>
          <w:rFonts w:ascii="Times New Roman" w:hAnsi="Times New Roman" w:cs="Times New Roman"/>
        </w:rPr>
      </w:pPr>
    </w:p>
    <w:p w14:paraId="1916D515" w14:textId="7D4E675A" w:rsidR="002164A4" w:rsidRPr="00434F8B" w:rsidRDefault="002164A4" w:rsidP="00434F8B">
      <w:pPr>
        <w:spacing w:after="0"/>
        <w:rPr>
          <w:rFonts w:ascii="Times New Roman" w:hAnsi="Times New Roman" w:cs="Times New Roman"/>
        </w:rPr>
      </w:pPr>
    </w:p>
    <w:p w14:paraId="4408746F" w14:textId="3F15F7FC" w:rsidR="002164A4" w:rsidRPr="00434F8B" w:rsidRDefault="002164A4" w:rsidP="00434F8B">
      <w:pPr>
        <w:spacing w:after="0"/>
        <w:rPr>
          <w:rFonts w:ascii="Times New Roman" w:hAnsi="Times New Roman" w:cs="Times New Roman"/>
        </w:rPr>
      </w:pPr>
    </w:p>
    <w:p w14:paraId="0BE800DF" w14:textId="596F5EDA" w:rsidR="002164A4" w:rsidRPr="00434F8B" w:rsidRDefault="002164A4" w:rsidP="00434F8B">
      <w:pPr>
        <w:spacing w:after="0"/>
        <w:rPr>
          <w:rFonts w:ascii="Times New Roman" w:hAnsi="Times New Roman" w:cs="Times New Roman"/>
        </w:rPr>
      </w:pPr>
    </w:p>
    <w:p w14:paraId="5EE88CE8" w14:textId="1CC99BD2" w:rsidR="002164A4" w:rsidRPr="00434F8B" w:rsidRDefault="002334DA" w:rsidP="00434F8B">
      <w:pPr>
        <w:spacing w:after="0"/>
        <w:rPr>
          <w:rFonts w:ascii="Times New Roman" w:hAnsi="Times New Roman" w:cs="Times New Roman"/>
        </w:rPr>
      </w:pPr>
      <w:r>
        <w:rPr>
          <w:noProof/>
          <w:lang w:eastAsia="el-GR"/>
        </w:rPr>
        <w:drawing>
          <wp:inline distT="0" distB="0" distL="0" distR="0" wp14:anchorId="7D6B986F" wp14:editId="23C3CFAA">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bookmarkStart w:id="0" w:name="_GoBack"/>
      <w:bookmarkEnd w:id="0"/>
    </w:p>
    <w:sectPr w:rsidR="002164A4" w:rsidRPr="00434F8B" w:rsidSect="002164A4">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A4"/>
    <w:rsid w:val="002164A4"/>
    <w:rsid w:val="002334DA"/>
    <w:rsid w:val="00404FA1"/>
    <w:rsid w:val="00434F8B"/>
    <w:rsid w:val="00D36A34"/>
    <w:rsid w:val="00EB4280"/>
    <w:rsid w:val="00EC3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C1D9"/>
  <w15:chartTrackingRefBased/>
  <w15:docId w15:val="{11A87796-6BEA-49D9-A20A-A4C557F9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4A4"/>
    <w:rPr>
      <w:rFonts w:eastAsiaTheme="majorEastAsia" w:cstheme="majorBidi"/>
      <w:color w:val="272727" w:themeColor="text1" w:themeTint="D8"/>
    </w:rPr>
  </w:style>
  <w:style w:type="paragraph" w:styleId="Title">
    <w:name w:val="Title"/>
    <w:basedOn w:val="Normal"/>
    <w:next w:val="Normal"/>
    <w:link w:val="TitleChar"/>
    <w:uiPriority w:val="10"/>
    <w:qFormat/>
    <w:rsid w:val="00216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4A4"/>
    <w:pPr>
      <w:spacing w:before="160"/>
      <w:jc w:val="center"/>
    </w:pPr>
    <w:rPr>
      <w:i/>
      <w:iCs/>
      <w:color w:val="404040" w:themeColor="text1" w:themeTint="BF"/>
    </w:rPr>
  </w:style>
  <w:style w:type="character" w:customStyle="1" w:styleId="QuoteChar">
    <w:name w:val="Quote Char"/>
    <w:basedOn w:val="DefaultParagraphFont"/>
    <w:link w:val="Quote"/>
    <w:uiPriority w:val="29"/>
    <w:rsid w:val="002164A4"/>
    <w:rPr>
      <w:i/>
      <w:iCs/>
      <w:color w:val="404040" w:themeColor="text1" w:themeTint="BF"/>
    </w:rPr>
  </w:style>
  <w:style w:type="paragraph" w:styleId="ListParagraph">
    <w:name w:val="List Paragraph"/>
    <w:basedOn w:val="Normal"/>
    <w:uiPriority w:val="34"/>
    <w:qFormat/>
    <w:rsid w:val="002164A4"/>
    <w:pPr>
      <w:ind w:left="720"/>
      <w:contextualSpacing/>
    </w:pPr>
  </w:style>
  <w:style w:type="character" w:styleId="IntenseEmphasis">
    <w:name w:val="Intense Emphasis"/>
    <w:basedOn w:val="DefaultParagraphFont"/>
    <w:uiPriority w:val="21"/>
    <w:qFormat/>
    <w:rsid w:val="002164A4"/>
    <w:rPr>
      <w:i/>
      <w:iCs/>
      <w:color w:val="0F4761" w:themeColor="accent1" w:themeShade="BF"/>
    </w:rPr>
  </w:style>
  <w:style w:type="paragraph" w:styleId="IntenseQuote">
    <w:name w:val="Intense Quote"/>
    <w:basedOn w:val="Normal"/>
    <w:next w:val="Normal"/>
    <w:link w:val="IntenseQuoteChar"/>
    <w:uiPriority w:val="30"/>
    <w:qFormat/>
    <w:rsid w:val="00216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4A4"/>
    <w:rPr>
      <w:i/>
      <w:iCs/>
      <w:color w:val="0F4761" w:themeColor="accent1" w:themeShade="BF"/>
    </w:rPr>
  </w:style>
  <w:style w:type="character" w:styleId="IntenseReference">
    <w:name w:val="Intense Reference"/>
    <w:basedOn w:val="DefaultParagraphFont"/>
    <w:uiPriority w:val="32"/>
    <w:qFormat/>
    <w:rsid w:val="002164A4"/>
    <w:rPr>
      <w:b/>
      <w:bCs/>
      <w:smallCaps/>
      <w:color w:val="0F4761" w:themeColor="accent1" w:themeShade="BF"/>
      <w:spacing w:val="5"/>
    </w:rPr>
  </w:style>
  <w:style w:type="paragraph" w:styleId="BodyText">
    <w:name w:val="Body Text"/>
    <w:basedOn w:val="Normal"/>
    <w:link w:val="BodyTextChar"/>
    <w:uiPriority w:val="99"/>
    <w:semiHidden/>
    <w:unhideWhenUsed/>
    <w:rsid w:val="002164A4"/>
    <w:pPr>
      <w:spacing w:after="120"/>
    </w:pPr>
  </w:style>
  <w:style w:type="character" w:customStyle="1" w:styleId="BodyTextChar">
    <w:name w:val="Body Text Char"/>
    <w:basedOn w:val="DefaultParagraphFont"/>
    <w:link w:val="BodyText"/>
    <w:uiPriority w:val="99"/>
    <w:semiHidden/>
    <w:rsid w:val="002164A4"/>
  </w:style>
  <w:style w:type="character" w:styleId="Hyperlink">
    <w:name w:val="Hyperlink"/>
    <w:semiHidden/>
    <w:unhideWhenUsed/>
    <w:rsid w:val="00216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74474">
      <w:bodyDiv w:val="1"/>
      <w:marLeft w:val="0"/>
      <w:marRight w:val="0"/>
      <w:marTop w:val="0"/>
      <w:marBottom w:val="0"/>
      <w:divBdr>
        <w:top w:val="none" w:sz="0" w:space="0" w:color="auto"/>
        <w:left w:val="none" w:sz="0" w:space="0" w:color="auto"/>
        <w:bottom w:val="none" w:sz="0" w:space="0" w:color="auto"/>
        <w:right w:val="none" w:sz="0" w:space="0" w:color="auto"/>
      </w:divBdr>
    </w:div>
    <w:div w:id="1155024165">
      <w:bodyDiv w:val="1"/>
      <w:marLeft w:val="0"/>
      <w:marRight w:val="0"/>
      <w:marTop w:val="0"/>
      <w:marBottom w:val="0"/>
      <w:divBdr>
        <w:top w:val="none" w:sz="0" w:space="0" w:color="auto"/>
        <w:left w:val="none" w:sz="0" w:space="0" w:color="auto"/>
        <w:bottom w:val="none" w:sz="0" w:space="0" w:color="auto"/>
        <w:right w:val="none" w:sz="0" w:space="0" w:color="auto"/>
      </w:divBdr>
    </w:div>
    <w:div w:id="21178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4</cp:revision>
  <dcterms:created xsi:type="dcterms:W3CDTF">2024-10-26T12:42:00Z</dcterms:created>
  <dcterms:modified xsi:type="dcterms:W3CDTF">2024-10-26T13:05:00Z</dcterms:modified>
</cp:coreProperties>
</file>