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2F" w:rsidRPr="00B04A2F" w:rsidRDefault="00B04A2F" w:rsidP="00B04A2F">
      <w:pPr>
        <w:suppressAutoHyphens w:val="0"/>
        <w:spacing w:after="0" w:line="240" w:lineRule="auto"/>
        <w:rPr>
          <w:rFonts w:ascii="Times New Roman" w:eastAsia="Times New Roman" w:hAnsi="Times New Roman" w:cs="Times New Roman"/>
          <w:b/>
          <w:sz w:val="24"/>
          <w:szCs w:val="24"/>
        </w:rPr>
      </w:pPr>
      <w:r w:rsidRPr="00B04A2F">
        <w:rPr>
          <w:rFonts w:ascii="Times New Roman" w:eastAsia="Times New Roman" w:hAnsi="Times New Roman" w:cs="Mangal"/>
          <w:b/>
          <w:sz w:val="24"/>
          <w:szCs w:val="24"/>
          <w:lang w:bidi="hi-IN"/>
        </w:rPr>
        <w:t xml:space="preserve">ΣΥΛΛΟΓΟΣ ΕΚΠΑΙΔΕΥΤΙΚΩΝ Π. Ε.                    Μαρούσι </w:t>
      </w:r>
      <w:r w:rsidRPr="00B04A2F">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4</w:t>
      </w:r>
      <w:r w:rsidRPr="00B04A2F">
        <w:rPr>
          <w:rFonts w:ascii="Times New Roman" w:eastAsia="Times New Roman" w:hAnsi="Times New Roman" w:cs="Mangal"/>
          <w:sz w:val="24"/>
          <w:szCs w:val="24"/>
          <w:lang w:bidi="hi-IN"/>
        </w:rPr>
        <w:t xml:space="preserve"> – 12 – 2024</w:t>
      </w:r>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rPr>
          <w:rFonts w:ascii="Times New Roman" w:eastAsia="SimSun" w:hAnsi="Times New Roman" w:cs="Mangal"/>
          <w:b/>
          <w:sz w:val="24"/>
          <w:szCs w:val="24"/>
          <w:lang w:eastAsia="ar-SA" w:bidi="hi-IN"/>
        </w:rPr>
      </w:pPr>
      <w:r w:rsidRPr="00B04A2F">
        <w:rPr>
          <w:rFonts w:ascii="Times New Roman" w:eastAsia="Times New Roman" w:hAnsi="Times New Roman" w:cs="Mangal"/>
          <w:b/>
          <w:sz w:val="24"/>
          <w:szCs w:val="24"/>
          <w:lang w:bidi="hi-IN"/>
        </w:rPr>
        <w:t xml:space="preserve">          ΑΜΑΡΟΥΣΙΟΥ                                                   </w:t>
      </w:r>
      <w:proofErr w:type="spellStart"/>
      <w:r w:rsidRPr="00B04A2F">
        <w:rPr>
          <w:rFonts w:ascii="Times New Roman" w:eastAsia="Times New Roman" w:hAnsi="Times New Roman" w:cs="Mangal"/>
          <w:b/>
          <w:sz w:val="24"/>
          <w:szCs w:val="24"/>
          <w:lang w:bidi="hi-IN"/>
        </w:rPr>
        <w:t>Αρ</w:t>
      </w:r>
      <w:proofErr w:type="spellEnd"/>
      <w:r w:rsidRPr="00B04A2F">
        <w:rPr>
          <w:rFonts w:ascii="Times New Roman" w:eastAsia="Times New Roman" w:hAnsi="Times New Roman" w:cs="Mangal"/>
          <w:b/>
          <w:sz w:val="24"/>
          <w:szCs w:val="24"/>
          <w:lang w:bidi="hi-IN"/>
        </w:rPr>
        <w:t xml:space="preserve">. </w:t>
      </w:r>
      <w:proofErr w:type="spellStart"/>
      <w:r w:rsidRPr="00B04A2F">
        <w:rPr>
          <w:rFonts w:ascii="Times New Roman" w:eastAsia="Times New Roman" w:hAnsi="Times New Roman" w:cs="Mangal"/>
          <w:b/>
          <w:sz w:val="24"/>
          <w:szCs w:val="24"/>
          <w:lang w:bidi="hi-IN"/>
        </w:rPr>
        <w:t>Πρ</w:t>
      </w:r>
      <w:proofErr w:type="spellEnd"/>
      <w:r w:rsidRPr="00B04A2F">
        <w:rPr>
          <w:rFonts w:ascii="Times New Roman" w:eastAsia="Times New Roman" w:hAnsi="Times New Roman" w:cs="Mangal"/>
          <w:b/>
          <w:sz w:val="24"/>
          <w:szCs w:val="24"/>
          <w:lang w:bidi="hi-IN"/>
        </w:rPr>
        <w:t xml:space="preserve">.: </w:t>
      </w:r>
      <w:r>
        <w:rPr>
          <w:rFonts w:ascii="Times New Roman" w:eastAsia="Times New Roman" w:hAnsi="Times New Roman" w:cs="Mangal"/>
          <w:sz w:val="24"/>
          <w:szCs w:val="24"/>
          <w:lang w:bidi="hi-IN"/>
        </w:rPr>
        <w:t>2</w:t>
      </w:r>
      <w:r w:rsidRPr="00B04A2F">
        <w:rPr>
          <w:rFonts w:ascii="Times New Roman" w:eastAsia="Times New Roman" w:hAnsi="Times New Roman" w:cs="Mangal"/>
          <w:sz w:val="24"/>
          <w:szCs w:val="24"/>
          <w:lang w:bidi="hi-IN"/>
        </w:rPr>
        <w:t xml:space="preserve"> </w:t>
      </w:r>
    </w:p>
    <w:p w:rsidR="00B04A2F" w:rsidRPr="00B04A2F" w:rsidRDefault="00B04A2F" w:rsidP="00B04A2F">
      <w:pPr>
        <w:suppressAutoHyphens w:val="0"/>
        <w:spacing w:after="0" w:line="240" w:lineRule="auto"/>
        <w:rPr>
          <w:rFonts w:ascii="Times New Roman" w:eastAsia="Calibri" w:hAnsi="Times New Roman" w:cs="Mangal"/>
          <w:b/>
          <w:sz w:val="24"/>
          <w:szCs w:val="24"/>
          <w:lang w:eastAsia="en-US" w:bidi="hi-IN"/>
        </w:rPr>
      </w:pPr>
      <w:proofErr w:type="spellStart"/>
      <w:r w:rsidRPr="00B04A2F">
        <w:rPr>
          <w:rFonts w:ascii="Times New Roman" w:eastAsia="Times New Roman" w:hAnsi="Times New Roman" w:cs="Mangal"/>
          <w:b/>
          <w:sz w:val="24"/>
          <w:szCs w:val="24"/>
          <w:lang w:bidi="hi-IN"/>
        </w:rPr>
        <w:t>Ταχ</w:t>
      </w:r>
      <w:proofErr w:type="spellEnd"/>
      <w:r w:rsidRPr="00B04A2F">
        <w:rPr>
          <w:rFonts w:ascii="Times New Roman" w:eastAsia="Times New Roman" w:hAnsi="Times New Roman" w:cs="Mangal"/>
          <w:b/>
          <w:sz w:val="24"/>
          <w:szCs w:val="24"/>
          <w:lang w:bidi="hi-IN"/>
        </w:rPr>
        <w:t>. Δ/</w:t>
      </w:r>
      <w:proofErr w:type="spellStart"/>
      <w:r w:rsidRPr="00B04A2F">
        <w:rPr>
          <w:rFonts w:ascii="Times New Roman" w:eastAsia="Times New Roman" w:hAnsi="Times New Roman" w:cs="Mangal"/>
          <w:b/>
          <w:sz w:val="24"/>
          <w:szCs w:val="24"/>
          <w:lang w:bidi="hi-IN"/>
        </w:rPr>
        <w:t>νση</w:t>
      </w:r>
      <w:proofErr w:type="spellEnd"/>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Μαραθωνοδρόμου 54 </w:t>
      </w:r>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rPr>
          <w:rFonts w:ascii="Times New Roman" w:eastAsia="Times New Roman" w:hAnsi="Times New Roman" w:cs="Mangal"/>
          <w:b/>
          <w:sz w:val="24"/>
          <w:szCs w:val="24"/>
          <w:lang w:bidi="hi-IN"/>
        </w:rPr>
      </w:pPr>
      <w:r w:rsidRPr="00B04A2F">
        <w:rPr>
          <w:rFonts w:ascii="Times New Roman" w:eastAsia="Times New Roman" w:hAnsi="Times New Roman" w:cs="Mangal"/>
          <w:b/>
          <w:sz w:val="24"/>
          <w:szCs w:val="24"/>
          <w:lang w:bidi="hi-IN"/>
        </w:rPr>
        <w:t xml:space="preserve">Τ. Κ. </w:t>
      </w:r>
      <w:r w:rsidRPr="00B04A2F">
        <w:rPr>
          <w:rFonts w:ascii="Times New Roman" w:eastAsia="Times New Roman" w:hAnsi="Times New Roman" w:cs="Mangal"/>
          <w:sz w:val="24"/>
          <w:szCs w:val="24"/>
          <w:lang w:bidi="hi-IN"/>
        </w:rPr>
        <w:t xml:space="preserve">15124 Μαρούσι  </w:t>
      </w:r>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rPr>
          <w:rFonts w:ascii="Times New Roman" w:eastAsia="Times New Roman" w:hAnsi="Times New Roman" w:cs="Mangal"/>
          <w:b/>
          <w:sz w:val="24"/>
          <w:szCs w:val="24"/>
          <w:lang w:bidi="hi-IN"/>
        </w:rPr>
      </w:pPr>
      <w:proofErr w:type="spellStart"/>
      <w:r w:rsidRPr="00B04A2F">
        <w:rPr>
          <w:rFonts w:ascii="Times New Roman" w:eastAsia="Times New Roman" w:hAnsi="Times New Roman" w:cs="Mangal"/>
          <w:b/>
          <w:sz w:val="24"/>
          <w:szCs w:val="24"/>
          <w:lang w:bidi="hi-IN"/>
        </w:rPr>
        <w:t>Τηλ</w:t>
      </w:r>
      <w:proofErr w:type="spellEnd"/>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2108020697 </w:t>
      </w:r>
      <w:proofErr w:type="spellStart"/>
      <w:r w:rsidRPr="00B04A2F">
        <w:rPr>
          <w:rFonts w:ascii="Times New Roman" w:eastAsia="Times New Roman" w:hAnsi="Times New Roman" w:cs="Mangal"/>
          <w:b/>
          <w:sz w:val="24"/>
          <w:szCs w:val="24"/>
          <w:lang w:bidi="hi-IN"/>
        </w:rPr>
        <w:t>Fax:</w:t>
      </w:r>
      <w:r w:rsidRPr="00B04A2F">
        <w:rPr>
          <w:rFonts w:ascii="Times New Roman" w:eastAsia="Times New Roman" w:hAnsi="Times New Roman" w:cs="Mangal"/>
          <w:sz w:val="24"/>
          <w:szCs w:val="24"/>
          <w:lang w:bidi="hi-IN"/>
        </w:rPr>
        <w:t>2108020697</w:t>
      </w:r>
      <w:proofErr w:type="spellEnd"/>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Πληροφ.: Δ. Πολυχρονιάδης 6945394406  </w:t>
      </w:r>
      <w:r w:rsidRPr="00B04A2F">
        <w:rPr>
          <w:rFonts w:ascii="Times New Roman" w:eastAsia="Times New Roman" w:hAnsi="Times New Roman" w:cs="Mangal"/>
          <w:sz w:val="24"/>
          <w:szCs w:val="24"/>
          <w:lang w:bidi="hi-IN"/>
        </w:rPr>
        <w:t xml:space="preserve">                                                                                   </w:t>
      </w:r>
    </w:p>
    <w:p w:rsidR="00B04A2F" w:rsidRPr="00B04A2F" w:rsidRDefault="00B04A2F" w:rsidP="00B04A2F">
      <w:pPr>
        <w:suppressAutoHyphens w:val="0"/>
        <w:spacing w:after="0" w:line="240" w:lineRule="auto"/>
        <w:rPr>
          <w:rFonts w:ascii="Times New Roman" w:eastAsia="Times New Roman" w:hAnsi="Times New Roman" w:cs="Mangal"/>
          <w:b/>
          <w:sz w:val="24"/>
          <w:szCs w:val="24"/>
          <w:lang w:bidi="hi-IN"/>
        </w:rPr>
      </w:pPr>
      <w:proofErr w:type="spellStart"/>
      <w:r w:rsidRPr="00B04A2F">
        <w:rPr>
          <w:rFonts w:ascii="Times New Roman" w:eastAsia="Times New Roman" w:hAnsi="Times New Roman" w:cs="Mangal"/>
          <w:b/>
          <w:sz w:val="24"/>
          <w:szCs w:val="24"/>
          <w:lang w:bidi="hi-IN"/>
        </w:rPr>
        <w:t>Email:syll2grafeio@gmail.com</w:t>
      </w:r>
      <w:proofErr w:type="spellEnd"/>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jc w:val="both"/>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Δικτυακός τόπος: </w:t>
      </w:r>
      <w:proofErr w:type="spellStart"/>
      <w:r w:rsidRPr="00B04A2F">
        <w:rPr>
          <w:rFonts w:ascii="Times New Roman" w:eastAsia="Times New Roman" w:hAnsi="Times New Roman" w:cs="Mangal"/>
          <w:b/>
          <w:sz w:val="24"/>
          <w:szCs w:val="24"/>
          <w:lang w:bidi="hi-IN"/>
        </w:rPr>
        <w:t>http</w:t>
      </w:r>
      <w:proofErr w:type="spellEnd"/>
      <w:r w:rsidRPr="00B04A2F">
        <w:rPr>
          <w:rFonts w:ascii="Times New Roman" w:eastAsia="Times New Roman" w:hAnsi="Times New Roman" w:cs="Mangal"/>
          <w:b/>
          <w:sz w:val="24"/>
          <w:szCs w:val="24"/>
          <w:lang w:bidi="hi-IN"/>
        </w:rPr>
        <w:t xml:space="preserve">//: </w:t>
      </w:r>
      <w:hyperlink r:id="rId4" w:history="1">
        <w:proofErr w:type="spellStart"/>
        <w:r w:rsidRPr="00B04A2F">
          <w:rPr>
            <w:rFonts w:ascii="Times New Roman" w:eastAsia="Times New Roman" w:hAnsi="Times New Roman" w:cs="Mangal"/>
            <w:b/>
            <w:color w:val="0000FF"/>
            <w:sz w:val="24"/>
            <w:szCs w:val="24"/>
            <w:u w:val="single"/>
            <w:lang w:bidi="hi-IN"/>
          </w:rPr>
          <w:t>www.syllogosekpaideutikonpeamarousiou.gr</w:t>
        </w:r>
        <w:proofErr w:type="spellEnd"/>
      </w:hyperlink>
    </w:p>
    <w:p w:rsidR="00B04A2F" w:rsidRPr="00B04A2F" w:rsidRDefault="00B04A2F" w:rsidP="00B04A2F">
      <w:pPr>
        <w:suppressAutoHyphens w:val="0"/>
        <w:spacing w:after="0" w:line="240" w:lineRule="auto"/>
        <w:jc w:val="right"/>
        <w:rPr>
          <w:rFonts w:ascii="Times New Roman" w:eastAsia="Times New Roman" w:hAnsi="Times New Roman" w:cs="Mangal"/>
          <w:b/>
          <w:sz w:val="24"/>
          <w:szCs w:val="24"/>
          <w:lang w:bidi="hi-IN"/>
        </w:rPr>
      </w:pPr>
      <w:r w:rsidRPr="00B04A2F">
        <w:rPr>
          <w:rFonts w:ascii="Times New Roman" w:eastAsia="Times New Roman" w:hAnsi="Times New Roman" w:cs="Mangal"/>
          <w:sz w:val="24"/>
          <w:szCs w:val="24"/>
          <w:lang w:bidi="hi-IN"/>
        </w:rPr>
        <w:t xml:space="preserve"> </w:t>
      </w:r>
      <w:r w:rsidRPr="00B04A2F">
        <w:rPr>
          <w:rFonts w:ascii="Times New Roman" w:eastAsia="Times New Roman" w:hAnsi="Times New Roman" w:cs="Mangal"/>
          <w:b/>
          <w:sz w:val="24"/>
          <w:szCs w:val="24"/>
          <w:lang w:bidi="hi-IN"/>
        </w:rPr>
        <w:t xml:space="preserve">                                                          Προς:</w:t>
      </w:r>
      <w:r>
        <w:rPr>
          <w:rFonts w:ascii="Times New Roman" w:eastAsia="Times New Roman" w:hAnsi="Times New Roman" w:cs="Mangal"/>
          <w:b/>
          <w:sz w:val="24"/>
          <w:szCs w:val="24"/>
          <w:lang w:bidi="hi-IN"/>
        </w:rPr>
        <w:t xml:space="preserve"> Δ/</w:t>
      </w:r>
      <w:proofErr w:type="spellStart"/>
      <w:r>
        <w:rPr>
          <w:rFonts w:ascii="Times New Roman" w:eastAsia="Times New Roman" w:hAnsi="Times New Roman" w:cs="Mangal"/>
          <w:b/>
          <w:sz w:val="24"/>
          <w:szCs w:val="24"/>
          <w:lang w:bidi="hi-IN"/>
        </w:rPr>
        <w:t>νση</w:t>
      </w:r>
      <w:proofErr w:type="spellEnd"/>
      <w:r>
        <w:rPr>
          <w:rFonts w:ascii="Times New Roman" w:eastAsia="Times New Roman" w:hAnsi="Times New Roman" w:cs="Mangal"/>
          <w:b/>
          <w:sz w:val="24"/>
          <w:szCs w:val="24"/>
          <w:lang w:bidi="hi-IN"/>
        </w:rPr>
        <w:t xml:space="preserve"> Π. Ε. Δυτικής Αττικής</w:t>
      </w:r>
    </w:p>
    <w:p w:rsidR="00B04A2F" w:rsidRPr="00B04A2F" w:rsidRDefault="00B04A2F" w:rsidP="00B04A2F">
      <w:pPr>
        <w:suppressAutoHyphens w:val="0"/>
        <w:spacing w:after="0" w:line="240" w:lineRule="auto"/>
        <w:jc w:val="right"/>
        <w:rPr>
          <w:rFonts w:ascii="Times New Roman" w:eastAsia="Times New Roman" w:hAnsi="Times New Roman" w:cs="Mangal"/>
          <w:b/>
          <w:sz w:val="24"/>
          <w:szCs w:val="24"/>
          <w:lang w:bidi="hi-IN"/>
        </w:rPr>
      </w:pPr>
      <w:r w:rsidRPr="00B04A2F">
        <w:rPr>
          <w:rFonts w:ascii="Times New Roman" w:eastAsia="Times New Roman" w:hAnsi="Times New Roman" w:cs="Mangal"/>
          <w:b/>
          <w:sz w:val="24"/>
          <w:szCs w:val="24"/>
          <w:lang w:bidi="hi-IN"/>
        </w:rPr>
        <w:t xml:space="preserve">                 </w:t>
      </w:r>
    </w:p>
    <w:p w:rsidR="00B04A2F" w:rsidRPr="00B04A2F" w:rsidRDefault="00B04A2F" w:rsidP="00B04A2F">
      <w:pPr>
        <w:suppressAutoHyphens w:val="0"/>
        <w:spacing w:after="0" w:line="240" w:lineRule="auto"/>
        <w:jc w:val="right"/>
        <w:rPr>
          <w:rFonts w:ascii="Times New Roman" w:eastAsia="Times New Roman" w:hAnsi="Times New Roman" w:cs="Mangal"/>
          <w:sz w:val="24"/>
          <w:szCs w:val="24"/>
          <w:lang w:bidi="hi-IN"/>
        </w:rPr>
      </w:pPr>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               </w:t>
      </w:r>
      <w:r>
        <w:rPr>
          <w:rFonts w:ascii="Times New Roman" w:eastAsia="Times New Roman" w:hAnsi="Times New Roman" w:cs="Mangal"/>
          <w:b/>
          <w:sz w:val="24"/>
          <w:szCs w:val="24"/>
          <w:lang w:bidi="hi-IN"/>
        </w:rPr>
        <w:t xml:space="preserve">Κοινοποίηση: </w:t>
      </w:r>
      <w:proofErr w:type="spellStart"/>
      <w:r>
        <w:rPr>
          <w:rFonts w:ascii="Times New Roman" w:eastAsia="Times New Roman" w:hAnsi="Times New Roman" w:cs="Mangal"/>
          <w:b/>
          <w:sz w:val="24"/>
          <w:szCs w:val="24"/>
          <w:lang w:bidi="hi-IN"/>
        </w:rPr>
        <w:t>ΥΠΑΙΘΑ</w:t>
      </w:r>
      <w:proofErr w:type="spellEnd"/>
      <w:r>
        <w:rPr>
          <w:rFonts w:ascii="Times New Roman" w:eastAsia="Times New Roman" w:hAnsi="Times New Roman" w:cs="Mangal"/>
          <w:b/>
          <w:sz w:val="24"/>
          <w:szCs w:val="24"/>
          <w:lang w:bidi="hi-IN"/>
        </w:rPr>
        <w:t xml:space="preserve">, Σύλλογο </w:t>
      </w:r>
      <w:proofErr w:type="spellStart"/>
      <w:r>
        <w:rPr>
          <w:rFonts w:ascii="Times New Roman" w:eastAsia="Times New Roman" w:hAnsi="Times New Roman" w:cs="Mangal"/>
          <w:b/>
          <w:sz w:val="24"/>
          <w:szCs w:val="24"/>
          <w:lang w:bidi="hi-IN"/>
        </w:rPr>
        <w:t>Εκπ</w:t>
      </w:r>
      <w:proofErr w:type="spellEnd"/>
      <w:r>
        <w:rPr>
          <w:rFonts w:ascii="Times New Roman" w:eastAsia="Times New Roman" w:hAnsi="Times New Roman" w:cs="Mangal"/>
          <w:b/>
          <w:sz w:val="24"/>
          <w:szCs w:val="24"/>
          <w:lang w:bidi="hi-IN"/>
        </w:rPr>
        <w:t>/</w:t>
      </w:r>
      <w:proofErr w:type="spellStart"/>
      <w:r>
        <w:rPr>
          <w:rFonts w:ascii="Times New Roman" w:eastAsia="Times New Roman" w:hAnsi="Times New Roman" w:cs="Mangal"/>
          <w:b/>
          <w:sz w:val="24"/>
          <w:szCs w:val="24"/>
          <w:lang w:bidi="hi-IN"/>
        </w:rPr>
        <w:t>κών</w:t>
      </w:r>
      <w:proofErr w:type="spellEnd"/>
      <w:r>
        <w:rPr>
          <w:rFonts w:ascii="Times New Roman" w:eastAsia="Times New Roman" w:hAnsi="Times New Roman" w:cs="Mangal"/>
          <w:b/>
          <w:sz w:val="24"/>
          <w:szCs w:val="24"/>
          <w:lang w:bidi="hi-IN"/>
        </w:rPr>
        <w:t xml:space="preserve"> Π. Ε. </w:t>
      </w:r>
      <w:proofErr w:type="spellStart"/>
      <w:r>
        <w:rPr>
          <w:rFonts w:ascii="Times New Roman" w:eastAsia="Times New Roman" w:hAnsi="Times New Roman" w:cs="Mangal"/>
          <w:b/>
          <w:sz w:val="24"/>
          <w:szCs w:val="24"/>
          <w:lang w:bidi="hi-IN"/>
        </w:rPr>
        <w:t>Δυτ</w:t>
      </w:r>
      <w:proofErr w:type="spellEnd"/>
      <w:r>
        <w:rPr>
          <w:rFonts w:ascii="Times New Roman" w:eastAsia="Times New Roman" w:hAnsi="Times New Roman" w:cs="Mangal"/>
          <w:b/>
          <w:sz w:val="24"/>
          <w:szCs w:val="24"/>
          <w:lang w:bidi="hi-IN"/>
        </w:rPr>
        <w:t xml:space="preserve">. Αττικής «Κ. Βάρναλης», Σύλλογο </w:t>
      </w:r>
      <w:proofErr w:type="spellStart"/>
      <w:r>
        <w:rPr>
          <w:rFonts w:ascii="Times New Roman" w:eastAsia="Times New Roman" w:hAnsi="Times New Roman" w:cs="Mangal"/>
          <w:b/>
          <w:sz w:val="24"/>
          <w:szCs w:val="24"/>
          <w:lang w:bidi="hi-IN"/>
        </w:rPr>
        <w:t>Εκπ</w:t>
      </w:r>
      <w:proofErr w:type="spellEnd"/>
      <w:r>
        <w:rPr>
          <w:rFonts w:ascii="Times New Roman" w:eastAsia="Times New Roman" w:hAnsi="Times New Roman" w:cs="Mangal"/>
          <w:b/>
          <w:sz w:val="24"/>
          <w:szCs w:val="24"/>
          <w:lang w:bidi="hi-IN"/>
        </w:rPr>
        <w:t>/</w:t>
      </w:r>
      <w:proofErr w:type="spellStart"/>
      <w:r>
        <w:rPr>
          <w:rFonts w:ascii="Times New Roman" w:eastAsia="Times New Roman" w:hAnsi="Times New Roman" w:cs="Mangal"/>
          <w:b/>
          <w:sz w:val="24"/>
          <w:szCs w:val="24"/>
          <w:lang w:bidi="hi-IN"/>
        </w:rPr>
        <w:t>κών</w:t>
      </w:r>
      <w:proofErr w:type="spellEnd"/>
      <w:r>
        <w:rPr>
          <w:rFonts w:ascii="Times New Roman" w:eastAsia="Times New Roman" w:hAnsi="Times New Roman" w:cs="Mangal"/>
          <w:b/>
          <w:sz w:val="24"/>
          <w:szCs w:val="24"/>
          <w:lang w:bidi="hi-IN"/>
        </w:rPr>
        <w:t xml:space="preserve"> Π. Ε. </w:t>
      </w:r>
      <w:proofErr w:type="spellStart"/>
      <w:r>
        <w:rPr>
          <w:rFonts w:ascii="Times New Roman" w:eastAsia="Times New Roman" w:hAnsi="Times New Roman" w:cs="Mangal"/>
          <w:b/>
          <w:sz w:val="24"/>
          <w:szCs w:val="24"/>
          <w:lang w:bidi="hi-IN"/>
        </w:rPr>
        <w:t>Δυτ</w:t>
      </w:r>
      <w:proofErr w:type="spellEnd"/>
      <w:r>
        <w:rPr>
          <w:rFonts w:ascii="Times New Roman" w:eastAsia="Times New Roman" w:hAnsi="Times New Roman" w:cs="Mangal"/>
          <w:b/>
          <w:sz w:val="24"/>
          <w:szCs w:val="24"/>
          <w:lang w:bidi="hi-IN"/>
        </w:rPr>
        <w:t xml:space="preserve">. Αττικής «Ηρώ Κωνσταντοπούλου», Δ. Ο. Ε., Συλλόγους </w:t>
      </w:r>
      <w:proofErr w:type="spellStart"/>
      <w:r>
        <w:rPr>
          <w:rFonts w:ascii="Times New Roman" w:eastAsia="Times New Roman" w:hAnsi="Times New Roman" w:cs="Mangal"/>
          <w:b/>
          <w:sz w:val="24"/>
          <w:szCs w:val="24"/>
          <w:lang w:bidi="hi-IN"/>
        </w:rPr>
        <w:t>Εκπ</w:t>
      </w:r>
      <w:proofErr w:type="spellEnd"/>
      <w:r>
        <w:rPr>
          <w:rFonts w:ascii="Times New Roman" w:eastAsia="Times New Roman" w:hAnsi="Times New Roman" w:cs="Mangal"/>
          <w:b/>
          <w:sz w:val="24"/>
          <w:szCs w:val="24"/>
          <w:lang w:bidi="hi-IN"/>
        </w:rPr>
        <w:t>/</w:t>
      </w:r>
      <w:proofErr w:type="spellStart"/>
      <w:r>
        <w:rPr>
          <w:rFonts w:ascii="Times New Roman" w:eastAsia="Times New Roman" w:hAnsi="Times New Roman" w:cs="Mangal"/>
          <w:b/>
          <w:sz w:val="24"/>
          <w:szCs w:val="24"/>
          <w:lang w:bidi="hi-IN"/>
        </w:rPr>
        <w:t>κών</w:t>
      </w:r>
      <w:proofErr w:type="spellEnd"/>
      <w:r>
        <w:rPr>
          <w:rFonts w:ascii="Times New Roman" w:eastAsia="Times New Roman" w:hAnsi="Times New Roman" w:cs="Mangal"/>
          <w:b/>
          <w:sz w:val="24"/>
          <w:szCs w:val="24"/>
          <w:lang w:bidi="hi-IN"/>
        </w:rPr>
        <w:t xml:space="preserve"> Π. Ε. της χώρας, ΤΑ ΜΕΛΗ ΤΟΥ ΣΥΛΛΟΓΟΥ ΜΑΣ </w:t>
      </w:r>
      <w:r w:rsidRPr="00B04A2F">
        <w:rPr>
          <w:rFonts w:ascii="Times New Roman" w:eastAsia="Times New Roman" w:hAnsi="Times New Roman" w:cs="Mangal"/>
          <w:b/>
          <w:sz w:val="24"/>
          <w:szCs w:val="24"/>
          <w:lang w:bidi="hi-IN"/>
        </w:rPr>
        <w:t xml:space="preserve">                             </w:t>
      </w:r>
      <w:r w:rsidRPr="00B04A2F">
        <w:rPr>
          <w:rFonts w:ascii="Times New Roman" w:eastAsia="Times New Roman" w:hAnsi="Times New Roman" w:cs="Mangal"/>
          <w:sz w:val="24"/>
          <w:szCs w:val="24"/>
          <w:lang w:bidi="hi-IN"/>
        </w:rPr>
        <w:t xml:space="preserve">                                                                </w:t>
      </w:r>
    </w:p>
    <w:p w:rsidR="00B04A2F" w:rsidRDefault="00B04A2F" w:rsidP="00C94F11">
      <w:pPr>
        <w:spacing w:after="0" w:line="240" w:lineRule="auto"/>
        <w:ind w:left="-992" w:right="-896"/>
        <w:rPr>
          <w:rFonts w:ascii="Times New Roman" w:hAnsi="Times New Roman" w:cs="Times New Roman"/>
          <w:b/>
          <w:bCs/>
          <w:sz w:val="24"/>
          <w:szCs w:val="24"/>
        </w:rPr>
      </w:pPr>
    </w:p>
    <w:p w:rsidR="00B04A2F" w:rsidRDefault="00B04A2F" w:rsidP="00C94F11">
      <w:pPr>
        <w:spacing w:after="0" w:line="240" w:lineRule="auto"/>
        <w:ind w:left="-992" w:right="-896"/>
        <w:rPr>
          <w:rFonts w:ascii="Times New Roman" w:hAnsi="Times New Roman" w:cs="Times New Roman"/>
          <w:b/>
          <w:bCs/>
          <w:sz w:val="24"/>
          <w:szCs w:val="24"/>
        </w:rPr>
      </w:pPr>
    </w:p>
    <w:p w:rsidR="00B04A2F" w:rsidRDefault="00B04A2F" w:rsidP="00C94F11">
      <w:pPr>
        <w:spacing w:after="0" w:line="240" w:lineRule="auto"/>
        <w:ind w:left="-992" w:right="-896"/>
        <w:rPr>
          <w:rFonts w:ascii="Times New Roman" w:hAnsi="Times New Roman" w:cs="Times New Roman"/>
          <w:b/>
          <w:bCs/>
          <w:sz w:val="24"/>
          <w:szCs w:val="24"/>
        </w:rPr>
      </w:pPr>
    </w:p>
    <w:p w:rsidR="00C94F11" w:rsidRDefault="00C94F11" w:rsidP="00B04A2F">
      <w:pPr>
        <w:spacing w:after="0" w:line="240" w:lineRule="auto"/>
        <w:ind w:left="-992" w:right="-896"/>
        <w:jc w:val="center"/>
        <w:rPr>
          <w:rFonts w:ascii="Times New Roman" w:hAnsi="Times New Roman" w:cs="Times New Roman"/>
          <w:b/>
          <w:bCs/>
          <w:sz w:val="24"/>
          <w:szCs w:val="24"/>
        </w:rPr>
      </w:pPr>
      <w:r>
        <w:rPr>
          <w:rFonts w:ascii="Times New Roman" w:hAnsi="Times New Roman" w:cs="Times New Roman"/>
          <w:b/>
          <w:bCs/>
          <w:sz w:val="24"/>
          <w:szCs w:val="24"/>
        </w:rPr>
        <w:t>Καταγγελία για κλήσεις σε πειθαρχικά σε συναδέλφους/</w:t>
      </w:r>
      <w:proofErr w:type="spellStart"/>
      <w:r>
        <w:rPr>
          <w:rFonts w:ascii="Times New Roman" w:hAnsi="Times New Roman" w:cs="Times New Roman"/>
          <w:b/>
          <w:bCs/>
          <w:sz w:val="24"/>
          <w:szCs w:val="24"/>
        </w:rPr>
        <w:t>ισσες</w:t>
      </w:r>
      <w:proofErr w:type="spellEnd"/>
      <w:r>
        <w:rPr>
          <w:rFonts w:ascii="Times New Roman" w:hAnsi="Times New Roman" w:cs="Times New Roman"/>
          <w:b/>
          <w:bCs/>
          <w:sz w:val="24"/>
          <w:szCs w:val="24"/>
        </w:rPr>
        <w:t xml:space="preserve"> απεργούς στην Δυτική Αττική</w:t>
      </w:r>
    </w:p>
    <w:p w:rsidR="00C94F11" w:rsidRDefault="00C94F11" w:rsidP="00B04A2F">
      <w:pPr>
        <w:spacing w:after="0" w:line="240" w:lineRule="auto"/>
        <w:ind w:left="-992" w:right="-896"/>
        <w:jc w:val="center"/>
        <w:rPr>
          <w:rFonts w:ascii="Times New Roman" w:hAnsi="Times New Roman" w:cs="Times New Roman"/>
          <w:b/>
          <w:bCs/>
          <w:sz w:val="24"/>
          <w:szCs w:val="24"/>
        </w:rPr>
      </w:pPr>
      <w:r>
        <w:rPr>
          <w:rFonts w:ascii="Times New Roman" w:hAnsi="Times New Roman" w:cs="Times New Roman"/>
          <w:b/>
          <w:bCs/>
          <w:sz w:val="24"/>
          <w:szCs w:val="24"/>
        </w:rPr>
        <w:t>Συμπαραστεκόμαστε στους/στις συναδέλφους/</w:t>
      </w:r>
      <w:proofErr w:type="spellStart"/>
      <w:r>
        <w:rPr>
          <w:rFonts w:ascii="Times New Roman" w:hAnsi="Times New Roman" w:cs="Times New Roman"/>
          <w:b/>
          <w:bCs/>
          <w:sz w:val="24"/>
          <w:szCs w:val="24"/>
        </w:rPr>
        <w:t>ισσες</w:t>
      </w:r>
      <w:proofErr w:type="spellEnd"/>
      <w:r>
        <w:rPr>
          <w:rFonts w:ascii="Times New Roman" w:hAnsi="Times New Roman" w:cs="Times New Roman"/>
          <w:b/>
          <w:bCs/>
          <w:sz w:val="24"/>
          <w:szCs w:val="24"/>
        </w:rPr>
        <w:t xml:space="preserve"> απεργούς!</w:t>
      </w:r>
    </w:p>
    <w:p w:rsidR="00C94F11" w:rsidRDefault="00C94F11" w:rsidP="00C94F11">
      <w:pPr>
        <w:spacing w:after="0" w:line="240" w:lineRule="auto"/>
        <w:ind w:left="-992" w:right="-896"/>
        <w:jc w:val="center"/>
        <w:rPr>
          <w:rFonts w:ascii="Times New Roman" w:hAnsi="Times New Roman" w:cs="Times New Roman"/>
          <w:b/>
          <w:bCs/>
          <w:sz w:val="24"/>
          <w:szCs w:val="24"/>
        </w:rPr>
      </w:pPr>
    </w:p>
    <w:p w:rsidR="00C94F11" w:rsidRDefault="00C94F11" w:rsidP="00C94F11">
      <w:pPr>
        <w:spacing w:after="0" w:line="240" w:lineRule="auto"/>
        <w:ind w:left="-992" w:right="-896"/>
        <w:jc w:val="center"/>
        <w:rPr>
          <w:rFonts w:ascii="Times New Roman" w:hAnsi="Times New Roman" w:cs="Times New Roman"/>
          <w:b/>
          <w:bCs/>
          <w:sz w:val="24"/>
          <w:szCs w:val="24"/>
        </w:rPr>
      </w:pPr>
    </w:p>
    <w:p w:rsidR="00C94F11" w:rsidRDefault="00C94F11" w:rsidP="00C94F11">
      <w:pPr>
        <w:spacing w:after="0" w:line="240" w:lineRule="auto"/>
        <w:ind w:left="-992" w:right="-896"/>
        <w:jc w:val="both"/>
        <w:rPr>
          <w:rFonts w:ascii="Times New Roman" w:eastAsia="Calibri" w:hAnsi="Times New Roman" w:cs="Times New Roman"/>
          <w:b/>
          <w:bCs/>
          <w:sz w:val="24"/>
          <w:szCs w:val="24"/>
          <w:lang w:eastAsia="en-US"/>
        </w:rPr>
      </w:pPr>
      <w:r>
        <w:rPr>
          <w:rFonts w:ascii="Times New Roman" w:hAnsi="Times New Roman" w:cs="Times New Roman"/>
          <w:b/>
          <w:sz w:val="24"/>
          <w:szCs w:val="24"/>
        </w:rPr>
        <w:t xml:space="preserve">Το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xml:space="preserve"> και </w:t>
      </w:r>
      <w:r>
        <w:rPr>
          <w:rFonts w:ascii="Times New Roman" w:eastAsia="Calibri" w:hAnsi="Times New Roman" w:cs="Times New Roman"/>
          <w:b/>
          <w:bCs/>
          <w:sz w:val="24"/>
          <w:szCs w:val="24"/>
          <w:lang w:eastAsia="en-US"/>
        </w:rPr>
        <w:t xml:space="preserve">η διευθύντρια εκπαίδευσης κ. </w:t>
      </w:r>
      <w:proofErr w:type="spellStart"/>
      <w:r>
        <w:rPr>
          <w:rFonts w:ascii="Times New Roman" w:eastAsia="Calibri" w:hAnsi="Times New Roman" w:cs="Times New Roman"/>
          <w:b/>
          <w:bCs/>
          <w:sz w:val="24"/>
          <w:szCs w:val="24"/>
          <w:lang w:eastAsia="en-US"/>
        </w:rPr>
        <w:t>Κολιοπούλου</w:t>
      </w:r>
      <w:proofErr w:type="spellEnd"/>
      <w:r>
        <w:rPr>
          <w:rFonts w:ascii="Times New Roman" w:eastAsia="Calibri" w:hAnsi="Times New Roman" w:cs="Times New Roman"/>
          <w:b/>
          <w:bCs/>
          <w:sz w:val="24"/>
          <w:szCs w:val="24"/>
          <w:lang w:eastAsia="en-US"/>
        </w:rPr>
        <w:t xml:space="preserve"> αντί να ασχοληθούν με την τραγική κατάσταση στα σχολεία της Δυτικής Αττικής,</w:t>
      </w:r>
      <w:r>
        <w:rPr>
          <w:rFonts w:ascii="Times New Roman" w:eastAsia="Calibri" w:hAnsi="Times New Roman" w:cs="Times New Roman"/>
          <w:sz w:val="24"/>
          <w:szCs w:val="24"/>
          <w:lang w:eastAsia="en-US"/>
        </w:rPr>
        <w:t xml:space="preserve"> με τα κενά να παραμένουν εκρηκτικά, με πρωινά τμήματα ακόμη να μην έχουν δάσκαλο/</w:t>
      </w:r>
      <w:r w:rsidR="0052368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α και εκατοντάδες παιδιά να κινδυνεύουν να χάσουν τη χρονιά τους από τις ελλείψεις εκπαιδευτικών, </w:t>
      </w:r>
      <w:proofErr w:type="spellStart"/>
      <w:r>
        <w:rPr>
          <w:rFonts w:ascii="Times New Roman" w:eastAsia="Calibri" w:hAnsi="Times New Roman" w:cs="Times New Roman"/>
          <w:sz w:val="24"/>
          <w:szCs w:val="24"/>
          <w:lang w:eastAsia="en-US"/>
        </w:rPr>
        <w:t>ΕΕΠ-ΕΒΠ</w:t>
      </w:r>
      <w:proofErr w:type="spellEnd"/>
      <w:r>
        <w:rPr>
          <w:rFonts w:ascii="Times New Roman" w:eastAsia="Calibri" w:hAnsi="Times New Roman" w:cs="Times New Roman"/>
          <w:sz w:val="24"/>
          <w:szCs w:val="24"/>
          <w:lang w:eastAsia="en-US"/>
        </w:rPr>
        <w:t xml:space="preserve"> και νοσηλευτών, </w:t>
      </w:r>
      <w:r>
        <w:rPr>
          <w:rFonts w:ascii="Times New Roman" w:eastAsia="Calibri" w:hAnsi="Times New Roman" w:cs="Times New Roman"/>
          <w:b/>
          <w:bCs/>
          <w:sz w:val="24"/>
          <w:szCs w:val="24"/>
          <w:lang w:eastAsia="en-US"/>
        </w:rPr>
        <w:t>στέλνουν πειθαρχικά, αρχικά σε 5 απεργούς εκπαιδευτικούς που είναι αποσπασμένες/</w:t>
      </w:r>
      <w:r w:rsidR="0052368B">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οι στην Δ΄ Αθήνας, στη Θεσσαλονίκη, τα Χανιά, τη Βοιωτία και τη Λάρισα και την Πέμπτη 28/1</w:t>
      </w:r>
      <w:r w:rsidR="0052368B">
        <w:rPr>
          <w:rFonts w:ascii="Times New Roman" w:eastAsia="Calibri" w:hAnsi="Times New Roman" w:cs="Times New Roman"/>
          <w:b/>
          <w:bCs/>
          <w:sz w:val="24"/>
          <w:szCs w:val="24"/>
          <w:lang w:eastAsia="en-US"/>
        </w:rPr>
        <w:t>2 σε ακόμη 7 εκπαιδευτικούς. Η Διευθύντρια Ε</w:t>
      </w:r>
      <w:r>
        <w:rPr>
          <w:rFonts w:ascii="Times New Roman" w:eastAsia="Calibri" w:hAnsi="Times New Roman" w:cs="Times New Roman"/>
          <w:b/>
          <w:bCs/>
          <w:sz w:val="24"/>
          <w:szCs w:val="24"/>
          <w:lang w:eastAsia="en-US"/>
        </w:rPr>
        <w:t>κπαίδευσης μάλιστα σ</w:t>
      </w:r>
      <w:r w:rsidR="0052368B">
        <w:rPr>
          <w:rFonts w:ascii="Times New Roman" w:eastAsia="Calibri" w:hAnsi="Times New Roman" w:cs="Times New Roman"/>
          <w:b/>
          <w:bCs/>
          <w:sz w:val="24"/>
          <w:szCs w:val="24"/>
          <w:lang w:eastAsia="en-US"/>
        </w:rPr>
        <w:t>την τελευταία κινητοποίηση του Σ</w:t>
      </w:r>
      <w:r>
        <w:rPr>
          <w:rFonts w:ascii="Times New Roman" w:eastAsia="Calibri" w:hAnsi="Times New Roman" w:cs="Times New Roman"/>
          <w:b/>
          <w:bCs/>
          <w:sz w:val="24"/>
          <w:szCs w:val="24"/>
          <w:lang w:eastAsia="en-US"/>
        </w:rPr>
        <w:t xml:space="preserve">υλλόγου </w:t>
      </w:r>
      <w:proofErr w:type="spellStart"/>
      <w:r w:rsidR="0052368B">
        <w:rPr>
          <w:rFonts w:ascii="Times New Roman" w:eastAsia="Calibri" w:hAnsi="Times New Roman" w:cs="Times New Roman"/>
          <w:b/>
          <w:bCs/>
          <w:sz w:val="24"/>
          <w:szCs w:val="24"/>
          <w:lang w:eastAsia="en-US"/>
        </w:rPr>
        <w:t>Εκπ</w:t>
      </w:r>
      <w:proofErr w:type="spellEnd"/>
      <w:r w:rsidR="0052368B">
        <w:rPr>
          <w:rFonts w:ascii="Times New Roman" w:eastAsia="Calibri" w:hAnsi="Times New Roman" w:cs="Times New Roman"/>
          <w:b/>
          <w:bCs/>
          <w:sz w:val="24"/>
          <w:szCs w:val="24"/>
          <w:lang w:eastAsia="en-US"/>
        </w:rPr>
        <w:t>/</w:t>
      </w:r>
      <w:proofErr w:type="spellStart"/>
      <w:r w:rsidR="0052368B">
        <w:rPr>
          <w:rFonts w:ascii="Times New Roman" w:eastAsia="Calibri" w:hAnsi="Times New Roman" w:cs="Times New Roman"/>
          <w:b/>
          <w:bCs/>
          <w:sz w:val="24"/>
          <w:szCs w:val="24"/>
          <w:lang w:eastAsia="en-US"/>
        </w:rPr>
        <w:t>κών</w:t>
      </w:r>
      <w:proofErr w:type="spellEnd"/>
      <w:r w:rsidR="0052368B">
        <w:rPr>
          <w:rFonts w:ascii="Times New Roman" w:eastAsia="Calibri" w:hAnsi="Times New Roman" w:cs="Times New Roman"/>
          <w:b/>
          <w:bCs/>
          <w:sz w:val="24"/>
          <w:szCs w:val="24"/>
          <w:lang w:eastAsia="en-US"/>
        </w:rPr>
        <w:t xml:space="preserve"> Π. Ε. </w:t>
      </w:r>
      <w:r>
        <w:rPr>
          <w:rFonts w:ascii="Times New Roman" w:eastAsia="Calibri" w:hAnsi="Times New Roman" w:cs="Times New Roman"/>
          <w:b/>
          <w:bCs/>
          <w:sz w:val="24"/>
          <w:szCs w:val="24"/>
          <w:lang w:eastAsia="en-US"/>
        </w:rPr>
        <w:t>«Ηρώ Κωνσταντοπούλου» δήλωσε ότι θα προχωρήσει σε πειθαρχικές διώξεις όλων των απεργών εκπαιδευτικών</w:t>
      </w:r>
      <w:r>
        <w:rPr>
          <w:rFonts w:ascii="Times New Roman" w:hAnsi="Times New Roman" w:cs="Times New Roman"/>
          <w:bCs/>
          <w:sz w:val="24"/>
          <w:szCs w:val="24"/>
        </w:rPr>
        <w:t>, συμπληρώνοντας μια πρωτοφανή στα μεταπολιτευτικά χρόνια θύελλα πειθαρχικών σε εκπαιδευτικούς σε ολόκληρη τη χώρα.</w:t>
      </w:r>
    </w:p>
    <w:p w:rsidR="00C94F11" w:rsidRDefault="00C94F11" w:rsidP="00C94F11">
      <w:pPr>
        <w:spacing w:after="0" w:line="240" w:lineRule="auto"/>
        <w:ind w:left="-992" w:right="-896"/>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Διώκουν αυτούς/</w:t>
      </w:r>
      <w:r w:rsidR="0052368B">
        <w:rPr>
          <w:rFonts w:ascii="Times New Roman" w:eastAsia="Calibri" w:hAnsi="Times New Roman" w:cs="Times New Roman"/>
          <w:b/>
          <w:bCs/>
          <w:sz w:val="24"/>
          <w:szCs w:val="24"/>
          <w:lang w:eastAsia="en-US"/>
        </w:rPr>
        <w:t>-</w:t>
      </w:r>
      <w:proofErr w:type="spellStart"/>
      <w:r>
        <w:rPr>
          <w:rFonts w:ascii="Times New Roman" w:eastAsia="Calibri" w:hAnsi="Times New Roman" w:cs="Times New Roman"/>
          <w:b/>
          <w:bCs/>
          <w:sz w:val="24"/>
          <w:szCs w:val="24"/>
          <w:lang w:eastAsia="en-US"/>
        </w:rPr>
        <w:t>ες</w:t>
      </w:r>
      <w:proofErr w:type="spellEnd"/>
      <w:r>
        <w:rPr>
          <w:rFonts w:ascii="Times New Roman" w:eastAsia="Calibri" w:hAnsi="Times New Roman" w:cs="Times New Roman"/>
          <w:b/>
          <w:bCs/>
          <w:sz w:val="24"/>
          <w:szCs w:val="24"/>
          <w:lang w:eastAsia="en-US"/>
        </w:rPr>
        <w:t xml:space="preserve"> που στηρίζουν τα σχολεία</w:t>
      </w:r>
      <w:r>
        <w:rPr>
          <w:rFonts w:ascii="Times New Roman" w:hAnsi="Times New Roman" w:cs="Times New Roman"/>
          <w:b/>
          <w:sz w:val="24"/>
          <w:szCs w:val="24"/>
        </w:rPr>
        <w:t xml:space="preserve"> και συμμετέχουν στην νόμιμα προκηρυγμένη απεργία </w:t>
      </w:r>
      <w:r w:rsidR="0052368B">
        <w:rPr>
          <w:rFonts w:ascii="Times New Roman" w:hAnsi="Times New Roman" w:cs="Times New Roman"/>
          <w:b/>
          <w:sz w:val="24"/>
          <w:szCs w:val="24"/>
        </w:rPr>
        <w:t xml:space="preserve">– </w:t>
      </w:r>
      <w:r>
        <w:rPr>
          <w:rFonts w:ascii="Times New Roman" w:hAnsi="Times New Roman" w:cs="Times New Roman"/>
          <w:b/>
          <w:sz w:val="24"/>
          <w:szCs w:val="24"/>
        </w:rPr>
        <w:t xml:space="preserve">αποχή από την ατομική αξιολόγηση που κήρυξε η ολομέλεια προέδρων της ΔΟΕ στις 1/4/2024 και που επικύρωσε η </w:t>
      </w:r>
      <w:proofErr w:type="spellStart"/>
      <w:r>
        <w:rPr>
          <w:rFonts w:ascii="Times New Roman" w:hAnsi="Times New Roman" w:cs="Times New Roman"/>
          <w:b/>
          <w:sz w:val="24"/>
          <w:szCs w:val="24"/>
        </w:rPr>
        <w:t>93η</w:t>
      </w:r>
      <w:proofErr w:type="spellEnd"/>
      <w:r>
        <w:rPr>
          <w:rFonts w:ascii="Times New Roman" w:hAnsi="Times New Roman" w:cs="Times New Roman"/>
          <w:b/>
          <w:sz w:val="24"/>
          <w:szCs w:val="24"/>
        </w:rPr>
        <w:t xml:space="preserve"> Γενική Συνέλευση της Δ.Ο.Ε.</w:t>
      </w:r>
      <w:r>
        <w:rPr>
          <w:rFonts w:ascii="Times New Roman" w:eastAsia="Calibri" w:hAnsi="Times New Roman" w:cs="Times New Roman"/>
          <w:b/>
          <w:bCs/>
          <w:sz w:val="24"/>
          <w:szCs w:val="24"/>
          <w:lang w:eastAsia="en-US"/>
        </w:rPr>
        <w:t xml:space="preserve">! </w:t>
      </w:r>
    </w:p>
    <w:p w:rsidR="00C94F11" w:rsidRDefault="00C94F11" w:rsidP="00C94F11">
      <w:pPr>
        <w:spacing w:after="0" w:line="240" w:lineRule="auto"/>
        <w:ind w:left="-992" w:right="-896"/>
        <w:jc w:val="both"/>
        <w:rPr>
          <w:rFonts w:ascii="Times New Roman" w:hAnsi="Times New Roman" w:cs="Times New Roman"/>
          <w:bCs/>
          <w:sz w:val="24"/>
          <w:szCs w:val="24"/>
        </w:rPr>
      </w:pPr>
      <w:r>
        <w:rPr>
          <w:rFonts w:ascii="Times New Roman" w:eastAsia="Calibri" w:hAnsi="Times New Roman" w:cs="Times New Roman"/>
          <w:sz w:val="24"/>
          <w:szCs w:val="24"/>
          <w:lang w:eastAsia="en-US"/>
        </w:rPr>
        <w:t xml:space="preserve">Η παραπομπή από μόνη της είναι </w:t>
      </w:r>
      <w:r>
        <w:rPr>
          <w:rFonts w:ascii="Times New Roman" w:eastAsia="Calibri" w:hAnsi="Times New Roman" w:cs="Times New Roman"/>
          <w:b/>
          <w:bCs/>
          <w:sz w:val="24"/>
          <w:szCs w:val="24"/>
          <w:lang w:eastAsia="en-US"/>
        </w:rPr>
        <w:t>παράνομη</w:t>
      </w:r>
      <w:r>
        <w:rPr>
          <w:rFonts w:ascii="Times New Roman" w:eastAsia="Calibri" w:hAnsi="Times New Roman" w:cs="Times New Roman"/>
          <w:sz w:val="24"/>
          <w:szCs w:val="24"/>
          <w:lang w:eastAsia="en-US"/>
        </w:rPr>
        <w:t xml:space="preserve"> καθώς οι εκπαιδευτικοί συμμετέχουμε, κάθε φορά, στη </w:t>
      </w:r>
      <w:r w:rsidR="0052368B">
        <w:rPr>
          <w:rFonts w:ascii="Times New Roman" w:eastAsia="Calibri" w:hAnsi="Times New Roman" w:cs="Times New Roman"/>
          <w:b/>
          <w:bCs/>
          <w:sz w:val="24"/>
          <w:szCs w:val="24"/>
          <w:lang w:eastAsia="en-US"/>
        </w:rPr>
        <w:t xml:space="preserve">νόμιμη απεργία – </w:t>
      </w:r>
      <w:r>
        <w:rPr>
          <w:rFonts w:ascii="Times New Roman" w:eastAsia="Calibri" w:hAnsi="Times New Roman" w:cs="Times New Roman"/>
          <w:b/>
          <w:bCs/>
          <w:sz w:val="24"/>
          <w:szCs w:val="24"/>
          <w:lang w:eastAsia="en-US"/>
        </w:rPr>
        <w:t>αποχή που είχε προκηρυχθεί από τη ΔΟΕ στην ολομέλεια προέδρων τον Απρίλη και επιβεβαιώθηκε και στη Γ</w:t>
      </w:r>
      <w:r w:rsidR="0052368B">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Σ</w:t>
      </w:r>
      <w:r w:rsidR="0052368B">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 xml:space="preserve"> του κλάδου και ουδέποτε έχει προσβληθεί δικαστικά!</w:t>
      </w:r>
      <w:r>
        <w:rPr>
          <w:rFonts w:ascii="Times New Roman" w:eastAsia="Calibri" w:hAnsi="Times New Roman" w:cs="Times New Roman"/>
          <w:sz w:val="24"/>
          <w:szCs w:val="24"/>
          <w:lang w:eastAsia="en-US"/>
        </w:rPr>
        <w:t xml:space="preserve"> Η παραπομπή είναι επίσης </w:t>
      </w:r>
      <w:r>
        <w:rPr>
          <w:rFonts w:ascii="Times New Roman" w:eastAsia="Calibri" w:hAnsi="Times New Roman" w:cs="Times New Roman"/>
          <w:b/>
          <w:bCs/>
          <w:sz w:val="24"/>
          <w:szCs w:val="24"/>
          <w:lang w:eastAsia="en-US"/>
        </w:rPr>
        <w:t xml:space="preserve">ευθέως αντισυνταγματική καθώς το δικαίωμα στην απεργία προστατεύεται από το Σύνταγμα. </w:t>
      </w:r>
      <w:r>
        <w:rPr>
          <w:rFonts w:ascii="Times New Roman" w:hAnsi="Times New Roman" w:cs="Times New Roman"/>
          <w:b/>
          <w:sz w:val="24"/>
          <w:szCs w:val="24"/>
        </w:rPr>
        <w:t>Επιπλέον, διοικητικά όργανα τα οποία απειλούν με ποινές εις βάρος απεργών υπαλλήλων υπέχουν πειθαρχικές και ποινικές ευθύνες.</w:t>
      </w:r>
    </w:p>
    <w:p w:rsidR="00C94F11" w:rsidRDefault="00C94F11" w:rsidP="00C94F11">
      <w:pPr>
        <w:spacing w:after="0" w:line="240" w:lineRule="auto"/>
        <w:ind w:left="-992" w:right="-896"/>
        <w:jc w:val="center"/>
        <w:rPr>
          <w:rFonts w:ascii="Times New Roman" w:hAnsi="Times New Roman" w:cs="Times New Roman"/>
          <w:b/>
          <w:sz w:val="24"/>
          <w:szCs w:val="24"/>
        </w:rPr>
      </w:pPr>
      <w:r>
        <w:rPr>
          <w:rFonts w:ascii="Times New Roman" w:hAnsi="Times New Roman" w:cs="Times New Roman"/>
          <w:b/>
          <w:sz w:val="24"/>
          <w:szCs w:val="24"/>
        </w:rPr>
        <w:t>Χαιρετίζουμε τις/τους διωκόμενες/</w:t>
      </w:r>
      <w:r w:rsidR="0052368B">
        <w:rPr>
          <w:rFonts w:ascii="Times New Roman" w:hAnsi="Times New Roman" w:cs="Times New Roman"/>
          <w:b/>
          <w:sz w:val="24"/>
          <w:szCs w:val="24"/>
        </w:rPr>
        <w:t>-</w:t>
      </w:r>
      <w:proofErr w:type="spellStart"/>
      <w:r>
        <w:rPr>
          <w:rFonts w:ascii="Times New Roman" w:hAnsi="Times New Roman" w:cs="Times New Roman"/>
          <w:b/>
          <w:sz w:val="24"/>
          <w:szCs w:val="24"/>
        </w:rPr>
        <w:t>ους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αγωνιστ</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ρι</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ές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συναδέλφισσες</w:t>
      </w:r>
      <w:proofErr w:type="spellEnd"/>
      <w:r>
        <w:rPr>
          <w:rFonts w:ascii="Times New Roman" w:hAnsi="Times New Roman" w:cs="Times New Roman"/>
          <w:b/>
          <w:sz w:val="24"/>
          <w:szCs w:val="24"/>
        </w:rPr>
        <w:t>/</w:t>
      </w:r>
      <w:r w:rsidR="0052368B">
        <w:rPr>
          <w:rFonts w:ascii="Times New Roman" w:hAnsi="Times New Roman" w:cs="Times New Roman"/>
          <w:b/>
          <w:sz w:val="24"/>
          <w:szCs w:val="24"/>
        </w:rPr>
        <w:t>-</w:t>
      </w:r>
      <w:proofErr w:type="spellStart"/>
      <w:r>
        <w:rPr>
          <w:rFonts w:ascii="Times New Roman" w:hAnsi="Times New Roman" w:cs="Times New Roman"/>
          <w:b/>
          <w:sz w:val="24"/>
          <w:szCs w:val="24"/>
        </w:rPr>
        <w:t>ους</w:t>
      </w:r>
      <w:proofErr w:type="spellEnd"/>
      <w:r>
        <w:rPr>
          <w:rFonts w:ascii="Times New Roman" w:hAnsi="Times New Roman" w:cs="Times New Roman"/>
          <w:b/>
          <w:sz w:val="24"/>
          <w:szCs w:val="24"/>
        </w:rPr>
        <w:t xml:space="preserve"> μας που δίνουν τον αγώνα για την προάσπιση της παιδαγωγικής ελευθερίας και του δημόσιου και δωρεάν σχολείου! </w:t>
      </w:r>
    </w:p>
    <w:p w:rsidR="0052368B" w:rsidRDefault="0052368B" w:rsidP="00C94F11">
      <w:pPr>
        <w:spacing w:after="0" w:line="240" w:lineRule="auto"/>
        <w:ind w:left="-992" w:right="-896"/>
        <w:jc w:val="center"/>
        <w:rPr>
          <w:rFonts w:ascii="Times New Roman" w:hAnsi="Times New Roman" w:cs="Times New Roman"/>
          <w:b/>
          <w:sz w:val="24"/>
          <w:szCs w:val="24"/>
        </w:rPr>
      </w:pPr>
    </w:p>
    <w:p w:rsidR="00C94F11" w:rsidRDefault="00C94F11" w:rsidP="00C94F11">
      <w:pPr>
        <w:spacing w:after="0" w:line="240" w:lineRule="auto"/>
        <w:ind w:left="-992" w:right="-896"/>
        <w:jc w:val="center"/>
        <w:rPr>
          <w:rFonts w:ascii="Times New Roman" w:hAnsi="Times New Roman" w:cs="Times New Roman"/>
          <w:b/>
          <w:sz w:val="24"/>
          <w:szCs w:val="24"/>
        </w:rPr>
      </w:pPr>
      <w:r>
        <w:rPr>
          <w:rFonts w:ascii="Times New Roman" w:hAnsi="Times New Roman" w:cs="Times New Roman"/>
          <w:b/>
          <w:sz w:val="24"/>
          <w:szCs w:val="24"/>
        </w:rPr>
        <w:t>ΘΑ ΕΙΜΑΣΤΕ ΣΤΟ ΠΛΕΥΡΟ ΤΟΥΣ!</w:t>
      </w:r>
    </w:p>
    <w:p w:rsidR="0052368B" w:rsidRDefault="0052368B" w:rsidP="00C94F11">
      <w:pPr>
        <w:spacing w:after="0" w:line="240" w:lineRule="auto"/>
        <w:ind w:left="-992" w:right="-896"/>
        <w:jc w:val="center"/>
        <w:rPr>
          <w:rFonts w:ascii="Times New Roman" w:hAnsi="Times New Roman" w:cs="Times New Roman"/>
          <w:b/>
          <w:sz w:val="24"/>
          <w:szCs w:val="24"/>
        </w:rPr>
      </w:pPr>
    </w:p>
    <w:p w:rsidR="00C94F11" w:rsidRDefault="0052368B" w:rsidP="00C94F11">
      <w:pPr>
        <w:spacing w:after="0" w:line="240" w:lineRule="auto"/>
        <w:ind w:left="-992" w:right="-896"/>
        <w:jc w:val="both"/>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ΥΠΑΙΘΑ</w:t>
      </w:r>
      <w:proofErr w:type="spellEnd"/>
      <w:r w:rsidR="00C94F11">
        <w:rPr>
          <w:rFonts w:ascii="Times New Roman" w:hAnsi="Times New Roman" w:cs="Times New Roman"/>
          <w:sz w:val="24"/>
          <w:szCs w:val="24"/>
        </w:rPr>
        <w:t xml:space="preserve"> και τα στελέχη του αποκαλύπτουν με τις πρακτικές τους την αλήθεια: </w:t>
      </w:r>
      <w:r w:rsidR="00C94F11">
        <w:rPr>
          <w:rFonts w:ascii="Times New Roman" w:hAnsi="Times New Roman" w:cs="Times New Roman"/>
          <w:b/>
          <w:bCs/>
          <w:sz w:val="24"/>
          <w:szCs w:val="24"/>
        </w:rPr>
        <w:t xml:space="preserve">Αδυνατούν χωρίς καταναγκασμό και εκβιασμό να εφαρμόσουν την πολιτική τους. Κυβέρνηση και </w:t>
      </w:r>
      <w:proofErr w:type="spellStart"/>
      <w:r w:rsidR="00C94F11">
        <w:rPr>
          <w:rFonts w:ascii="Times New Roman" w:hAnsi="Times New Roman" w:cs="Times New Roman"/>
          <w:b/>
          <w:bCs/>
          <w:sz w:val="24"/>
          <w:szCs w:val="24"/>
        </w:rPr>
        <w:t>ΥΠΑΙΘ</w:t>
      </w:r>
      <w:proofErr w:type="spellEnd"/>
      <w:r w:rsidR="00C94F11">
        <w:rPr>
          <w:rFonts w:ascii="Times New Roman" w:hAnsi="Times New Roman" w:cs="Times New Roman"/>
          <w:b/>
          <w:bCs/>
          <w:sz w:val="24"/>
          <w:szCs w:val="24"/>
        </w:rPr>
        <w:t xml:space="preserve"> βλέποντας πως οι αγωνιστικές διαθέσεις των εκπαιδευτικών δεν κάμπτονται</w:t>
      </w:r>
      <w:r w:rsidR="00C94F11">
        <w:rPr>
          <w:rFonts w:ascii="Times New Roman" w:hAnsi="Times New Roman" w:cs="Times New Roman"/>
          <w:sz w:val="24"/>
          <w:szCs w:val="24"/>
        </w:rPr>
        <w:t xml:space="preserve"> αλλά συνεχίζουν στις μαζικές διαδικασίες τους </w:t>
      </w:r>
      <w:r w:rsidR="00C94F11">
        <w:rPr>
          <w:rFonts w:ascii="Times New Roman" w:hAnsi="Times New Roman" w:cs="Times New Roman"/>
          <w:b/>
          <w:bCs/>
          <w:sz w:val="24"/>
          <w:szCs w:val="24"/>
        </w:rPr>
        <w:t>απαντά με την κλιμάκωση της τρομοκρατίας.</w:t>
      </w:r>
      <w:r w:rsidR="00C94F11">
        <w:rPr>
          <w:rFonts w:ascii="Times New Roman" w:hAnsi="Times New Roman" w:cs="Times New Roman"/>
          <w:sz w:val="24"/>
          <w:szCs w:val="24"/>
        </w:rPr>
        <w:t xml:space="preserve"> Δεν έχει άλλο δρόμο </w:t>
      </w:r>
      <w:r w:rsidR="00C94F11">
        <w:rPr>
          <w:rFonts w:ascii="Times New Roman" w:hAnsi="Times New Roman" w:cs="Times New Roman"/>
          <w:b/>
          <w:bCs/>
          <w:sz w:val="24"/>
          <w:szCs w:val="24"/>
        </w:rPr>
        <w:t>μετά και το «χαστούκι» του διοικητικού εφετείου που αποφάσισε πως με το κλείσιμο τις διετίας οι νεοδιόριστοι/</w:t>
      </w:r>
      <w:r>
        <w:rPr>
          <w:rFonts w:ascii="Times New Roman" w:hAnsi="Times New Roman" w:cs="Times New Roman"/>
          <w:b/>
          <w:bCs/>
          <w:sz w:val="24"/>
          <w:szCs w:val="24"/>
        </w:rPr>
        <w:t>-</w:t>
      </w:r>
      <w:proofErr w:type="spellStart"/>
      <w:r w:rsidR="00C94F11">
        <w:rPr>
          <w:rFonts w:ascii="Times New Roman" w:hAnsi="Times New Roman" w:cs="Times New Roman"/>
          <w:b/>
          <w:bCs/>
          <w:sz w:val="24"/>
          <w:szCs w:val="24"/>
        </w:rPr>
        <w:lastRenderedPageBreak/>
        <w:t>ες</w:t>
      </w:r>
      <w:proofErr w:type="spellEnd"/>
      <w:r w:rsidR="00C94F11">
        <w:rPr>
          <w:rFonts w:ascii="Times New Roman" w:hAnsi="Times New Roman" w:cs="Times New Roman"/>
          <w:b/>
          <w:bCs/>
          <w:sz w:val="24"/>
          <w:szCs w:val="24"/>
        </w:rPr>
        <w:t xml:space="preserve"> πρέπει να μονιμοποιούνται καταρρίπτοντας τον εκβιασμό σύνδεσης της μονιμοποίησης με την αξιολόγηση.</w:t>
      </w:r>
    </w:p>
    <w:p w:rsidR="00C94F11" w:rsidRDefault="00C94F11" w:rsidP="00C94F11">
      <w:pPr>
        <w:spacing w:after="0" w:line="240" w:lineRule="auto"/>
        <w:ind w:left="-992" w:right="-896"/>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Το δηλώνουμε ξεκάθαρα για μια ακόμη φορά: </w:t>
      </w:r>
    </w:p>
    <w:p w:rsidR="00C94F11" w:rsidRDefault="00C94F11" w:rsidP="00C94F11">
      <w:pPr>
        <w:spacing w:after="0" w:line="240" w:lineRule="auto"/>
        <w:ind w:left="-992" w:right="-896"/>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Οι διώξεις ΔΕΝ θα περάσουν. Κάτω τα χέρια της  κυβέρνησης, του </w:t>
      </w:r>
      <w:proofErr w:type="spellStart"/>
      <w:r>
        <w:rPr>
          <w:rFonts w:ascii="Times New Roman" w:eastAsia="Calibri" w:hAnsi="Times New Roman" w:cs="Times New Roman"/>
          <w:b/>
          <w:bCs/>
          <w:sz w:val="24"/>
          <w:szCs w:val="24"/>
          <w:lang w:eastAsia="en-US"/>
        </w:rPr>
        <w:t>ΥΠΑΙΘΑ</w:t>
      </w:r>
      <w:proofErr w:type="spellEnd"/>
      <w:r>
        <w:rPr>
          <w:rFonts w:ascii="Times New Roman" w:eastAsia="Calibri" w:hAnsi="Times New Roman" w:cs="Times New Roman"/>
          <w:b/>
          <w:bCs/>
          <w:sz w:val="24"/>
          <w:szCs w:val="24"/>
          <w:lang w:eastAsia="en-US"/>
        </w:rPr>
        <w:t xml:space="preserve"> και της διεύθυνσης από τους/τις  απεργούς!</w:t>
      </w:r>
    </w:p>
    <w:p w:rsidR="0052368B" w:rsidRDefault="0052368B" w:rsidP="00C94F11">
      <w:pPr>
        <w:spacing w:after="0" w:line="240" w:lineRule="auto"/>
        <w:ind w:left="-992" w:right="-896"/>
        <w:jc w:val="center"/>
        <w:rPr>
          <w:rFonts w:ascii="Times New Roman" w:eastAsia="Calibri" w:hAnsi="Times New Roman" w:cs="Times New Roman"/>
          <w:b/>
          <w:bCs/>
          <w:sz w:val="24"/>
          <w:szCs w:val="24"/>
          <w:lang w:eastAsia="en-US"/>
        </w:rPr>
      </w:pPr>
    </w:p>
    <w:p w:rsidR="00C94F11" w:rsidRDefault="00C94F11" w:rsidP="00C94F11">
      <w:pPr>
        <w:spacing w:after="0" w:line="240" w:lineRule="auto"/>
        <w:ind w:left="-992" w:right="-896"/>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Με όλα τα μέσα θα υπερασπιστούμε την περήφανη επιλογή μας να δώσουμε την ιστορική αυτή μάχη της αξιολόγησης κόντρα στις απειλές, τις διώξεις και τους εκβιασμούς! Γιατί διαλέξαμε πλευρά!</w:t>
      </w:r>
      <w:r>
        <w:rPr>
          <w:rFonts w:ascii="Times New Roman" w:eastAsia="Calibri" w:hAnsi="Times New Roman" w:cs="Times New Roman"/>
          <w:sz w:val="24"/>
          <w:szCs w:val="24"/>
          <w:lang w:eastAsia="en-US"/>
        </w:rPr>
        <w:t xml:space="preserve"> Γιατί διαλέγουμε το δημόσιο σχολείο των όλων και των ίσων! Την κοινωνία όπου θα ανθίζει το φως, οι ελευθερίες και η δημοκρατία! Την κοινωνία όπου όλα τα παιδιά θα έχουν ίσα δικαιώματα στη ζωή, στη μόρφωση, στον πολιτισμό και την αξιοπρέπεια! Το δικαίωμα να γνωρίζουν πως το μέλλον που κάποιοι αποφάσισαν να επιβάλλουν για τις ζωές μας, αλλάζει.. και αλλάζει με συλλογικό αγώνα, αλληλεγγύη και όραμα!</w:t>
      </w:r>
    </w:p>
    <w:p w:rsidR="00C94F11" w:rsidRDefault="00C94F11" w:rsidP="00C94F11">
      <w:pPr>
        <w:spacing w:after="0" w:line="240" w:lineRule="auto"/>
        <w:ind w:left="-992" w:right="-896" w:hanging="1"/>
        <w:jc w:val="center"/>
        <w:rPr>
          <w:rFonts w:ascii="Times New Roman" w:hAnsi="Times New Roman" w:cs="Times New Roman"/>
          <w:b/>
          <w:sz w:val="24"/>
          <w:szCs w:val="24"/>
        </w:rPr>
      </w:pPr>
      <w:r>
        <w:rPr>
          <w:rFonts w:ascii="Times New Roman" w:hAnsi="Times New Roman" w:cs="Times New Roman"/>
          <w:b/>
          <w:sz w:val="24"/>
          <w:szCs w:val="24"/>
        </w:rPr>
        <w:t>Κάτω τα χέρια από τις/τους απεργούς!</w:t>
      </w:r>
    </w:p>
    <w:p w:rsidR="00C94F11" w:rsidRDefault="00C94F11" w:rsidP="00C94F11">
      <w:pPr>
        <w:spacing w:after="0" w:line="240" w:lineRule="auto"/>
        <w:rPr>
          <w:rFonts w:ascii="Times New Roman" w:hAnsi="Times New Roman" w:cs="Times New Roman"/>
          <w:sz w:val="24"/>
          <w:szCs w:val="24"/>
        </w:rPr>
      </w:pPr>
    </w:p>
    <w:p w:rsidR="00C53BB9" w:rsidRDefault="002B2C6B">
      <w:r>
        <w:rPr>
          <w:noProof/>
        </w:rPr>
        <w:drawing>
          <wp:inline distT="0" distB="0" distL="0" distR="0" wp14:anchorId="63E91D9C" wp14:editId="0BB757D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C53BB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11"/>
    <w:rsid w:val="002B2C6B"/>
    <w:rsid w:val="0052368B"/>
    <w:rsid w:val="00B04A2F"/>
    <w:rsid w:val="00C53BB9"/>
    <w:rsid w:val="00C94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1FC36-DEB2-4BBD-B955-DA8B46C2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11"/>
    <w:pPr>
      <w:suppressAutoHyphens/>
      <w:spacing w:after="200" w:line="276" w:lineRule="auto"/>
    </w:pPr>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3824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2024-12-04T20:12:00Z</dcterms:created>
  <dcterms:modified xsi:type="dcterms:W3CDTF">2024-12-04T20:39:00Z</dcterms:modified>
</cp:coreProperties>
</file>