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B7" w:rsidRDefault="007162B7" w:rsidP="007162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ΣΥΛΛΟΓΟΣ ΕΚΠΑΙΔΕΥΤΙΚΩΝ Π. Ε.                    Μαρούσι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11 – 3 – 2025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</w:t>
      </w:r>
    </w:p>
    <w:p w:rsidR="007162B7" w:rsidRDefault="007162B7" w:rsidP="007162B7">
      <w:pPr>
        <w:rPr>
          <w:rFonts w:ascii="Times New Roman" w:eastAsia="SimSun" w:hAnsi="Times New Roman" w:cs="Times New Roman"/>
          <w:b/>
          <w:kern w:val="2"/>
          <w:sz w:val="24"/>
          <w:szCs w:val="24"/>
          <w:lang w:eastAsia="ar-SA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zh-CN"/>
        </w:rPr>
        <w:t>Αρ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zh-CN"/>
        </w:rPr>
        <w:t>Πρ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eastAsia="zh-CN"/>
        </w:rPr>
        <w:t>68</w:t>
      </w:r>
    </w:p>
    <w:p w:rsidR="007162B7" w:rsidRDefault="007162B7" w:rsidP="007162B7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zh-CN"/>
        </w:rPr>
        <w:t>Ταχ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zh-CN"/>
        </w:rPr>
        <w:t>. Δ/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zh-CN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Μαραθωνοδρόμου 54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</w:t>
      </w:r>
    </w:p>
    <w:p w:rsidR="007162B7" w:rsidRDefault="007162B7" w:rsidP="007162B7">
      <w:pPr>
        <w:rPr>
          <w:rFonts w:ascii="Times New Roman" w:eastAsia="N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Τ. Κ.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15124 Μαρούσι 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</w:t>
      </w:r>
    </w:p>
    <w:p w:rsidR="007162B7" w:rsidRDefault="007162B7" w:rsidP="007162B7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zh-CN"/>
        </w:rPr>
        <w:t>Τηλ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2108020697 </w:t>
      </w: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Fax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>
        <w:rPr>
          <w:rFonts w:ascii="Times New Roman" w:hAnsi="Times New Roman" w:cs="Times New Roman"/>
          <w:sz w:val="24"/>
          <w:szCs w:val="24"/>
          <w:lang w:eastAsia="zh-CN"/>
        </w:rPr>
        <w:t>2108020697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</w:t>
      </w:r>
    </w:p>
    <w:p w:rsidR="007162B7" w:rsidRDefault="007162B7" w:rsidP="007162B7">
      <w:pPr>
        <w:rPr>
          <w:rFonts w:ascii="Times New Roman" w:eastAsiaTheme="minorHAnsi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Πληροφ.: Δ. Πολυχρονιάδης 6945394406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</w:t>
      </w:r>
    </w:p>
    <w:p w:rsidR="007162B7" w:rsidRDefault="007162B7" w:rsidP="007162B7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Email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zh-CN"/>
        </w:rPr>
        <w:t>syll2grafeio@gmail.com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</w:t>
      </w:r>
    </w:p>
    <w:p w:rsidR="007162B7" w:rsidRDefault="007162B7" w:rsidP="007162B7">
      <w:pPr>
        <w:jc w:val="both"/>
        <w:rPr>
          <w:rFonts w:ascii="Times New Roman" w:eastAsiaTheme="minorHAnsi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Δικτυακός τόπος: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zh-CN"/>
        </w:rPr>
        <w:t>http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//: </w:t>
      </w:r>
      <w:hyperlink r:id="rId5" w:history="1">
        <w:r>
          <w:rPr>
            <w:rStyle w:val="Hyperlink"/>
            <w:rFonts w:ascii="Times New Roman" w:eastAsiaTheme="majorEastAsia" w:hAnsi="Times New Roman" w:cs="Times New Roman"/>
            <w:b/>
            <w:sz w:val="24"/>
            <w:szCs w:val="24"/>
            <w:lang w:val="en-US" w:eastAsia="zh-CN"/>
          </w:rPr>
          <w:t>www</w:t>
        </w:r>
        <w:r>
          <w:rPr>
            <w:rStyle w:val="Hyperlink"/>
            <w:rFonts w:ascii="Times New Roman" w:eastAsiaTheme="majorEastAsia" w:hAnsi="Times New Roman" w:cs="Times New Roman"/>
            <w:b/>
            <w:sz w:val="24"/>
            <w:szCs w:val="24"/>
            <w:lang w:eastAsia="zh-CN"/>
          </w:rPr>
          <w:t>.</w:t>
        </w:r>
        <w:proofErr w:type="spellStart"/>
        <w:r>
          <w:rPr>
            <w:rStyle w:val="Hyperlink"/>
            <w:rFonts w:ascii="Times New Roman" w:eastAsiaTheme="majorEastAsia" w:hAnsi="Times New Roman" w:cs="Times New Roman"/>
            <w:b/>
            <w:sz w:val="24"/>
            <w:szCs w:val="24"/>
            <w:lang w:val="en-US" w:eastAsia="zh-CN"/>
          </w:rPr>
          <w:t>syllogosekpaideutikonpeamarousiou</w:t>
        </w:r>
        <w:proofErr w:type="spellEnd"/>
        <w:r>
          <w:rPr>
            <w:rStyle w:val="Hyperlink"/>
            <w:rFonts w:ascii="Times New Roman" w:eastAsiaTheme="majorEastAsia" w:hAnsi="Times New Roman" w:cs="Times New Roman"/>
            <w:b/>
            <w:sz w:val="24"/>
            <w:szCs w:val="24"/>
            <w:lang w:eastAsia="zh-CN"/>
          </w:rPr>
          <w:t>.</w:t>
        </w:r>
        <w:r>
          <w:rPr>
            <w:rStyle w:val="Hyperlink"/>
            <w:rFonts w:ascii="Times New Roman" w:eastAsiaTheme="majorEastAsia" w:hAnsi="Times New Roman" w:cs="Times New Roman"/>
            <w:b/>
            <w:sz w:val="24"/>
            <w:szCs w:val="24"/>
            <w:lang w:val="en-US" w:eastAsia="zh-CN"/>
          </w:rPr>
          <w:t>gr</w:t>
        </w:r>
      </w:hyperlink>
    </w:p>
    <w:p w:rsidR="007162B7" w:rsidRDefault="007162B7" w:rsidP="007162B7">
      <w:pPr>
        <w:jc w:val="both"/>
        <w:rPr>
          <w:rFonts w:ascii="Times New Roman" w:eastAsia="SimSun" w:hAnsi="Times New Roman" w:cs="Times New Roman"/>
          <w:b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hi-IN"/>
        </w:rPr>
        <w:t xml:space="preserve">                                                              </w:t>
      </w:r>
    </w:p>
    <w:p w:rsidR="007162B7" w:rsidRDefault="007162B7" w:rsidP="007162B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hi-IN"/>
        </w:rPr>
        <w:t>ΠΡΟΣ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ΥΠΑΙΘΑ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Περιφερειακή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&amp; Δευτ.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σης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Αττικής,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Π. Ε. Β΄ Αθήνας</w:t>
      </w:r>
    </w:p>
    <w:p w:rsidR="007162B7" w:rsidRDefault="007162B7" w:rsidP="007162B7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Κοινοποίηση: Τα μέλη του Συλλόγου μας, ΔΟΕ, Συλλόγους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Π. Ε. της χώρας</w:t>
      </w:r>
    </w:p>
    <w:p w:rsidR="007162B7" w:rsidRDefault="007162B7" w:rsidP="007162B7">
      <w:pPr>
        <w:rPr>
          <w:rFonts w:ascii="Times New Roman" w:hAnsi="Times New Roman" w:cs="Times New Roman"/>
          <w:sz w:val="24"/>
          <w:szCs w:val="24"/>
        </w:rPr>
      </w:pPr>
    </w:p>
    <w:p w:rsidR="007162B7" w:rsidRDefault="007162B7" w:rsidP="007162B7">
      <w:pPr>
        <w:rPr>
          <w:rFonts w:ascii="Times New Roman" w:hAnsi="Times New Roman" w:cs="Times New Roman"/>
          <w:sz w:val="24"/>
          <w:szCs w:val="24"/>
        </w:rPr>
      </w:pPr>
    </w:p>
    <w:p w:rsidR="00390D48" w:rsidRDefault="007162B7" w:rsidP="007162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Θέμα: « Εγγραφές Νηπίων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Προνηπίων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μαθητών/μαθητριών Δημοτικών Σχολείων 2025 – 2026</w:t>
      </w:r>
      <w:r w:rsidR="008208E5">
        <w:rPr>
          <w:rFonts w:ascii="Times New Roman" w:hAnsi="Times New Roman" w:cs="Times New Roman"/>
          <w:b/>
          <w:sz w:val="24"/>
          <w:szCs w:val="24"/>
        </w:rPr>
        <w:t xml:space="preserve"> – Όχι στα πολυπληθή τμήματα </w:t>
      </w:r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7162B7" w:rsidRDefault="007162B7" w:rsidP="007162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2B7" w:rsidRDefault="007162B7" w:rsidP="00716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 σχετική καθυστέρηση εκδόθηκε φέτος από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ΥΠΑΙΘΑ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η εγκύκλιος εγγραφών Νηπίων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προνηπίων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μαθητών/μαθητριών Νηπιαγωγείων και Δημοτικών Σχολείων μιας και η σπουδή των υπευθύνων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ΥΠΑΙΘΑ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ήταν με πιο τρόπο  θα ελεγχθεί από τις υπηρεσίες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ΥΠΑΙΘΑ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θα αποφευχθεί η συγκρότηση ολιγομελών τμημάτων στα Νηπιαγωγεία και Δημοτικά Σχολεία της χώρας</w:t>
      </w:r>
      <w:r w:rsidR="00871504">
        <w:rPr>
          <w:rFonts w:ascii="Times New Roman" w:hAnsi="Times New Roman" w:cs="Times New Roman"/>
          <w:sz w:val="24"/>
          <w:szCs w:val="24"/>
        </w:rPr>
        <w:t xml:space="preserve">. </w:t>
      </w:r>
      <w:r w:rsidR="004621BB">
        <w:rPr>
          <w:rFonts w:ascii="Times New Roman" w:hAnsi="Times New Roman" w:cs="Times New Roman"/>
          <w:sz w:val="24"/>
          <w:szCs w:val="24"/>
        </w:rPr>
        <w:t xml:space="preserve">Περαιτέρω η μετατροπή των Προϊσταμένων Νηπιαγωγείων και των Διευθυντών των σχολείων σε </w:t>
      </w:r>
      <w:proofErr w:type="spellStart"/>
      <w:r w:rsidR="004621BB">
        <w:rPr>
          <w:rFonts w:ascii="Times New Roman" w:hAnsi="Times New Roman" w:cs="Times New Roman"/>
          <w:sz w:val="24"/>
          <w:szCs w:val="24"/>
        </w:rPr>
        <w:t>διεκπεραιωτικό</w:t>
      </w:r>
      <w:proofErr w:type="spellEnd"/>
      <w:r w:rsidR="004621BB">
        <w:rPr>
          <w:rFonts w:ascii="Times New Roman" w:hAnsi="Times New Roman" w:cs="Times New Roman"/>
          <w:sz w:val="24"/>
          <w:szCs w:val="24"/>
        </w:rPr>
        <w:t xml:space="preserve"> μηχανισμό των «ηλεκτρονικών καινοτομιών» του </w:t>
      </w:r>
      <w:proofErr w:type="spellStart"/>
      <w:r w:rsidR="004621BB">
        <w:rPr>
          <w:rFonts w:ascii="Times New Roman" w:hAnsi="Times New Roman" w:cs="Times New Roman"/>
          <w:sz w:val="24"/>
          <w:szCs w:val="24"/>
        </w:rPr>
        <w:t>ΥΠΑΙΘΑ</w:t>
      </w:r>
      <w:proofErr w:type="spellEnd"/>
      <w:r w:rsidR="004621BB">
        <w:rPr>
          <w:rFonts w:ascii="Times New Roman" w:hAnsi="Times New Roman" w:cs="Times New Roman"/>
          <w:sz w:val="24"/>
          <w:szCs w:val="24"/>
        </w:rPr>
        <w:t xml:space="preserve"> (πλατφόρμες – ηλεκτρονικές εγγραφές – έλεγχος ορθότητας καταχώρησης στοιχείων των γονέων και των μαθητών) αποτελούν άλλο ένα μελανό σημείο στον τρόπο εγγραφών στα Νηπιαγωγεία και Δημοτικά Σχολεία που έχει επιλεχθεί από το </w:t>
      </w:r>
      <w:proofErr w:type="spellStart"/>
      <w:r w:rsidR="004621BB">
        <w:rPr>
          <w:rFonts w:ascii="Times New Roman" w:hAnsi="Times New Roman" w:cs="Times New Roman"/>
          <w:sz w:val="24"/>
          <w:szCs w:val="24"/>
        </w:rPr>
        <w:t>ΥΠΑΙΘΑ</w:t>
      </w:r>
      <w:proofErr w:type="spellEnd"/>
      <w:r w:rsidR="004621B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208E5" w:rsidRPr="008208E5" w:rsidRDefault="008208E5" w:rsidP="008208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Κατά την  φετινή σχολική χρονιά (2024 – 2025) η επιλογή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ΥΠΑΙΘΑ</w:t>
      </w:r>
      <w:proofErr w:type="spellEnd"/>
      <w:r w:rsidRPr="008208E5">
        <w:rPr>
          <w:rFonts w:ascii="Times New Roman" w:hAnsi="Times New Roman" w:cs="Times New Roman"/>
          <w:sz w:val="24"/>
          <w:szCs w:val="24"/>
        </w:rPr>
        <w:t xml:space="preserve"> να προχωρήσει σε μαζικές συμπτύξεις τμημάτων επέφερε αναστάτωση σε μαθητές/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08E5"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 w:rsidRPr="008208E5">
        <w:rPr>
          <w:rFonts w:ascii="Times New Roman" w:hAnsi="Times New Roman" w:cs="Times New Roman"/>
          <w:sz w:val="24"/>
          <w:szCs w:val="24"/>
        </w:rPr>
        <w:t xml:space="preserve">, γονείς και εκπαιδευτικούς. Η εκπαιδευτική διαδικασία αντί να βελτιωθεί βρέθηκε αντιμέτωπη με νέα εμπόδια γιατί θεωρείται κόστος που πρέπει να </w:t>
      </w:r>
      <w:proofErr w:type="spellStart"/>
      <w:r w:rsidRPr="008208E5">
        <w:rPr>
          <w:rFonts w:ascii="Times New Roman" w:hAnsi="Times New Roman" w:cs="Times New Roman"/>
          <w:sz w:val="24"/>
          <w:szCs w:val="24"/>
        </w:rPr>
        <w:t>περικοπεί</w:t>
      </w:r>
      <w:proofErr w:type="spellEnd"/>
      <w:r w:rsidRPr="008208E5">
        <w:rPr>
          <w:rFonts w:ascii="Times New Roman" w:hAnsi="Times New Roman" w:cs="Times New Roman"/>
          <w:sz w:val="24"/>
          <w:szCs w:val="24"/>
        </w:rPr>
        <w:t>.</w:t>
      </w:r>
    </w:p>
    <w:p w:rsidR="008208E5" w:rsidRPr="008208E5" w:rsidRDefault="008208E5" w:rsidP="00820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αιτιάσεις και αναφορές </w:t>
      </w:r>
      <w:r w:rsidR="003F3FDD">
        <w:rPr>
          <w:rFonts w:ascii="Times New Roman" w:hAnsi="Times New Roman" w:cs="Times New Roman"/>
          <w:sz w:val="24"/>
          <w:szCs w:val="24"/>
        </w:rPr>
        <w:t>του Υπουργού Παιδείας</w:t>
      </w:r>
      <w:r w:rsidRPr="008208E5">
        <w:rPr>
          <w:rFonts w:ascii="Times New Roman" w:hAnsi="Times New Roman" w:cs="Times New Roman"/>
          <w:sz w:val="24"/>
          <w:szCs w:val="24"/>
        </w:rPr>
        <w:t xml:space="preserve"> περί «</w:t>
      </w:r>
      <w:proofErr w:type="spellStart"/>
      <w:r w:rsidRPr="008208E5">
        <w:rPr>
          <w:rFonts w:ascii="Times New Roman" w:hAnsi="Times New Roman" w:cs="Times New Roman"/>
          <w:sz w:val="24"/>
          <w:szCs w:val="24"/>
        </w:rPr>
        <w:t>εξορθολογισμού</w:t>
      </w:r>
      <w:proofErr w:type="spellEnd"/>
      <w:r w:rsidRPr="008208E5">
        <w:rPr>
          <w:rFonts w:ascii="Times New Roman" w:hAnsi="Times New Roman" w:cs="Times New Roman"/>
          <w:sz w:val="24"/>
          <w:szCs w:val="24"/>
        </w:rPr>
        <w:t>», «αναβάθμισης του εκπαιδευτικού έργου», «βελτίωσης των σχολείων» δεν</w:t>
      </w:r>
      <w:r>
        <w:rPr>
          <w:rFonts w:ascii="Times New Roman" w:hAnsi="Times New Roman" w:cs="Times New Roman"/>
          <w:sz w:val="24"/>
          <w:szCs w:val="24"/>
        </w:rPr>
        <w:t xml:space="preserve"> μπόρεσαν και δεν</w:t>
      </w:r>
      <w:r w:rsidRPr="008208E5">
        <w:rPr>
          <w:rFonts w:ascii="Times New Roman" w:hAnsi="Times New Roman" w:cs="Times New Roman"/>
          <w:sz w:val="24"/>
          <w:szCs w:val="24"/>
        </w:rPr>
        <w:t xml:space="preserve"> μπορούν να κοροϊδέψο</w:t>
      </w:r>
      <w:r>
        <w:rPr>
          <w:rFonts w:ascii="Times New Roman" w:hAnsi="Times New Roman" w:cs="Times New Roman"/>
          <w:sz w:val="24"/>
          <w:szCs w:val="24"/>
        </w:rPr>
        <w:t xml:space="preserve">υν κανέναν. Κυβέρνηση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ΥΠΑΙΘ</w:t>
      </w:r>
      <w:r w:rsidRPr="008208E5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Pr="008208E5">
        <w:rPr>
          <w:rFonts w:ascii="Times New Roman" w:hAnsi="Times New Roman" w:cs="Times New Roman"/>
          <w:sz w:val="24"/>
          <w:szCs w:val="24"/>
        </w:rPr>
        <w:t xml:space="preserve"> αντιμάχονται τα μορφωτικά δικαιώματα των μαθητών και τα εργασιακά δικαιώματα των εκπαιδευτικών!</w:t>
      </w:r>
    </w:p>
    <w:p w:rsidR="008208E5" w:rsidRPr="008208E5" w:rsidRDefault="008208E5" w:rsidP="008208E5">
      <w:pPr>
        <w:jc w:val="both"/>
        <w:rPr>
          <w:rFonts w:ascii="Times New Roman" w:hAnsi="Times New Roman" w:cs="Times New Roman"/>
          <w:sz w:val="24"/>
          <w:szCs w:val="24"/>
        </w:rPr>
      </w:pPr>
      <w:r w:rsidRPr="008208E5">
        <w:rPr>
          <w:rFonts w:ascii="Times New Roman" w:hAnsi="Times New Roman" w:cs="Times New Roman"/>
          <w:sz w:val="24"/>
          <w:szCs w:val="24"/>
        </w:rPr>
        <w:t xml:space="preserve">Μετά την πρώτη εφαρμογή συγχώνευσης τμημάτων </w:t>
      </w:r>
      <w:r>
        <w:rPr>
          <w:rFonts w:ascii="Times New Roman" w:hAnsi="Times New Roman" w:cs="Times New Roman"/>
          <w:sz w:val="24"/>
          <w:szCs w:val="24"/>
        </w:rPr>
        <w:t xml:space="preserve">Σχολικών Μονάδων,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ΥΠΑΙΘΑ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οφείλει </w:t>
      </w:r>
      <w:r w:rsidRPr="008208E5">
        <w:rPr>
          <w:rFonts w:ascii="Times New Roman" w:hAnsi="Times New Roman" w:cs="Times New Roman"/>
          <w:sz w:val="24"/>
          <w:szCs w:val="24"/>
        </w:rPr>
        <w:t>να επανεξετάσει τις διαδικασίες συγκρότησης τμημάτων και να διασφαλίσει ένα εκπαιδευτικό σύστημα που προάγει την ποιότητα, την ισότιμη πρόσβαση και τη σταθερότητα για όλους τους μαθητές και τις μαθήτριες. Τ</w:t>
      </w:r>
      <w:r>
        <w:rPr>
          <w:rFonts w:ascii="Times New Roman" w:hAnsi="Times New Roman" w:cs="Times New Roman"/>
          <w:sz w:val="24"/>
          <w:szCs w:val="24"/>
        </w:rPr>
        <w:t>α πολυπληθή τμήματα  έχουν μετατρέψει</w:t>
      </w:r>
      <w:r w:rsidRPr="008208E5">
        <w:rPr>
          <w:rFonts w:ascii="Times New Roman" w:hAnsi="Times New Roman" w:cs="Times New Roman"/>
          <w:sz w:val="24"/>
          <w:szCs w:val="24"/>
        </w:rPr>
        <w:t xml:space="preserve"> το σχολικό περιβάλλον σε λιγότερο ευχάριστο και δημιουργικό χώρο, όπου οι μαθητές/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 w:rsidR="00BA6694">
        <w:rPr>
          <w:rFonts w:ascii="Times New Roman" w:hAnsi="Times New Roman" w:cs="Times New Roman"/>
          <w:sz w:val="24"/>
          <w:szCs w:val="24"/>
        </w:rPr>
        <w:t xml:space="preserve"> </w:t>
      </w:r>
      <w:r w:rsidRPr="008208E5">
        <w:rPr>
          <w:rFonts w:ascii="Times New Roman" w:hAnsi="Times New Roman" w:cs="Times New Roman"/>
          <w:sz w:val="24"/>
          <w:szCs w:val="24"/>
        </w:rPr>
        <w:t>αισθάνονται ότι δεν λαμβάνουν επαρκή προσοχή και υποστήριξη. Ζητούμε μικρότερα τμήματα, κατάλληλες δομές στήριξης και σεβασμό στα δικαιώματα των εκπαιδευτικών, ώστε να προστατεύσουμε τ</w:t>
      </w:r>
      <w:r>
        <w:rPr>
          <w:rFonts w:ascii="Times New Roman" w:hAnsi="Times New Roman" w:cs="Times New Roman"/>
          <w:sz w:val="24"/>
          <w:szCs w:val="24"/>
        </w:rPr>
        <w:t>ην ευημερία και την πρόοδο των μαθητών</w:t>
      </w:r>
      <w:r w:rsidRPr="008208E5">
        <w:rPr>
          <w:rFonts w:ascii="Times New Roman" w:hAnsi="Times New Roman" w:cs="Times New Roman"/>
          <w:sz w:val="24"/>
          <w:szCs w:val="24"/>
        </w:rPr>
        <w:t xml:space="preserve"> μας. Θεωρούμε ότι η επίλυση αυτών των κρίσιμων ζητημάτων είναι απαραίτητη για την εύρυθμη λειτουργία των σχολικών μονάδων και την ομαλή ένταξη όλων των μαθη</w:t>
      </w:r>
      <w:r>
        <w:rPr>
          <w:rFonts w:ascii="Times New Roman" w:hAnsi="Times New Roman" w:cs="Times New Roman"/>
          <w:sz w:val="24"/>
          <w:szCs w:val="24"/>
        </w:rPr>
        <w:t xml:space="preserve">τών στο εκπαιδευτικό περιβάλλον. </w:t>
      </w:r>
    </w:p>
    <w:p w:rsidR="008208E5" w:rsidRPr="008208E5" w:rsidRDefault="008208E5" w:rsidP="008208E5">
      <w:pPr>
        <w:jc w:val="both"/>
        <w:rPr>
          <w:rFonts w:ascii="Times New Roman" w:hAnsi="Times New Roman" w:cs="Times New Roman"/>
          <w:sz w:val="24"/>
          <w:szCs w:val="24"/>
        </w:rPr>
      </w:pPr>
      <w:r w:rsidRPr="008208E5">
        <w:rPr>
          <w:rFonts w:ascii="Times New Roman" w:hAnsi="Times New Roman" w:cs="Times New Roman"/>
          <w:sz w:val="24"/>
          <w:szCs w:val="24"/>
        </w:rPr>
        <w:t>Αυτονόητο είναι ότι η αύξηση του αριθμού των μαθητών/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08E5">
        <w:rPr>
          <w:rFonts w:ascii="Times New Roman" w:hAnsi="Times New Roman" w:cs="Times New Roman"/>
          <w:sz w:val="24"/>
          <w:szCs w:val="24"/>
        </w:rPr>
        <w:t xml:space="preserve">τριών στη σχολική τάξη μειώνει την απολύτως κρίσιμη - ιδίως στις μικρές ηλικίες της πρωτοβάθμιας </w:t>
      </w:r>
      <w:r w:rsidRPr="008208E5">
        <w:rPr>
          <w:rFonts w:ascii="Times New Roman" w:hAnsi="Times New Roman" w:cs="Times New Roman"/>
          <w:sz w:val="24"/>
          <w:szCs w:val="24"/>
        </w:rPr>
        <w:lastRenderedPageBreak/>
        <w:t>εκπαίδευσης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8E5">
        <w:rPr>
          <w:rFonts w:ascii="Times New Roman" w:hAnsi="Times New Roman" w:cs="Times New Roman"/>
          <w:sz w:val="24"/>
          <w:szCs w:val="24"/>
        </w:rPr>
        <w:t xml:space="preserve">- δυνατότητα των εκπαιδευτικών να εστιάσουν με τη δέουσα προσοχή στις ατομικές ανάγκες, να εντοπίσουν έγκαιρα κρίσιμες δυσκολίες και ζητήματα που απασχολούν τα παιδιά, να προλάβουν την εκδήλωση βίας ή να αναγνωρίσουν πιθανές ενδείξεις κακοποίησης/παραμέλησης, να διαθέσουν χρόνο για την </w:t>
      </w:r>
      <w:r>
        <w:rPr>
          <w:rFonts w:ascii="Times New Roman" w:hAnsi="Times New Roman" w:cs="Times New Roman"/>
          <w:sz w:val="24"/>
          <w:szCs w:val="24"/>
        </w:rPr>
        <w:t xml:space="preserve">οικοδόμηση σχέσεων εμπιστοσύνης. </w:t>
      </w:r>
    </w:p>
    <w:p w:rsidR="008208E5" w:rsidRDefault="008208E5" w:rsidP="008208E5">
      <w:pPr>
        <w:jc w:val="both"/>
        <w:rPr>
          <w:rFonts w:ascii="Times New Roman" w:hAnsi="Times New Roman" w:cs="Times New Roman"/>
          <w:sz w:val="24"/>
          <w:szCs w:val="24"/>
        </w:rPr>
      </w:pPr>
      <w:r w:rsidRPr="008208E5">
        <w:rPr>
          <w:rFonts w:ascii="Times New Roman" w:hAnsi="Times New Roman" w:cs="Times New Roman"/>
          <w:sz w:val="24"/>
          <w:szCs w:val="24"/>
        </w:rPr>
        <w:t>Είναι κάτι παραπάνω από προφανές ότι τα πολυπληθή τμήματα περιορίζουν τις ευκαιρίες παιδαγωγικής αλληλεπίδρασης δασκάλων – μαθητών, γεγονός που μειώνει τόσο τις δυνατότητες αντιμετώπισης προβλημάτων στην αγωγή των παιδιών όσο και τα περιθώρια αξιοποίησης των ταλέντων, των κλίσεων και των ενδιαφερόντων τους. Η ανάγκη να υποστηριχθεί το εύλογο και αυτονόητο αίτημα για λιγότερα παιδιά ανά τμήμα είναι επιβεβλημένη σε μια στιγμή που η κυβερνητική προπαγάνδα επιχειρεί (και συχνά κατορθώνει) να κάνει το άσπρο μαύρο. Η υποστήριξη του αγώνα για ολιγομελή τμήματα είναι η υποστήριξη του δημόσιου σχολείου και έχει την ανάγκη όλων και ιδίως εκείνων που αναγνωρίζονται ως ειδικοί για τα σχολεία και την αγωγή των νέων.</w:t>
      </w:r>
    </w:p>
    <w:p w:rsidR="000D6A17" w:rsidRDefault="000D6A17" w:rsidP="000D6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Διεκδικούμε σύσταση οργανικών θέσεων Νηπιαγωγών, Δασκάλων &amp; Εκπαιδευτικών Ειδικοτήτων με βάση τις πραγματικές ανάγκες της εκπαίδευσης σε τμήματα</w:t>
      </w:r>
      <w:r w:rsidRPr="00C27BC1">
        <w:rPr>
          <w:rFonts w:ascii="Times New Roman" w:hAnsi="Times New Roman" w:cs="Times New Roman"/>
          <w:sz w:val="24"/>
          <w:szCs w:val="24"/>
        </w:rPr>
        <w:t xml:space="preserve"> 15 μαθητών</w:t>
      </w:r>
      <w:r>
        <w:rPr>
          <w:rFonts w:ascii="Times New Roman" w:hAnsi="Times New Roman" w:cs="Times New Roman"/>
          <w:sz w:val="24"/>
          <w:szCs w:val="24"/>
        </w:rPr>
        <w:t xml:space="preserve"> στο Νηπιαγωγείο και</w:t>
      </w:r>
      <w:r w:rsidRPr="00C27BC1">
        <w:rPr>
          <w:rFonts w:ascii="Times New Roman" w:hAnsi="Times New Roman" w:cs="Times New Roman"/>
          <w:sz w:val="24"/>
          <w:szCs w:val="24"/>
        </w:rPr>
        <w:t xml:space="preserve"> σε Α΄, Β΄ τάξεις και ως 20 στις υπόλοιπες. </w:t>
      </w:r>
    </w:p>
    <w:p w:rsidR="00835257" w:rsidRDefault="00835257" w:rsidP="000D6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257" w:rsidRPr="00C27BC1" w:rsidRDefault="00835257" w:rsidP="008352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1A3E08B" wp14:editId="2B4BF564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5257" w:rsidRPr="00C27BC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F07C4"/>
    <w:multiLevelType w:val="hybridMultilevel"/>
    <w:tmpl w:val="272288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B7"/>
    <w:rsid w:val="000D6A17"/>
    <w:rsid w:val="00390D48"/>
    <w:rsid w:val="003F3FDD"/>
    <w:rsid w:val="004621BB"/>
    <w:rsid w:val="007162B7"/>
    <w:rsid w:val="008208E5"/>
    <w:rsid w:val="00835257"/>
    <w:rsid w:val="00871504"/>
    <w:rsid w:val="00B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72B93-4CEE-4B35-9F1E-263057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2B7"/>
    <w:pPr>
      <w:spacing w:after="0" w:line="240" w:lineRule="auto"/>
    </w:pPr>
    <w:rPr>
      <w:rFonts w:ascii="Calibri" w:eastAsia="Calibri" w:hAnsi="Calibri" w:cs="Calibri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yllogosekpaideutikonpeamarousio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9</cp:revision>
  <dcterms:created xsi:type="dcterms:W3CDTF">2025-03-11T19:58:00Z</dcterms:created>
  <dcterms:modified xsi:type="dcterms:W3CDTF">2025-03-12T22:15:00Z</dcterms:modified>
</cp:coreProperties>
</file>