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5E6" w:rsidRPr="004355E6" w:rsidRDefault="004355E6" w:rsidP="004355E6">
      <w:pPr>
        <w:pStyle w:val="Heading1"/>
        <w:jc w:val="both"/>
        <w:rPr>
          <w:rFonts w:ascii="Times New Roman" w:hAnsi="Times New Roman" w:cs="Times New Roman"/>
          <w:b/>
          <w:color w:val="auto"/>
          <w:kern w:val="0"/>
          <w:sz w:val="24"/>
          <w:szCs w:val="24"/>
          <w:lang w:eastAsia="el-GR"/>
          <w14:ligatures w14:val="none"/>
        </w:rPr>
      </w:pPr>
      <w:r w:rsidRPr="004355E6">
        <w:rPr>
          <w:rFonts w:ascii="Times New Roman" w:hAnsi="Times New Roman" w:cs="Times New Roman"/>
          <w:b/>
          <w:color w:val="auto"/>
          <w:sz w:val="24"/>
          <w:szCs w:val="24"/>
        </w:rPr>
        <w:t xml:space="preserve">ΣΥΛΛΟΓΟΣ ΕΚΠΑΙΔΕΥΤΙΚΩΝ Π. Ε. </w:t>
      </w:r>
    </w:p>
    <w:p w:rsidR="004355E6" w:rsidRPr="004355E6" w:rsidRDefault="004355E6" w:rsidP="004355E6">
      <w:pPr>
        <w:spacing w:line="240" w:lineRule="auto"/>
        <w:rPr>
          <w:rFonts w:ascii="Times New Roman" w:hAnsi="Times New Roman" w:cs="Times New Roman"/>
          <w:b/>
          <w:bCs/>
          <w:sz w:val="24"/>
          <w:szCs w:val="24"/>
        </w:rPr>
      </w:pPr>
      <w:r w:rsidRPr="004355E6">
        <w:rPr>
          <w:rFonts w:ascii="Times New Roman" w:hAnsi="Times New Roman" w:cs="Times New Roman"/>
          <w:b/>
          <w:sz w:val="24"/>
          <w:szCs w:val="24"/>
        </w:rPr>
        <w:t xml:space="preserve">         </w:t>
      </w:r>
      <w:r w:rsidRPr="004355E6">
        <w:rPr>
          <w:rFonts w:ascii="Times New Roman" w:hAnsi="Times New Roman" w:cs="Times New Roman"/>
          <w:b/>
          <w:bCs/>
          <w:sz w:val="24"/>
          <w:szCs w:val="24"/>
        </w:rPr>
        <w:t>ΑΜΑΡΟΥΣΙΟΥ</w:t>
      </w:r>
      <w:r w:rsidRPr="004355E6">
        <w:rPr>
          <w:rFonts w:ascii="Times New Roman" w:hAnsi="Times New Roman" w:cs="Times New Roman"/>
          <w:b/>
          <w:sz w:val="24"/>
          <w:szCs w:val="24"/>
        </w:rPr>
        <w:t xml:space="preserve">                                                    </w:t>
      </w:r>
      <w:r w:rsidRPr="004355E6">
        <w:rPr>
          <w:rFonts w:ascii="Times New Roman" w:hAnsi="Times New Roman" w:cs="Times New Roman"/>
          <w:b/>
          <w:bCs/>
          <w:sz w:val="24"/>
          <w:szCs w:val="24"/>
        </w:rPr>
        <w:t>Μαρούσι 19 – 5 – 2025</w:t>
      </w:r>
    </w:p>
    <w:p w:rsidR="004355E6" w:rsidRPr="004355E6" w:rsidRDefault="004355E6" w:rsidP="004355E6">
      <w:pPr>
        <w:pStyle w:val="Heading1"/>
        <w:rPr>
          <w:rFonts w:ascii="Times New Roman" w:hAnsi="Times New Roman" w:cs="Times New Roman"/>
          <w:b/>
          <w:bCs/>
          <w:color w:val="auto"/>
          <w:sz w:val="24"/>
          <w:szCs w:val="24"/>
        </w:rPr>
      </w:pPr>
      <w:r w:rsidRPr="004355E6">
        <w:rPr>
          <w:rFonts w:ascii="Times New Roman" w:hAnsi="Times New Roman" w:cs="Times New Roman"/>
          <w:b/>
          <w:color w:val="auto"/>
          <w:sz w:val="24"/>
          <w:szCs w:val="24"/>
        </w:rPr>
        <w:t xml:space="preserve"> Ταχ. Δ/νση: Λ. Κηφισιάς 211                     </w:t>
      </w:r>
      <w:r>
        <w:rPr>
          <w:rFonts w:ascii="Times New Roman" w:hAnsi="Times New Roman" w:cs="Times New Roman"/>
          <w:b/>
          <w:color w:val="auto"/>
          <w:sz w:val="24"/>
          <w:szCs w:val="24"/>
        </w:rPr>
        <w:t xml:space="preserve">                   Αρ. Πρ. : 101</w:t>
      </w:r>
    </w:p>
    <w:p w:rsidR="004355E6" w:rsidRPr="004355E6" w:rsidRDefault="004355E6" w:rsidP="004355E6">
      <w:pPr>
        <w:spacing w:line="240" w:lineRule="auto"/>
        <w:rPr>
          <w:rFonts w:ascii="Times New Roman" w:hAnsi="Times New Roman" w:cs="Times New Roman"/>
          <w:b/>
          <w:bCs/>
          <w:sz w:val="24"/>
          <w:szCs w:val="24"/>
        </w:rPr>
      </w:pPr>
      <w:r w:rsidRPr="004355E6">
        <w:rPr>
          <w:rFonts w:ascii="Times New Roman" w:hAnsi="Times New Roman" w:cs="Times New Roman"/>
          <w:b/>
          <w:bCs/>
          <w:sz w:val="24"/>
          <w:szCs w:val="24"/>
        </w:rPr>
        <w:t xml:space="preserve"> Τ.Κ.  15124 Μαρούσι</w:t>
      </w:r>
    </w:p>
    <w:p w:rsidR="004355E6" w:rsidRPr="004355E6" w:rsidRDefault="004355E6" w:rsidP="004355E6">
      <w:pPr>
        <w:spacing w:line="240" w:lineRule="auto"/>
        <w:rPr>
          <w:rFonts w:ascii="Times New Roman" w:hAnsi="Times New Roman" w:cs="Times New Roman"/>
          <w:b/>
          <w:bCs/>
          <w:sz w:val="24"/>
          <w:szCs w:val="24"/>
        </w:rPr>
      </w:pPr>
      <w:r w:rsidRPr="004355E6">
        <w:rPr>
          <w:rFonts w:ascii="Times New Roman" w:hAnsi="Times New Roman" w:cs="Times New Roman"/>
          <w:b/>
          <w:bCs/>
          <w:sz w:val="24"/>
          <w:szCs w:val="24"/>
        </w:rPr>
        <w:t xml:space="preserve"> Τηλ. &amp; </w:t>
      </w:r>
      <w:r w:rsidRPr="004355E6">
        <w:rPr>
          <w:rFonts w:ascii="Times New Roman" w:hAnsi="Times New Roman" w:cs="Times New Roman"/>
          <w:b/>
          <w:bCs/>
          <w:sz w:val="24"/>
          <w:szCs w:val="24"/>
          <w:lang w:val="en-US"/>
        </w:rPr>
        <w:t>Fax</w:t>
      </w:r>
      <w:r w:rsidRPr="004355E6">
        <w:rPr>
          <w:rFonts w:ascii="Times New Roman" w:hAnsi="Times New Roman" w:cs="Times New Roman"/>
          <w:b/>
          <w:bCs/>
          <w:sz w:val="24"/>
          <w:szCs w:val="24"/>
        </w:rPr>
        <w:t>: 210 8020697</w:t>
      </w:r>
    </w:p>
    <w:p w:rsidR="004355E6" w:rsidRPr="004355E6" w:rsidRDefault="004355E6" w:rsidP="004355E6">
      <w:pPr>
        <w:spacing w:line="240" w:lineRule="auto"/>
        <w:rPr>
          <w:rFonts w:ascii="Times New Roman" w:hAnsi="Times New Roman" w:cs="Times New Roman"/>
          <w:b/>
          <w:bCs/>
          <w:sz w:val="24"/>
          <w:szCs w:val="24"/>
        </w:rPr>
      </w:pPr>
      <w:r w:rsidRPr="004355E6">
        <w:rPr>
          <w:rFonts w:ascii="Times New Roman" w:hAnsi="Times New Roman" w:cs="Times New Roman"/>
          <w:b/>
          <w:bCs/>
          <w:sz w:val="24"/>
          <w:szCs w:val="24"/>
        </w:rPr>
        <w:t xml:space="preserve"> Πληροφορίες: Δημ. Πολυχρονιάδης (6945394406)           </w:t>
      </w:r>
      <w:r w:rsidRPr="004355E6">
        <w:rPr>
          <w:rFonts w:ascii="Times New Roman" w:hAnsi="Times New Roman" w:cs="Times New Roman"/>
          <w:b/>
          <w:sz w:val="24"/>
          <w:szCs w:val="24"/>
        </w:rPr>
        <w:t xml:space="preserve">                                                      </w:t>
      </w:r>
    </w:p>
    <w:p w:rsidR="004355E6" w:rsidRPr="004355E6" w:rsidRDefault="004355E6" w:rsidP="004355E6">
      <w:pPr>
        <w:spacing w:line="240" w:lineRule="auto"/>
        <w:rPr>
          <w:rFonts w:ascii="Times New Roman" w:hAnsi="Times New Roman" w:cs="Times New Roman"/>
          <w:b/>
          <w:sz w:val="24"/>
          <w:szCs w:val="24"/>
        </w:rPr>
      </w:pPr>
      <w:r w:rsidRPr="004355E6">
        <w:rPr>
          <w:rFonts w:ascii="Times New Roman" w:hAnsi="Times New Roman" w:cs="Times New Roman"/>
          <w:b/>
          <w:sz w:val="24"/>
          <w:szCs w:val="24"/>
        </w:rPr>
        <w:t xml:space="preserve"> </w:t>
      </w:r>
      <w:r w:rsidRPr="004355E6">
        <w:rPr>
          <w:rFonts w:ascii="Times New Roman" w:hAnsi="Times New Roman" w:cs="Times New Roman"/>
          <w:b/>
          <w:sz w:val="24"/>
          <w:szCs w:val="24"/>
          <w:lang w:val="en-US"/>
        </w:rPr>
        <w:t>Email</w:t>
      </w:r>
      <w:r w:rsidRPr="004355E6">
        <w:rPr>
          <w:rFonts w:ascii="Times New Roman" w:hAnsi="Times New Roman" w:cs="Times New Roman"/>
          <w:b/>
          <w:sz w:val="24"/>
          <w:szCs w:val="24"/>
        </w:rPr>
        <w:t xml:space="preserve">:syll2grafeio@gmail.com                                      </w:t>
      </w:r>
    </w:p>
    <w:p w:rsidR="004355E6" w:rsidRPr="004355E6" w:rsidRDefault="004355E6" w:rsidP="004355E6">
      <w:pPr>
        <w:spacing w:line="240" w:lineRule="auto"/>
        <w:rPr>
          <w:rFonts w:ascii="Times New Roman" w:hAnsi="Times New Roman" w:cs="Times New Roman"/>
          <w:b/>
          <w:sz w:val="24"/>
          <w:szCs w:val="24"/>
        </w:rPr>
      </w:pPr>
      <w:r w:rsidRPr="004355E6">
        <w:rPr>
          <w:rFonts w:ascii="Times New Roman" w:hAnsi="Times New Roman" w:cs="Times New Roman"/>
          <w:b/>
          <w:sz w:val="24"/>
          <w:szCs w:val="24"/>
        </w:rPr>
        <w:t xml:space="preserve"> Δικτυακός τόπος: http//: </w:t>
      </w:r>
      <w:hyperlink r:id="rId6" w:history="1">
        <w:r w:rsidRPr="004355E6">
          <w:rPr>
            <w:rStyle w:val="Hyperlink"/>
            <w:rFonts w:ascii="Times New Roman" w:hAnsi="Times New Roman" w:cs="Times New Roman"/>
            <w:b/>
            <w:color w:val="auto"/>
            <w:sz w:val="24"/>
            <w:szCs w:val="24"/>
          </w:rPr>
          <w:t>www.syllogosekpaideutikonpeamarousiou.gr</w:t>
        </w:r>
      </w:hyperlink>
      <w:r w:rsidRPr="004355E6">
        <w:rPr>
          <w:rFonts w:ascii="Times New Roman" w:hAnsi="Times New Roman" w:cs="Times New Roman"/>
          <w:b/>
          <w:sz w:val="24"/>
          <w:szCs w:val="24"/>
        </w:rPr>
        <w:t xml:space="preserve"> </w:t>
      </w:r>
    </w:p>
    <w:p w:rsidR="004355E6" w:rsidRPr="004355E6" w:rsidRDefault="004355E6" w:rsidP="004355E6">
      <w:pPr>
        <w:spacing w:line="240" w:lineRule="auto"/>
        <w:rPr>
          <w:rFonts w:ascii="Times New Roman" w:hAnsi="Times New Roman" w:cs="Times New Roman"/>
          <w:b/>
          <w:sz w:val="24"/>
          <w:szCs w:val="24"/>
        </w:rPr>
      </w:pPr>
      <w:r w:rsidRPr="004355E6">
        <w:rPr>
          <w:rFonts w:ascii="Times New Roman" w:hAnsi="Times New Roman" w:cs="Times New Roman"/>
          <w:b/>
          <w:sz w:val="24"/>
          <w:szCs w:val="24"/>
        </w:rPr>
        <w:t xml:space="preserve">   </w:t>
      </w:r>
    </w:p>
    <w:p w:rsidR="004355E6" w:rsidRPr="004355E6" w:rsidRDefault="004355E6" w:rsidP="004355E6">
      <w:pPr>
        <w:spacing w:line="240" w:lineRule="auto"/>
        <w:jc w:val="right"/>
        <w:rPr>
          <w:rFonts w:ascii="Times New Roman" w:hAnsi="Times New Roman" w:cs="Times New Roman"/>
          <w:b/>
          <w:bCs/>
          <w:sz w:val="24"/>
          <w:szCs w:val="24"/>
        </w:rPr>
      </w:pPr>
      <w:r w:rsidRPr="004355E6">
        <w:rPr>
          <w:rFonts w:ascii="Times New Roman" w:hAnsi="Times New Roman" w:cs="Times New Roman"/>
          <w:b/>
          <w:sz w:val="24"/>
          <w:szCs w:val="24"/>
        </w:rPr>
        <w:t xml:space="preserve">                                                                                          </w:t>
      </w:r>
      <w:r w:rsidRPr="004355E6">
        <w:rPr>
          <w:rFonts w:ascii="Times New Roman" w:hAnsi="Times New Roman" w:cs="Times New Roman"/>
          <w:b/>
          <w:bCs/>
          <w:sz w:val="24"/>
          <w:szCs w:val="24"/>
        </w:rPr>
        <w:t>ΠΡΟΣ ΤΑ ΜΕΛΗ ΤΟΥ ΣΥΛΛΟΓΟΥ ΜΑΣ</w:t>
      </w:r>
    </w:p>
    <w:p w:rsidR="004355E6" w:rsidRPr="004355E6" w:rsidRDefault="004355E6" w:rsidP="004355E6">
      <w:pPr>
        <w:spacing w:line="240" w:lineRule="auto"/>
        <w:rPr>
          <w:rFonts w:ascii="Times New Roman" w:hAnsi="Times New Roman" w:cs="Times New Roman"/>
          <w:b/>
          <w:bCs/>
          <w:sz w:val="24"/>
          <w:szCs w:val="24"/>
        </w:rPr>
      </w:pPr>
    </w:p>
    <w:p w:rsidR="004355E6" w:rsidRPr="004355E6" w:rsidRDefault="004355E6" w:rsidP="004355E6">
      <w:pPr>
        <w:spacing w:line="240" w:lineRule="auto"/>
        <w:jc w:val="right"/>
        <w:rPr>
          <w:rFonts w:ascii="Times New Roman" w:hAnsi="Times New Roman" w:cs="Times New Roman"/>
          <w:b/>
          <w:sz w:val="24"/>
          <w:szCs w:val="24"/>
        </w:rPr>
      </w:pPr>
      <w:r w:rsidRPr="004355E6">
        <w:rPr>
          <w:rFonts w:ascii="Times New Roman" w:hAnsi="Times New Roman" w:cs="Times New Roman"/>
          <w:b/>
          <w:sz w:val="24"/>
          <w:szCs w:val="24"/>
        </w:rPr>
        <w:t xml:space="preserve">Κοινοποίηση: </w:t>
      </w:r>
      <w:r w:rsidRPr="004355E6">
        <w:rPr>
          <w:rFonts w:ascii="Times New Roman" w:hAnsi="Times New Roman" w:cs="Times New Roman"/>
          <w:b/>
          <w:bCs/>
          <w:sz w:val="24"/>
          <w:szCs w:val="24"/>
        </w:rPr>
        <w:t xml:space="preserve">Δ/νση Π. Ε. Β΄ Αθήνας, Δ. Ο. Ε., </w:t>
      </w:r>
      <w:r w:rsidRPr="004355E6">
        <w:rPr>
          <w:rFonts w:ascii="Times New Roman" w:hAnsi="Times New Roman" w:cs="Times New Roman"/>
          <w:b/>
          <w:sz w:val="24"/>
          <w:szCs w:val="24"/>
        </w:rPr>
        <w:t>Συλλόγους Εκπ/κών Π. Ε. της χώρας</w:t>
      </w:r>
    </w:p>
    <w:p w:rsidR="004355E6" w:rsidRPr="004355E6" w:rsidRDefault="009407A5" w:rsidP="004355E6">
      <w:pPr>
        <w:spacing w:after="0" w:line="240" w:lineRule="auto"/>
        <w:ind w:right="-170"/>
        <w:rPr>
          <w:rFonts w:ascii="Times New Roman" w:hAnsi="Times New Roman" w:cs="Times New Roman"/>
          <w:b/>
          <w:bCs/>
          <w:sz w:val="24"/>
          <w:szCs w:val="24"/>
        </w:rPr>
      </w:pPr>
      <w:r>
        <w:rPr>
          <w:rFonts w:ascii="Times New Roman" w:hAnsi="Times New Roman" w:cs="Times New Roman"/>
          <w:b/>
          <w:bCs/>
          <w:sz w:val="24"/>
          <w:szCs w:val="24"/>
        </w:rPr>
        <w:t>Το Δ. Σ. του Συλλόγου Εκπ/κών Π. Ε. Αμαρουσίου στηρίζει την Πρωτοβουλία Συντονιστ</w:t>
      </w:r>
      <w:r w:rsidR="00C9574F">
        <w:rPr>
          <w:rFonts w:ascii="Times New Roman" w:hAnsi="Times New Roman" w:cs="Times New Roman"/>
          <w:b/>
          <w:bCs/>
          <w:sz w:val="24"/>
          <w:szCs w:val="24"/>
        </w:rPr>
        <w:t>(</w:t>
      </w:r>
      <w:r>
        <w:rPr>
          <w:rFonts w:ascii="Times New Roman" w:hAnsi="Times New Roman" w:cs="Times New Roman"/>
          <w:b/>
          <w:bCs/>
          <w:sz w:val="24"/>
          <w:szCs w:val="24"/>
        </w:rPr>
        <w:t>ρι</w:t>
      </w:r>
      <w:r w:rsidR="00C9574F">
        <w:rPr>
          <w:rFonts w:ascii="Times New Roman" w:hAnsi="Times New Roman" w:cs="Times New Roman"/>
          <w:b/>
          <w:bCs/>
          <w:sz w:val="24"/>
          <w:szCs w:val="24"/>
        </w:rPr>
        <w:t>)</w:t>
      </w:r>
      <w:r>
        <w:rPr>
          <w:rFonts w:ascii="Times New Roman" w:hAnsi="Times New Roman" w:cs="Times New Roman"/>
          <w:b/>
          <w:bCs/>
          <w:sz w:val="24"/>
          <w:szCs w:val="24"/>
        </w:rPr>
        <w:t xml:space="preserve">ών Εκπ/σης Προσφύγων </w:t>
      </w:r>
      <w:r w:rsidR="00C9574F">
        <w:rPr>
          <w:rFonts w:ascii="Times New Roman" w:hAnsi="Times New Roman" w:cs="Times New Roman"/>
          <w:b/>
          <w:bCs/>
          <w:sz w:val="24"/>
          <w:szCs w:val="24"/>
        </w:rPr>
        <w:t xml:space="preserve">και προσυπογράφει την παρακάτω δήλωση: </w:t>
      </w:r>
    </w:p>
    <w:p w:rsidR="004355E6" w:rsidRPr="004355E6" w:rsidRDefault="004355E6" w:rsidP="004355E6">
      <w:pPr>
        <w:spacing w:after="0" w:line="240" w:lineRule="auto"/>
        <w:ind w:left="-170" w:right="-170"/>
        <w:jc w:val="center"/>
        <w:rPr>
          <w:rFonts w:ascii="Times New Roman" w:hAnsi="Times New Roman" w:cs="Times New Roman"/>
          <w:b/>
          <w:bCs/>
          <w:sz w:val="24"/>
          <w:szCs w:val="24"/>
        </w:rPr>
      </w:pPr>
    </w:p>
    <w:p w:rsidR="00511847" w:rsidRDefault="0091089F" w:rsidP="004355E6">
      <w:pPr>
        <w:spacing w:after="0" w:line="240" w:lineRule="auto"/>
        <w:ind w:left="-170" w:right="-170"/>
        <w:jc w:val="center"/>
        <w:rPr>
          <w:rFonts w:ascii="Times New Roman" w:hAnsi="Times New Roman" w:cs="Times New Roman"/>
          <w:b/>
          <w:bCs/>
          <w:sz w:val="24"/>
          <w:szCs w:val="24"/>
        </w:rPr>
      </w:pPr>
      <w:r w:rsidRPr="004355E6">
        <w:rPr>
          <w:rFonts w:ascii="Times New Roman" w:hAnsi="Times New Roman" w:cs="Times New Roman"/>
          <w:b/>
          <w:bCs/>
          <w:sz w:val="24"/>
          <w:szCs w:val="24"/>
        </w:rPr>
        <w:t>ΔΗΛΩΣΗ ΕΝΑΝΤΙΑ ΣΤΙΣ ΕΞΩΣΕΙΣ ΠΡΟΣΦΥΓΙΚΩΝ ΟΙΚΟΓΕΝΕΙΩΝ ΜΕ ΣΥΝΟΠΤΙΚΕΣ ΔΙΑΔΙΚΑΣΙΕΣ ΑΠΟ ΤΑ ΕΛΕΓΧΟΜΕΝΑ ΚΕΝΤΡΑ ΠΡΟΣΩΡΙΝΗΣ ΔΙΑΜΟΝΗΣ ΤΗΣ ΕΝΔΟΧΩΡΑΣ</w:t>
      </w:r>
    </w:p>
    <w:p w:rsidR="004355E6" w:rsidRPr="004355E6" w:rsidRDefault="004355E6" w:rsidP="004355E6">
      <w:pPr>
        <w:spacing w:after="0" w:line="240" w:lineRule="auto"/>
        <w:ind w:left="-170" w:right="-170"/>
        <w:jc w:val="center"/>
        <w:rPr>
          <w:rFonts w:ascii="Times New Roman" w:hAnsi="Times New Roman" w:cs="Times New Roman"/>
          <w:b/>
          <w:bCs/>
          <w:sz w:val="24"/>
          <w:szCs w:val="24"/>
        </w:rPr>
      </w:pPr>
    </w:p>
    <w:p w:rsidR="00511847" w:rsidRPr="004355E6" w:rsidRDefault="0091089F" w:rsidP="004355E6">
      <w:pPr>
        <w:spacing w:after="0" w:line="240" w:lineRule="auto"/>
        <w:ind w:right="84" w:firstLine="284"/>
        <w:jc w:val="both"/>
        <w:rPr>
          <w:rFonts w:ascii="Times New Roman" w:hAnsi="Times New Roman" w:cs="Times New Roman"/>
          <w:sz w:val="24"/>
          <w:szCs w:val="24"/>
        </w:rPr>
      </w:pPr>
      <w:r w:rsidRPr="004355E6">
        <w:rPr>
          <w:rFonts w:ascii="Times New Roman" w:hAnsi="Times New Roman" w:cs="Times New Roman"/>
          <w:sz w:val="24"/>
          <w:szCs w:val="24"/>
        </w:rPr>
        <w:t>Οι υπογράφουσες και υπογράφοντες καταδικάζουμε την πρόσφατη εντολή της ηγεσίας του Υπουργείου Μετανάστευσης και Ασύλου να επιβάλλει με συνοπτικές διαδικασίες την έξωση από τις ελεγχόμενες δομές διαμονής της ενδοχώρας όσων προσφυγικών οικογενειών έχουν λάβει απορριπτική απόφαση στον δεύτερο βαθμό, καθώς και των οικογενειών αναγνωρισμένων προσφύγων.</w:t>
      </w:r>
    </w:p>
    <w:p w:rsidR="00511847" w:rsidRPr="004355E6" w:rsidRDefault="0091089F" w:rsidP="004355E6">
      <w:pPr>
        <w:spacing w:after="0" w:line="240" w:lineRule="auto"/>
        <w:ind w:right="84" w:firstLine="284"/>
        <w:jc w:val="both"/>
        <w:rPr>
          <w:rFonts w:ascii="Times New Roman" w:hAnsi="Times New Roman" w:cs="Times New Roman"/>
          <w:sz w:val="24"/>
          <w:szCs w:val="24"/>
        </w:rPr>
      </w:pPr>
      <w:r w:rsidRPr="004355E6">
        <w:rPr>
          <w:rFonts w:ascii="Times New Roman" w:hAnsi="Times New Roman" w:cs="Times New Roman"/>
          <w:sz w:val="24"/>
          <w:szCs w:val="24"/>
        </w:rPr>
        <w:t xml:space="preserve">Αποδοκιμάζουμε το σχετικό τελεσίγραφο της ηγεσίας του ΥΜΑ που κοινοποιήθηκε μέσω των κατά τόπους διοικητών των δομών πριν από λίγες μέρες, καθότι η κίνηση αυτή συνεπάγεται τον επαναλαμβανόμενο ξεριζωμό εκατοντάδων μαθητ(ρι)ών μας ανά την επικράτεια. Τον νέο εκτοπισμό εκατοντάδων παιδιών που προσπαθούν να ξεπεράσουν τις οδυνηρές εμπειρίες της προσφυγιάς, που παλεύουν καθημερινά να σταθούν όρθια κάτω από συνθήκες ακραίας φτώχειας, απαξίωσης και κοινωνικού αποκλεισμού, με το όνειρο να ζήσουν με ειρήνη και ευημερία και που στο σχολείο αποκτούν και πάλι το δικαίωμα στην παιδικότητά τους.  </w:t>
      </w:r>
    </w:p>
    <w:p w:rsidR="00511847" w:rsidRPr="004355E6" w:rsidRDefault="0091089F" w:rsidP="004355E6">
      <w:pPr>
        <w:spacing w:after="0" w:line="240" w:lineRule="auto"/>
        <w:ind w:right="84" w:firstLine="284"/>
        <w:jc w:val="both"/>
        <w:rPr>
          <w:rFonts w:ascii="Times New Roman" w:hAnsi="Times New Roman" w:cs="Times New Roman"/>
          <w:sz w:val="24"/>
          <w:szCs w:val="24"/>
        </w:rPr>
      </w:pPr>
      <w:r w:rsidRPr="004355E6">
        <w:rPr>
          <w:rFonts w:ascii="Times New Roman" w:hAnsi="Times New Roman" w:cs="Times New Roman"/>
          <w:sz w:val="24"/>
          <w:szCs w:val="24"/>
        </w:rPr>
        <w:t xml:space="preserve">Διαμαρτυρόμαστε ενάντια στην κακοποιητική πολιτική «μηδενικής ανοχής» που πετάει αυτά τα παιδιά και τις οικογένειές τους στον δρόμο, χωρίς να τους παράσχει καμία εναλλακτική λύση, την στιγμή μάλιστα που υπάρχουν κενές θέσεις στέγασης σε όλες τις δομές της ενδοχώρας. Διεκδικούμε να εφαρμοστούν τώρα σοβαρές πολιτικές ένταξης προς όφελος όλων μας: στέγαση με αξιοπρεπείς συνθήκες εντός του αστικού ιστού και πρόσβαση στη δημόσια υγεία και στην εκπαίδευση για όλες και όλους. </w:t>
      </w:r>
    </w:p>
    <w:p w:rsidR="00511847" w:rsidRPr="004355E6" w:rsidRDefault="0091089F" w:rsidP="004355E6">
      <w:pPr>
        <w:spacing w:after="0" w:line="240" w:lineRule="auto"/>
        <w:ind w:right="84" w:firstLine="284"/>
        <w:jc w:val="both"/>
        <w:rPr>
          <w:rFonts w:ascii="Times New Roman" w:hAnsi="Times New Roman" w:cs="Times New Roman"/>
          <w:sz w:val="24"/>
          <w:szCs w:val="24"/>
        </w:rPr>
      </w:pPr>
      <w:r w:rsidRPr="004355E6">
        <w:rPr>
          <w:rFonts w:ascii="Times New Roman" w:hAnsi="Times New Roman" w:cs="Times New Roman"/>
          <w:sz w:val="24"/>
          <w:szCs w:val="24"/>
        </w:rPr>
        <w:lastRenderedPageBreak/>
        <w:t xml:space="preserve">Να σταματήσουμε επιτέλους την συστημική και συστηματική απαξίωση των προσφυγικών ζωών. Να υπερασπιστούμε τις μαθήτριες και τους μαθητές μας Σε μια γερασμένη χώρα σαν την δικιά μας, δεν έχουμε την πολυτέλεια να χάσουμε κανένα παιδί. Τα παιδιά είναι ο «πλούτος» κάθε κοινωνίας και οι ζωές τους είναι πολύτιμες. Γι΄αυτό, « όλα τα παιδιά είναι παιδιά μας». </w:t>
      </w:r>
    </w:p>
    <w:p w:rsidR="00511847" w:rsidRDefault="0091089F" w:rsidP="004355E6">
      <w:pPr>
        <w:spacing w:after="0" w:line="240" w:lineRule="auto"/>
        <w:ind w:right="84" w:firstLine="284"/>
        <w:jc w:val="both"/>
        <w:rPr>
          <w:rFonts w:ascii="Times New Roman" w:hAnsi="Times New Roman" w:cs="Times New Roman"/>
          <w:sz w:val="24"/>
          <w:szCs w:val="24"/>
        </w:rPr>
      </w:pPr>
      <w:r w:rsidRPr="004355E6">
        <w:rPr>
          <w:rFonts w:ascii="Times New Roman" w:hAnsi="Times New Roman" w:cs="Times New Roman"/>
          <w:sz w:val="24"/>
          <w:szCs w:val="24"/>
        </w:rPr>
        <w:t>Καλούμε να υπογράψουν τη δήλωση και να στηρίξουν τις κινητοποιήσεις οι σύλλογοι εκπαιδευτικών, γονέων και τα μαθητικά συμβούλια στα σχολεία, οι φοιτητικοί σύλλογοι, οι τοπικές ΕΛΜΕ και ΣΕΠΕ, τα σωματεία των εργαζομένων, οι προοδευτικές συλλογικότητες, καθώς και κάθε συνειδητοποιημένος άνθρωπος που αγωνίζεται για μια συνεκτική και δίκαιη κοινωνία.</w:t>
      </w:r>
    </w:p>
    <w:p w:rsidR="004355E6" w:rsidRPr="004355E6" w:rsidRDefault="004355E6" w:rsidP="004355E6">
      <w:pPr>
        <w:spacing w:after="0" w:line="240" w:lineRule="auto"/>
        <w:ind w:right="84" w:firstLine="284"/>
        <w:jc w:val="both"/>
        <w:rPr>
          <w:rFonts w:ascii="Times New Roman" w:hAnsi="Times New Roman" w:cs="Times New Roman"/>
          <w:sz w:val="24"/>
          <w:szCs w:val="24"/>
        </w:rPr>
      </w:pPr>
    </w:p>
    <w:p w:rsidR="00511847" w:rsidRDefault="00C9574F" w:rsidP="004355E6">
      <w:pPr>
        <w:spacing w:after="0" w:line="240" w:lineRule="auto"/>
        <w:ind w:right="84"/>
        <w:jc w:val="center"/>
        <w:rPr>
          <w:rFonts w:ascii="Times New Roman" w:hAnsi="Times New Roman" w:cs="Times New Roman"/>
          <w:b/>
          <w:bCs/>
          <w:sz w:val="24"/>
          <w:szCs w:val="24"/>
        </w:rPr>
      </w:pPr>
      <w:r>
        <w:rPr>
          <w:rFonts w:ascii="Times New Roman" w:hAnsi="Times New Roman" w:cs="Times New Roman"/>
          <w:b/>
          <w:bCs/>
          <w:sz w:val="24"/>
          <w:szCs w:val="24"/>
        </w:rPr>
        <w:t>ΠΡΩΤΟΒΟΥΛΙΑ</w:t>
      </w:r>
      <w:r w:rsidR="0091089F" w:rsidRPr="004355E6">
        <w:rPr>
          <w:rFonts w:ascii="Times New Roman" w:hAnsi="Times New Roman" w:cs="Times New Roman"/>
          <w:b/>
          <w:bCs/>
          <w:sz w:val="24"/>
          <w:szCs w:val="24"/>
        </w:rPr>
        <w:t xml:space="preserve"> ΣΥΝΤΟΝΙΣΤ(ΡΙ)ΩΝ ΕΚΠΑΙΔΕΥΣΗΣ ΠΡΟΣΦΥΓΩΝ</w:t>
      </w:r>
    </w:p>
    <w:p w:rsidR="00E57E34" w:rsidRDefault="00E57E34" w:rsidP="004355E6">
      <w:pPr>
        <w:spacing w:after="0" w:line="240" w:lineRule="auto"/>
        <w:ind w:right="84"/>
        <w:jc w:val="center"/>
        <w:rPr>
          <w:rFonts w:ascii="Times New Roman" w:hAnsi="Times New Roman" w:cs="Times New Roman"/>
          <w:b/>
          <w:bCs/>
          <w:sz w:val="24"/>
          <w:szCs w:val="24"/>
        </w:rPr>
      </w:pPr>
    </w:p>
    <w:p w:rsidR="00E57E34" w:rsidRPr="004355E6" w:rsidRDefault="00E57E34" w:rsidP="004355E6">
      <w:pPr>
        <w:spacing w:after="0" w:line="240" w:lineRule="auto"/>
        <w:ind w:right="84"/>
        <w:jc w:val="center"/>
        <w:rPr>
          <w:rFonts w:ascii="Times New Roman" w:hAnsi="Times New Roman" w:cs="Times New Roman"/>
          <w:sz w:val="24"/>
          <w:szCs w:val="24"/>
        </w:rPr>
      </w:pPr>
      <w:r>
        <w:rPr>
          <w:noProof/>
          <w:lang w:eastAsia="el-GR"/>
          <w14:ligatures w14:val="none"/>
        </w:rPr>
        <w:drawing>
          <wp:inline distT="0" distB="0" distL="0" distR="0" wp14:anchorId="091D2B4C" wp14:editId="4DA3875C">
            <wp:extent cx="5267325" cy="1743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bookmarkStart w:id="0" w:name="_GoBack"/>
      <w:bookmarkEnd w:id="0"/>
    </w:p>
    <w:sectPr w:rsidR="00E57E34" w:rsidRPr="004355E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1BA" w:rsidRDefault="008C51BA">
      <w:pPr>
        <w:spacing w:line="240" w:lineRule="auto"/>
      </w:pPr>
      <w:r>
        <w:separator/>
      </w:r>
    </w:p>
  </w:endnote>
  <w:endnote w:type="continuationSeparator" w:id="0">
    <w:p w:rsidR="008C51BA" w:rsidRDefault="008C5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altName w:val="Segoe Print"/>
    <w:charset w:val="00"/>
    <w:family w:val="auto"/>
    <w:pitch w:val="default"/>
  </w:font>
  <w:font w:name="DengXian">
    <w:altName w:val="等线"/>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1BA" w:rsidRDefault="008C51BA">
      <w:pPr>
        <w:spacing w:after="0"/>
      </w:pPr>
      <w:r>
        <w:separator/>
      </w:r>
    </w:p>
  </w:footnote>
  <w:footnote w:type="continuationSeparator" w:id="0">
    <w:p w:rsidR="008C51BA" w:rsidRDefault="008C51B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AF"/>
    <w:rsid w:val="000E6795"/>
    <w:rsid w:val="000F041B"/>
    <w:rsid w:val="00112899"/>
    <w:rsid w:val="001A6803"/>
    <w:rsid w:val="00262BCB"/>
    <w:rsid w:val="004355E6"/>
    <w:rsid w:val="004B0BD3"/>
    <w:rsid w:val="004E77BE"/>
    <w:rsid w:val="00511847"/>
    <w:rsid w:val="00566F05"/>
    <w:rsid w:val="00652A0B"/>
    <w:rsid w:val="007E21EA"/>
    <w:rsid w:val="008663A1"/>
    <w:rsid w:val="008C51BA"/>
    <w:rsid w:val="008D429A"/>
    <w:rsid w:val="0091089F"/>
    <w:rsid w:val="009407A5"/>
    <w:rsid w:val="009F65CB"/>
    <w:rsid w:val="00A263AF"/>
    <w:rsid w:val="00AE3AF5"/>
    <w:rsid w:val="00BA3747"/>
    <w:rsid w:val="00BD1236"/>
    <w:rsid w:val="00C9574F"/>
    <w:rsid w:val="00CD6A50"/>
    <w:rsid w:val="00CE1DA7"/>
    <w:rsid w:val="00D11399"/>
    <w:rsid w:val="00D2358D"/>
    <w:rsid w:val="00E57E34"/>
    <w:rsid w:val="00EC59BA"/>
    <w:rsid w:val="00F3149B"/>
    <w:rsid w:val="00F6082B"/>
    <w:rsid w:val="09637B66"/>
    <w:rsid w:val="67685D0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3F47D-C933-47E0-9D59-1AABCDF7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pPr>
      <w:keepNext/>
      <w:keepLines/>
      <w:spacing w:after="0" w:line="278" w:lineRule="auto"/>
      <w:outlineLvl w:val="7"/>
    </w:pPr>
    <w:rPr>
      <w:rFonts w:eastAsiaTheme="majorEastAsia" w:cstheme="majorBidi"/>
      <w:i/>
      <w:iCs/>
      <w:color w:val="262626" w:themeColor="text1" w:themeTint="D9"/>
      <w:sz w:val="24"/>
      <w:szCs w:val="24"/>
    </w:rPr>
  </w:style>
  <w:style w:type="paragraph" w:styleId="Heading9">
    <w:name w:val="heading 9"/>
    <w:basedOn w:val="Normal"/>
    <w:next w:val="Normal"/>
    <w:link w:val="Heading9Char"/>
    <w:uiPriority w:val="9"/>
    <w:semiHidden/>
    <w:unhideWhenUsed/>
    <w:qFormat/>
    <w:pPr>
      <w:keepNext/>
      <w:keepLines/>
      <w:spacing w:after="0" w:line="278" w:lineRule="auto"/>
      <w:outlineLvl w:val="8"/>
    </w:pPr>
    <w:rPr>
      <w:rFonts w:eastAsiaTheme="majorEastAsia" w:cstheme="majorBidi"/>
      <w:color w:val="262626" w:themeColor="text1" w:themeTint="D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spacing w:line="278" w:lineRule="auto"/>
    </w:pPr>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spacing w:line="278" w:lineRule="auto"/>
      <w:ind w:left="720"/>
      <w:contextualSpacing/>
    </w:pPr>
    <w:rPr>
      <w:sz w:val="24"/>
      <w:szCs w:val="24"/>
    </w:rPr>
  </w:style>
  <w:style w:type="character" w:customStyle="1" w:styleId="1">
    <w:name w:val="Έντονη έμφαση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10">
    <w:name w:val="Έντονη αναφορά1"/>
    <w:basedOn w:val="DefaultParagraphFont"/>
    <w:uiPriority w:val="32"/>
    <w:qFormat/>
    <w:rPr>
      <w:b/>
      <w:bCs/>
      <w:smallCaps/>
      <w:color w:val="2F5496" w:themeColor="accent1" w:themeShade="BF"/>
      <w:spacing w:val="5"/>
    </w:rPr>
  </w:style>
  <w:style w:type="character" w:styleId="Hyperlink">
    <w:name w:val="Hyperlink"/>
    <w:semiHidden/>
    <w:unhideWhenUsed/>
    <w:rsid w:val="004355E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43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yllogosekpaideutikonpeamarousiou.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2722</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SONIA</dc:creator>
  <cp:lastModifiedBy>Dimitris</cp:lastModifiedBy>
  <cp:revision>4</cp:revision>
  <dcterms:created xsi:type="dcterms:W3CDTF">2025-05-18T16:34:00Z</dcterms:created>
  <dcterms:modified xsi:type="dcterms:W3CDTF">2025-05-19T14:59:00Z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8B42F135D4744D088802DFFA67878B20_12</vt:lpwstr>
  </property>
</Properties>
</file>