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DF" w:rsidRDefault="00702CDF" w:rsidP="00702CDF">
      <w:pPr>
        <w:spacing w:after="0"/>
        <w:rPr>
          <w:rFonts w:ascii="Times New Roman" w:hAnsi="Times New Roman"/>
          <w:b/>
        </w:rPr>
      </w:pPr>
      <w:r>
        <w:rPr>
          <w:rFonts w:ascii="Times New Roman" w:hAnsi="Times New Roman"/>
          <w:b/>
        </w:rPr>
        <w:t xml:space="preserve">ΣΥΛΛΟΓΟΣ ΕΚΠΑΙΔΕΥΤΙΚΩΝ Π. Ε.                    Μαρούσι </w:t>
      </w:r>
      <w:r w:rsidR="00F146EA">
        <w:rPr>
          <w:rFonts w:ascii="Times New Roman" w:hAnsi="Times New Roman"/>
        </w:rPr>
        <w:t xml:space="preserve"> 2</w:t>
      </w:r>
      <w:r w:rsidR="00F146EA" w:rsidRPr="00F146EA">
        <w:rPr>
          <w:rFonts w:ascii="Times New Roman" w:hAnsi="Times New Roman"/>
        </w:rPr>
        <w:t>5</w:t>
      </w:r>
      <w:bookmarkStart w:id="0" w:name="_GoBack"/>
      <w:bookmarkEnd w:id="0"/>
      <w:r>
        <w:rPr>
          <w:rFonts w:ascii="Times New Roman" w:hAnsi="Times New Roman"/>
        </w:rPr>
        <w:t xml:space="preserve"> – 5 – 2025</w:t>
      </w:r>
      <w:r>
        <w:rPr>
          <w:rFonts w:ascii="Times New Roman" w:hAnsi="Times New Roman"/>
          <w:b/>
        </w:rPr>
        <w:t xml:space="preserve">                                                                                                        </w:t>
      </w:r>
    </w:p>
    <w:p w:rsidR="00702CDF" w:rsidRDefault="00702CDF" w:rsidP="00702CDF">
      <w:pPr>
        <w:spacing w:after="0"/>
        <w:rPr>
          <w:rFonts w:ascii="Times New Roman" w:eastAsia="SimSun" w:hAnsi="Times New Roman" w:cs="Arial"/>
          <w:b/>
          <w:kern w:val="2"/>
          <w:lang w:eastAsia="ar-SA" w:bidi="hi-IN"/>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109</w:t>
      </w:r>
    </w:p>
    <w:p w:rsidR="00702CDF" w:rsidRDefault="00702CDF" w:rsidP="00702CDF">
      <w:pPr>
        <w:spacing w:after="0"/>
        <w:rPr>
          <w:rFonts w:ascii="Times New Roman" w:eastAsia="Calibri" w:hAnsi="Times New Roman" w:cs="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702CDF" w:rsidRDefault="00702CDF" w:rsidP="00702CDF">
      <w:pPr>
        <w:spacing w:after="0"/>
        <w:rPr>
          <w:rFonts w:ascii="Times New Roman" w:eastAsia="NSimSun" w:hAnsi="Times New Roman"/>
          <w:b/>
          <w:lang w:eastAsia="zh-CN"/>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702CDF" w:rsidRDefault="00702CDF" w:rsidP="00702CDF">
      <w:pPr>
        <w:spacing w:after="0"/>
        <w:rPr>
          <w:rFonts w:ascii="Times New Roman" w:eastAsia="Calibri"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r>
        <w:rPr>
          <w:rFonts w:ascii="Times New Roman" w:hAnsi="Times New Roman"/>
          <w:b/>
          <w:lang w:val="en-US"/>
        </w:rPr>
        <w:t>Fax</w:t>
      </w:r>
      <w:r>
        <w:rPr>
          <w:rFonts w:ascii="Times New Roman" w:hAnsi="Times New Roman"/>
          <w:b/>
        </w:rPr>
        <w:t>:</w:t>
      </w:r>
      <w:r>
        <w:rPr>
          <w:rFonts w:ascii="Times New Roman" w:hAnsi="Times New Roman"/>
        </w:rPr>
        <w:t>2108020788</w:t>
      </w:r>
      <w:r>
        <w:rPr>
          <w:rFonts w:ascii="Times New Roman" w:hAnsi="Times New Roman"/>
          <w:b/>
        </w:rPr>
        <w:t xml:space="preserve">                                                       </w:t>
      </w:r>
    </w:p>
    <w:p w:rsidR="00702CDF" w:rsidRDefault="00702CDF" w:rsidP="00702CDF">
      <w:pPr>
        <w:spacing w:after="0"/>
        <w:rPr>
          <w:rFonts w:ascii="Times New Roman" w:eastAsia="Times New Roman"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rsidR="00702CDF" w:rsidRDefault="00702CDF" w:rsidP="00702CDF">
      <w:pPr>
        <w:spacing w:after="0"/>
        <w:rPr>
          <w:rFonts w:ascii="Times New Roman" w:eastAsia="Calibri" w:hAnsi="Times New Roman"/>
          <w:b/>
        </w:rPr>
      </w:pPr>
      <w:r>
        <w:rPr>
          <w:rFonts w:ascii="Times New Roman" w:hAnsi="Times New Roman"/>
          <w:b/>
          <w:lang w:val="en-US"/>
        </w:rPr>
        <w:t>Email</w:t>
      </w:r>
      <w:r>
        <w:rPr>
          <w:rFonts w:ascii="Times New Roman" w:hAnsi="Times New Roman"/>
          <w:b/>
        </w:rPr>
        <w:t>:</w:t>
      </w:r>
      <w:proofErr w:type="spellStart"/>
      <w:r>
        <w:rPr>
          <w:rFonts w:ascii="Times New Roman" w:hAnsi="Times New Roman"/>
          <w:b/>
        </w:rPr>
        <w:t>syll2grafeio@gmail.com</w:t>
      </w:r>
      <w:proofErr w:type="spellEnd"/>
      <w:r>
        <w:rPr>
          <w:rFonts w:ascii="Times New Roman" w:hAnsi="Times New Roman"/>
          <w:b/>
        </w:rPr>
        <w:t xml:space="preserve">                                           </w:t>
      </w:r>
    </w:p>
    <w:p w:rsidR="00702CDF" w:rsidRDefault="00702CDF" w:rsidP="00702CDF">
      <w:pPr>
        <w:spacing w:after="0"/>
        <w:jc w:val="both"/>
        <w:rPr>
          <w:rFonts w:ascii="Times New Roman"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r>
          <w:rPr>
            <w:rStyle w:val="Hyperlink"/>
            <w:rFonts w:ascii="Times New Roman" w:hAnsi="Times New Roman"/>
            <w:b/>
            <w:lang w:val="en-US"/>
          </w:rPr>
          <w:t>www</w:t>
        </w:r>
        <w:r>
          <w:rPr>
            <w:rStyle w:val="Hyperlink"/>
            <w:rFonts w:ascii="Times New Roman" w:hAnsi="Times New Roman"/>
            <w:b/>
          </w:rPr>
          <w:t>.</w:t>
        </w:r>
        <w:proofErr w:type="spellStart"/>
        <w:r>
          <w:rPr>
            <w:rStyle w:val="Hyperlink"/>
            <w:rFonts w:ascii="Times New Roman" w:hAnsi="Times New Roman"/>
            <w:b/>
          </w:rPr>
          <w:t>syllogosekpaideutikonpeamarousiou.gr</w:t>
        </w:r>
        <w:proofErr w:type="spellEnd"/>
      </w:hyperlink>
    </w:p>
    <w:p w:rsidR="00702CDF" w:rsidRDefault="00702CDF" w:rsidP="00702CDF">
      <w:pPr>
        <w:tabs>
          <w:tab w:val="left" w:pos="6060"/>
        </w:tabs>
        <w:spacing w:after="0"/>
        <w:jc w:val="both"/>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702CDF" w:rsidRDefault="00702CDF" w:rsidP="00702CDF">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ΠΡΟΣ : Συλλογικότητες – σωματεία Βόλου – Μαγνησίας </w:t>
      </w:r>
    </w:p>
    <w:p w:rsidR="00702CDF" w:rsidRPr="00702CDF" w:rsidRDefault="00702CDF" w:rsidP="00702CDF">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 xml:space="preserve">Κοινοποίηση: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ΤΑ ΜΕΛΗ ΤΟΥ ΣΥΛΛΟΓΟΥ ΜΑΣ  </w:t>
      </w:r>
    </w:p>
    <w:p w:rsidR="00702CDF" w:rsidRDefault="00702CDF" w:rsidP="00C11D33">
      <w:pPr>
        <w:jc w:val="center"/>
        <w:rPr>
          <w:rFonts w:ascii="Times New Roman" w:hAnsi="Times New Roman" w:cs="Times New Roman"/>
          <w:sz w:val="24"/>
          <w:szCs w:val="24"/>
        </w:rPr>
      </w:pPr>
    </w:p>
    <w:p w:rsidR="00C11D33" w:rsidRDefault="00702CDF" w:rsidP="00C11D33">
      <w:pPr>
        <w:jc w:val="center"/>
        <w:rPr>
          <w:rFonts w:ascii="Times New Roman" w:hAnsi="Times New Roman" w:cs="Times New Roman"/>
          <w:sz w:val="24"/>
          <w:szCs w:val="24"/>
        </w:rPr>
      </w:pPr>
      <w:r>
        <w:rPr>
          <w:rFonts w:ascii="Times New Roman" w:hAnsi="Times New Roman" w:cs="Times New Roman"/>
          <w:b/>
          <w:sz w:val="24"/>
          <w:szCs w:val="24"/>
        </w:rPr>
        <w:t>Ψήφισμα συμπαράστασης</w:t>
      </w:r>
      <w:r w:rsidR="00066972" w:rsidRPr="00066972">
        <w:rPr>
          <w:rFonts w:ascii="Times New Roman" w:hAnsi="Times New Roman" w:cs="Times New Roman"/>
          <w:sz w:val="24"/>
          <w:szCs w:val="24"/>
        </w:rPr>
        <w:br/>
        <w:t xml:space="preserve">Να καταδικαστούν όλοι οι αστυνομικοί, βασανιστές του Βασίλη </w:t>
      </w:r>
      <w:proofErr w:type="spellStart"/>
      <w:r w:rsidR="00066972" w:rsidRPr="00066972">
        <w:rPr>
          <w:rFonts w:ascii="Times New Roman" w:hAnsi="Times New Roman" w:cs="Times New Roman"/>
          <w:sz w:val="24"/>
          <w:szCs w:val="24"/>
        </w:rPr>
        <w:t>Μάγγου</w:t>
      </w:r>
      <w:proofErr w:type="spellEnd"/>
    </w:p>
    <w:p w:rsidR="00066972" w:rsidRDefault="00066972" w:rsidP="00C11D33">
      <w:pPr>
        <w:jc w:val="both"/>
        <w:rPr>
          <w:rFonts w:ascii="Times New Roman" w:hAnsi="Times New Roman" w:cs="Times New Roman"/>
          <w:sz w:val="24"/>
          <w:szCs w:val="24"/>
        </w:rPr>
      </w:pPr>
      <w:r w:rsidRPr="00066972">
        <w:rPr>
          <w:rFonts w:ascii="Times New Roman" w:hAnsi="Times New Roman" w:cs="Times New Roman"/>
          <w:sz w:val="24"/>
          <w:szCs w:val="24"/>
        </w:rPr>
        <w:br/>
      </w:r>
      <w:r w:rsidRPr="00066972">
        <w:rPr>
          <w:rFonts w:ascii="Times New Roman" w:hAnsi="Times New Roman" w:cs="Times New Roman"/>
          <w:sz w:val="24"/>
          <w:szCs w:val="24"/>
        </w:rPr>
        <w:br/>
        <w:t xml:space="preserve">Στο Μικτό Ορκωτό Εφετείο Καρδίτσας, στις 5 Ιουνίου 2025, ξεκινά η δίκη των έξι αστυνομικών που χτύπησαν και βασάνισαν το Βασίλη </w:t>
      </w:r>
      <w:proofErr w:type="spellStart"/>
      <w:r w:rsidRPr="00066972">
        <w:rPr>
          <w:rFonts w:ascii="Times New Roman" w:hAnsi="Times New Roman" w:cs="Times New Roman"/>
          <w:sz w:val="24"/>
          <w:szCs w:val="24"/>
        </w:rPr>
        <w:t>Μάγγο</w:t>
      </w:r>
      <w:proofErr w:type="spellEnd"/>
      <w:r w:rsidR="00702CDF">
        <w:rPr>
          <w:rFonts w:ascii="Times New Roman" w:hAnsi="Times New Roman" w:cs="Times New Roman"/>
          <w:sz w:val="24"/>
          <w:szCs w:val="24"/>
        </w:rPr>
        <w:t xml:space="preserve"> πέντε χρόνια πριν, στις 14 – 6 – </w:t>
      </w:r>
      <w:r w:rsidRPr="00066972">
        <w:rPr>
          <w:rFonts w:ascii="Times New Roman" w:hAnsi="Times New Roman" w:cs="Times New Roman"/>
          <w:sz w:val="24"/>
          <w:szCs w:val="24"/>
        </w:rPr>
        <w:t>2020. Το βούλευμα του Συμβουλίου Πλημμελειοδικών Βόλου τους παραπέμπει για τις αξιόποινες πράξεις</w:t>
      </w:r>
      <w:r w:rsidR="00702CDF">
        <w:rPr>
          <w:rFonts w:ascii="Times New Roman" w:hAnsi="Times New Roman" w:cs="Times New Roman"/>
          <w:sz w:val="24"/>
          <w:szCs w:val="24"/>
        </w:rPr>
        <w:t>:</w:t>
      </w:r>
      <w:r w:rsidRPr="00066972">
        <w:rPr>
          <w:rFonts w:ascii="Times New Roman" w:hAnsi="Times New Roman" w:cs="Times New Roman"/>
          <w:sz w:val="24"/>
          <w:szCs w:val="24"/>
        </w:rPr>
        <w:t xml:space="preserve"> α) των βασανιστηρίων κατά συναυτουργία</w:t>
      </w:r>
      <w:r w:rsidR="00702CDF">
        <w:rPr>
          <w:rFonts w:ascii="Times New Roman" w:hAnsi="Times New Roman" w:cs="Times New Roman"/>
          <w:sz w:val="24"/>
          <w:szCs w:val="24"/>
        </w:rPr>
        <w:t>,</w:t>
      </w:r>
      <w:r w:rsidRPr="00066972">
        <w:rPr>
          <w:rFonts w:ascii="Times New Roman" w:hAnsi="Times New Roman" w:cs="Times New Roman"/>
          <w:sz w:val="24"/>
          <w:szCs w:val="24"/>
        </w:rPr>
        <w:t xml:space="preserve"> β) της επικίνδυνης σωματικής βλάβης κατά συναυτουργία</w:t>
      </w:r>
      <w:r w:rsidR="00702CDF">
        <w:rPr>
          <w:rFonts w:ascii="Times New Roman" w:hAnsi="Times New Roman" w:cs="Times New Roman"/>
          <w:sz w:val="24"/>
          <w:szCs w:val="24"/>
        </w:rPr>
        <w:t>,</w:t>
      </w:r>
      <w:r w:rsidRPr="00066972">
        <w:rPr>
          <w:rFonts w:ascii="Times New Roman" w:hAnsi="Times New Roman" w:cs="Times New Roman"/>
          <w:sz w:val="24"/>
          <w:szCs w:val="24"/>
        </w:rPr>
        <w:t xml:space="preserve"> γ) της έκθεσης κατά συναυτουργία</w:t>
      </w:r>
      <w:r w:rsidR="00702CDF">
        <w:rPr>
          <w:rFonts w:ascii="Times New Roman" w:hAnsi="Times New Roman" w:cs="Times New Roman"/>
          <w:sz w:val="24"/>
          <w:szCs w:val="24"/>
        </w:rPr>
        <w:t>,</w:t>
      </w:r>
      <w:r w:rsidRPr="00066972">
        <w:rPr>
          <w:rFonts w:ascii="Times New Roman" w:hAnsi="Times New Roman" w:cs="Times New Roman"/>
          <w:sz w:val="24"/>
          <w:szCs w:val="24"/>
        </w:rPr>
        <w:t xml:space="preserve"> δ) της παράνομης κ</w:t>
      </w:r>
      <w:r w:rsidR="00702CDF">
        <w:rPr>
          <w:rFonts w:ascii="Times New Roman" w:hAnsi="Times New Roman" w:cs="Times New Roman"/>
          <w:sz w:val="24"/>
          <w:szCs w:val="24"/>
        </w:rPr>
        <w:t>ατακράτησης κατά συναυτουργία</w:t>
      </w:r>
      <w:r w:rsidRPr="00066972">
        <w:rPr>
          <w:rFonts w:ascii="Times New Roman" w:hAnsi="Times New Roman" w:cs="Times New Roman"/>
          <w:sz w:val="24"/>
          <w:szCs w:val="24"/>
        </w:rPr>
        <w:t>. Το βούλευμα παρατείνει τους περιοριστικούς όρους</w:t>
      </w:r>
      <w:r w:rsidR="00702CDF">
        <w:rPr>
          <w:rFonts w:ascii="Times New Roman" w:hAnsi="Times New Roman" w:cs="Times New Roman"/>
          <w:sz w:val="24"/>
          <w:szCs w:val="24"/>
        </w:rPr>
        <w:t>, δηλ</w:t>
      </w:r>
      <w:r w:rsidRPr="00066972">
        <w:rPr>
          <w:rFonts w:ascii="Times New Roman" w:hAnsi="Times New Roman" w:cs="Times New Roman"/>
          <w:sz w:val="24"/>
          <w:szCs w:val="24"/>
        </w:rPr>
        <w:t>. χρηματικό πρόστιμο και απαγόρευση εξόδου από τη χώρα για όλους τους κατηγορούμενους.</w:t>
      </w:r>
    </w:p>
    <w:p w:rsidR="00702CDF" w:rsidRDefault="00066972" w:rsidP="00066972">
      <w:pPr>
        <w:jc w:val="both"/>
        <w:rPr>
          <w:rFonts w:ascii="Times New Roman" w:hAnsi="Times New Roman" w:cs="Times New Roman"/>
          <w:sz w:val="24"/>
          <w:szCs w:val="24"/>
        </w:rPr>
      </w:pPr>
      <w:r w:rsidRPr="00066972">
        <w:rPr>
          <w:rFonts w:ascii="Times New Roman" w:hAnsi="Times New Roman" w:cs="Times New Roman"/>
          <w:sz w:val="24"/>
          <w:szCs w:val="24"/>
        </w:rPr>
        <w:br/>
        <w:t xml:space="preserve">Τον Φεβρουάριο </w:t>
      </w:r>
      <w:r w:rsidR="00702CDF">
        <w:rPr>
          <w:rFonts w:ascii="Times New Roman" w:hAnsi="Times New Roman" w:cs="Times New Roman"/>
          <w:sz w:val="24"/>
          <w:szCs w:val="24"/>
        </w:rPr>
        <w:t>του 2025, τρεις εξ αυτών</w:t>
      </w:r>
      <w:r w:rsidRPr="00066972">
        <w:rPr>
          <w:rFonts w:ascii="Times New Roman" w:hAnsi="Times New Roman" w:cs="Times New Roman"/>
          <w:sz w:val="24"/>
          <w:szCs w:val="24"/>
        </w:rPr>
        <w:t xml:space="preserve"> καταδικάστηκαν από το Μονομελές Πλημμελειοδικείο Βόλου με δύο χρόνια φυλάκιση (ποινή εφέσιμη) για τα χτυπήματα που κατάφεραν στο Βασίλη</w:t>
      </w:r>
      <w:r w:rsidR="00702CDF">
        <w:rPr>
          <w:rFonts w:ascii="Times New Roman" w:hAnsi="Times New Roman" w:cs="Times New Roman"/>
          <w:sz w:val="24"/>
          <w:szCs w:val="24"/>
        </w:rPr>
        <w:t xml:space="preserve"> </w:t>
      </w:r>
      <w:proofErr w:type="spellStart"/>
      <w:r w:rsidR="00702CDF">
        <w:rPr>
          <w:rFonts w:ascii="Times New Roman" w:hAnsi="Times New Roman" w:cs="Times New Roman"/>
          <w:sz w:val="24"/>
          <w:szCs w:val="24"/>
        </w:rPr>
        <w:t>Μάγγο</w:t>
      </w:r>
      <w:proofErr w:type="spellEnd"/>
      <w:r w:rsidRPr="00066972">
        <w:rPr>
          <w:rFonts w:ascii="Times New Roman" w:hAnsi="Times New Roman" w:cs="Times New Roman"/>
          <w:sz w:val="24"/>
          <w:szCs w:val="24"/>
        </w:rPr>
        <w:t xml:space="preserve"> έξω από τα Δικαστ</w:t>
      </w:r>
      <w:r w:rsidR="00702CDF">
        <w:rPr>
          <w:rFonts w:ascii="Times New Roman" w:hAnsi="Times New Roman" w:cs="Times New Roman"/>
          <w:sz w:val="24"/>
          <w:szCs w:val="24"/>
        </w:rPr>
        <w:t xml:space="preserve">ήρια Βόλου το μεσημέρι στις 14 – 6 – </w:t>
      </w:r>
      <w:r w:rsidRPr="00066972">
        <w:rPr>
          <w:rFonts w:ascii="Times New Roman" w:hAnsi="Times New Roman" w:cs="Times New Roman"/>
          <w:sz w:val="24"/>
          <w:szCs w:val="24"/>
        </w:rPr>
        <w:t>2020. Η δικογραφία στην οποία στηρίχτηκε αυτή η δίκη, είχε σκοπό να περιορίσει τους κατηγορούμενους αλλά και το βαθμό των αδικημάτων που αυτοί διέπραξαν. Πέντε χρόνια μετά το θάνατο του Βασίλη</w:t>
      </w:r>
      <w:r w:rsidR="00702CDF">
        <w:rPr>
          <w:rFonts w:ascii="Times New Roman" w:hAnsi="Times New Roman" w:cs="Times New Roman"/>
          <w:sz w:val="24"/>
          <w:szCs w:val="24"/>
        </w:rPr>
        <w:t xml:space="preserve"> </w:t>
      </w:r>
      <w:proofErr w:type="spellStart"/>
      <w:r w:rsidR="00702CDF">
        <w:rPr>
          <w:rFonts w:ascii="Times New Roman" w:hAnsi="Times New Roman" w:cs="Times New Roman"/>
          <w:sz w:val="24"/>
          <w:szCs w:val="24"/>
        </w:rPr>
        <w:t>Μάγγου</w:t>
      </w:r>
      <w:proofErr w:type="spellEnd"/>
      <w:r w:rsidRPr="00066972">
        <w:rPr>
          <w:rFonts w:ascii="Times New Roman" w:hAnsi="Times New Roman" w:cs="Times New Roman"/>
          <w:sz w:val="24"/>
          <w:szCs w:val="24"/>
        </w:rPr>
        <w:t>, οι κατηγορίες τώρα αφορούν συνολικά το γεγονός του ξυλοδαρμού και βασανισμού του: έξω από τα δικαστήρια, μέσα στο αυτοκίνητο μεταφοράς κατά την προσαγωγή του και εντός της Αστυνομικής Διεύθυνσης Μαγνησίας.</w:t>
      </w:r>
    </w:p>
    <w:p w:rsidR="00066972" w:rsidRDefault="00066972" w:rsidP="00066972">
      <w:pPr>
        <w:jc w:val="both"/>
        <w:rPr>
          <w:rFonts w:ascii="Times New Roman" w:hAnsi="Times New Roman" w:cs="Times New Roman"/>
          <w:sz w:val="24"/>
          <w:szCs w:val="24"/>
        </w:rPr>
      </w:pPr>
      <w:r w:rsidRPr="00066972">
        <w:rPr>
          <w:rFonts w:ascii="Times New Roman" w:hAnsi="Times New Roman" w:cs="Times New Roman"/>
          <w:sz w:val="24"/>
          <w:szCs w:val="24"/>
        </w:rPr>
        <w:br/>
        <w:t>Η πρωτόδικη απόφαση αλλά και η παραπομπή τελικά όλων των αστυνομικών στο Μικτό Ορκωτό Δικαστήριο Καρδίτσας, είναι μια πρώτη νίκη ολόκληρου του εργατικού και νεολαιίστικου κινήματος. Είναι από τις ελάχιστες περιπτώσεις που αστυνομικοί παραπέμπονται σε δικαστήριο με την κατηγορία των βασα</w:t>
      </w:r>
      <w:r w:rsidR="00702CDF">
        <w:rPr>
          <w:rFonts w:ascii="Times New Roman" w:hAnsi="Times New Roman" w:cs="Times New Roman"/>
          <w:sz w:val="24"/>
          <w:szCs w:val="24"/>
        </w:rPr>
        <w:t>νιστηρίων, όταν η αποκαλούμενη «μπλε σιωπή»</w:t>
      </w:r>
      <w:r w:rsidRPr="00066972">
        <w:rPr>
          <w:rFonts w:ascii="Times New Roman" w:hAnsi="Times New Roman" w:cs="Times New Roman"/>
          <w:sz w:val="24"/>
          <w:szCs w:val="24"/>
        </w:rPr>
        <w:t xml:space="preserve"> φροντίζει τη συγκάλυψη των παράνομων πράξεων τους και οι διενεργούμενες </w:t>
      </w:r>
      <w:proofErr w:type="spellStart"/>
      <w:r w:rsidRPr="00066972">
        <w:rPr>
          <w:rFonts w:ascii="Times New Roman" w:hAnsi="Times New Roman" w:cs="Times New Roman"/>
          <w:sz w:val="24"/>
          <w:szCs w:val="24"/>
        </w:rPr>
        <w:t>Ε</w:t>
      </w:r>
      <w:r w:rsidR="00702CDF">
        <w:rPr>
          <w:rFonts w:ascii="Times New Roman" w:hAnsi="Times New Roman" w:cs="Times New Roman"/>
          <w:sz w:val="24"/>
          <w:szCs w:val="24"/>
        </w:rPr>
        <w:t>.</w:t>
      </w:r>
      <w:r w:rsidRPr="00066972">
        <w:rPr>
          <w:rFonts w:ascii="Times New Roman" w:hAnsi="Times New Roman" w:cs="Times New Roman"/>
          <w:sz w:val="24"/>
          <w:szCs w:val="24"/>
        </w:rPr>
        <w:t>Δ</w:t>
      </w:r>
      <w:r w:rsidR="00702CDF">
        <w:rPr>
          <w:rFonts w:ascii="Times New Roman" w:hAnsi="Times New Roman" w:cs="Times New Roman"/>
          <w:sz w:val="24"/>
          <w:szCs w:val="24"/>
        </w:rPr>
        <w:t>.</w:t>
      </w:r>
      <w:r w:rsidRPr="00066972">
        <w:rPr>
          <w:rFonts w:ascii="Times New Roman" w:hAnsi="Times New Roman" w:cs="Times New Roman"/>
          <w:sz w:val="24"/>
          <w:szCs w:val="24"/>
        </w:rPr>
        <w:t>Ε</w:t>
      </w:r>
      <w:proofErr w:type="spellEnd"/>
      <w:r w:rsidR="00702CDF">
        <w:rPr>
          <w:rFonts w:ascii="Times New Roman" w:hAnsi="Times New Roman" w:cs="Times New Roman"/>
          <w:sz w:val="24"/>
          <w:szCs w:val="24"/>
        </w:rPr>
        <w:t>.</w:t>
      </w:r>
      <w:r w:rsidRPr="00066972">
        <w:rPr>
          <w:rFonts w:ascii="Times New Roman" w:hAnsi="Times New Roman" w:cs="Times New Roman"/>
          <w:sz w:val="24"/>
          <w:szCs w:val="24"/>
        </w:rPr>
        <w:t xml:space="preserve"> απαλλάσσουν τους εμπλεκόμενους αστυνομικ</w:t>
      </w:r>
      <w:r w:rsidR="00702CDF">
        <w:rPr>
          <w:rFonts w:ascii="Times New Roman" w:hAnsi="Times New Roman" w:cs="Times New Roman"/>
          <w:sz w:val="24"/>
          <w:szCs w:val="24"/>
        </w:rPr>
        <w:t>ούς με τη βούλα του Υπουργείου Προστασίας</w:t>
      </w:r>
      <w:r w:rsidRPr="00066972">
        <w:rPr>
          <w:rFonts w:ascii="Times New Roman" w:hAnsi="Times New Roman" w:cs="Times New Roman"/>
          <w:sz w:val="24"/>
          <w:szCs w:val="24"/>
        </w:rPr>
        <w:t xml:space="preserve"> του Πολίτη.</w:t>
      </w:r>
    </w:p>
    <w:p w:rsidR="00066972" w:rsidRDefault="00066972" w:rsidP="00066972">
      <w:pPr>
        <w:jc w:val="both"/>
        <w:rPr>
          <w:rFonts w:ascii="Times New Roman" w:hAnsi="Times New Roman" w:cs="Times New Roman"/>
          <w:sz w:val="24"/>
          <w:szCs w:val="24"/>
        </w:rPr>
      </w:pPr>
      <w:r w:rsidRPr="00066972">
        <w:rPr>
          <w:rFonts w:ascii="Times New Roman" w:hAnsi="Times New Roman" w:cs="Times New Roman"/>
          <w:sz w:val="24"/>
          <w:szCs w:val="24"/>
        </w:rPr>
        <w:br/>
        <w:t xml:space="preserve">Η δίκη στο Κακουργιοδικείο δεν γίνεται με καλύτερες προϋποθέσεις από τη δίκη που </w:t>
      </w:r>
      <w:r w:rsidRPr="00066972">
        <w:rPr>
          <w:rFonts w:ascii="Times New Roman" w:hAnsi="Times New Roman" w:cs="Times New Roman"/>
          <w:sz w:val="24"/>
          <w:szCs w:val="24"/>
        </w:rPr>
        <w:lastRenderedPageBreak/>
        <w:t>ήδη διεξήχθη στο Πρωτοδικείο του Βόλου: η πολιτική αγωγή της οικογένειας του Βασίλη</w:t>
      </w:r>
      <w:r w:rsidR="00702CDF">
        <w:rPr>
          <w:rFonts w:ascii="Times New Roman" w:hAnsi="Times New Roman" w:cs="Times New Roman"/>
          <w:sz w:val="24"/>
          <w:szCs w:val="24"/>
        </w:rPr>
        <w:t xml:space="preserve"> </w:t>
      </w:r>
      <w:proofErr w:type="spellStart"/>
      <w:r w:rsidR="00702CDF">
        <w:rPr>
          <w:rFonts w:ascii="Times New Roman" w:hAnsi="Times New Roman" w:cs="Times New Roman"/>
          <w:sz w:val="24"/>
          <w:szCs w:val="24"/>
        </w:rPr>
        <w:t>Μάγγου</w:t>
      </w:r>
      <w:proofErr w:type="spellEnd"/>
      <w:r w:rsidRPr="00066972">
        <w:rPr>
          <w:rFonts w:ascii="Times New Roman" w:hAnsi="Times New Roman" w:cs="Times New Roman"/>
          <w:sz w:val="24"/>
          <w:szCs w:val="24"/>
        </w:rPr>
        <w:t xml:space="preserve"> για την υποστήριξη της κατηγορίας έχει αποβληθεί, δεν υπάρχει η δυνατότητα πρόσβασης στη δικογραφία και παραμένει άγνωστο αν θα κληθούν αυτόπτες μάρτυρες</w:t>
      </w:r>
      <w:r w:rsidR="00702CDF">
        <w:rPr>
          <w:rFonts w:ascii="Times New Roman" w:hAnsi="Times New Roman" w:cs="Times New Roman"/>
          <w:sz w:val="24"/>
          <w:szCs w:val="24"/>
        </w:rPr>
        <w:t>,</w:t>
      </w:r>
      <w:r w:rsidRPr="00066972">
        <w:rPr>
          <w:rFonts w:ascii="Times New Roman" w:hAnsi="Times New Roman" w:cs="Times New Roman"/>
          <w:sz w:val="24"/>
          <w:szCs w:val="24"/>
        </w:rPr>
        <w:t xml:space="preserve"> όπως έγινε στο Πλημμελειοδικείο και ειδικότερα εκείνοι που τον βρήκαν πεταγμένο και σε οικτρή κατάσταση έξω από την Αστυνομική Διεύθυν</w:t>
      </w:r>
      <w:r w:rsidR="00702CDF">
        <w:rPr>
          <w:rFonts w:ascii="Times New Roman" w:hAnsi="Times New Roman" w:cs="Times New Roman"/>
          <w:sz w:val="24"/>
          <w:szCs w:val="24"/>
        </w:rPr>
        <w:t xml:space="preserve">ση Μαγνησίας το απόγευμα της 14 – 6 – </w:t>
      </w:r>
      <w:r w:rsidRPr="00066972">
        <w:rPr>
          <w:rFonts w:ascii="Times New Roman" w:hAnsi="Times New Roman" w:cs="Times New Roman"/>
          <w:sz w:val="24"/>
          <w:szCs w:val="24"/>
        </w:rPr>
        <w:t>2020.</w:t>
      </w:r>
    </w:p>
    <w:p w:rsidR="00066972" w:rsidRDefault="00066972" w:rsidP="00066972">
      <w:pPr>
        <w:jc w:val="both"/>
        <w:rPr>
          <w:rFonts w:ascii="Times New Roman" w:hAnsi="Times New Roman" w:cs="Times New Roman"/>
          <w:sz w:val="24"/>
          <w:szCs w:val="24"/>
        </w:rPr>
      </w:pPr>
      <w:r w:rsidRPr="00066972">
        <w:rPr>
          <w:rFonts w:ascii="Times New Roman" w:hAnsi="Times New Roman" w:cs="Times New Roman"/>
          <w:sz w:val="24"/>
          <w:szCs w:val="24"/>
        </w:rPr>
        <w:br/>
        <w:t>Η δίκη έχει εξαιρετική σημασία, είναι ένα πολιτικό και κοινωνικό γεγονός ενάντια στην αστυνομική αυθαιρεσία και βαρβαρότητα που συναντάμε σε κάθε διεκδικητική κινητοποίηση, είτε αφορά αγώνες ενάντια στη διαρκή υποβάθμιση της ζωής μας όπως έγινε τον Ιούνη 2020 στην πορεία κατά της καύσης σκουπιδιών από την πολυεθνική ΑΓΕΤ-LAFARGE, είτε στις εργατικές απεργίες και διεκδικήσεις της νεολαίας για αξιοπρεπή ζωή, για δουλειά, υγεία, παιδεία.</w:t>
      </w:r>
    </w:p>
    <w:p w:rsidR="00066972" w:rsidRDefault="00066972" w:rsidP="00066972">
      <w:pPr>
        <w:jc w:val="both"/>
        <w:rPr>
          <w:rFonts w:ascii="Times New Roman" w:hAnsi="Times New Roman" w:cs="Times New Roman"/>
          <w:sz w:val="24"/>
          <w:szCs w:val="24"/>
        </w:rPr>
      </w:pPr>
      <w:r w:rsidRPr="00066972">
        <w:rPr>
          <w:rFonts w:ascii="Times New Roman" w:hAnsi="Times New Roman" w:cs="Times New Roman"/>
          <w:sz w:val="24"/>
          <w:szCs w:val="24"/>
        </w:rPr>
        <w:br/>
        <w:t xml:space="preserve">Η καταδίκη των αστυνομικών θα είναι μια καταδίκη ενός συστήματος που δολοφονεί και συγκαλύπτει. Η αστική καταστολή, η βία και τα βασανιστήρια, οι </w:t>
      </w:r>
      <w:proofErr w:type="spellStart"/>
      <w:r w:rsidRPr="00066972">
        <w:rPr>
          <w:rFonts w:ascii="Times New Roman" w:hAnsi="Times New Roman" w:cs="Times New Roman"/>
          <w:sz w:val="24"/>
          <w:szCs w:val="24"/>
        </w:rPr>
        <w:t>χρυσαυγίτες</w:t>
      </w:r>
      <w:proofErr w:type="spellEnd"/>
      <w:r w:rsidRPr="00066972">
        <w:rPr>
          <w:rFonts w:ascii="Times New Roman" w:hAnsi="Times New Roman" w:cs="Times New Roman"/>
          <w:sz w:val="24"/>
          <w:szCs w:val="24"/>
        </w:rPr>
        <w:t xml:space="preserve"> ναζιστές που δουλεύουν χέρι - χέρι με τις δυνάμεις καταστολής ήταν και παραμένουν το μοτίβο στην εποχή της μεγάλης αναταραχής, της διεθνούς καπιταλιστικής κρίσης, της ελληνικής χρεοκοπίας και το</w:t>
      </w:r>
      <w:r w:rsidR="00702CDF">
        <w:rPr>
          <w:rFonts w:ascii="Times New Roman" w:hAnsi="Times New Roman" w:cs="Times New Roman"/>
          <w:sz w:val="24"/>
          <w:szCs w:val="24"/>
        </w:rPr>
        <w:t xml:space="preserve">υ φόβου για ένα νέο </w:t>
      </w:r>
      <w:proofErr w:type="spellStart"/>
      <w:r w:rsidR="00702CDF">
        <w:rPr>
          <w:rFonts w:ascii="Times New Roman" w:hAnsi="Times New Roman" w:cs="Times New Roman"/>
          <w:sz w:val="24"/>
          <w:szCs w:val="24"/>
        </w:rPr>
        <w:t>εξεγερτικό</w:t>
      </w:r>
      <w:proofErr w:type="spellEnd"/>
      <w:r w:rsidRPr="00066972">
        <w:rPr>
          <w:rFonts w:ascii="Times New Roman" w:hAnsi="Times New Roman" w:cs="Times New Roman"/>
          <w:sz w:val="24"/>
          <w:szCs w:val="24"/>
        </w:rPr>
        <w:t xml:space="preserve"> Δεκέμβρη</w:t>
      </w:r>
      <w:r w:rsidR="00702CDF">
        <w:rPr>
          <w:rFonts w:ascii="Times New Roman" w:hAnsi="Times New Roman" w:cs="Times New Roman"/>
          <w:sz w:val="24"/>
          <w:szCs w:val="24"/>
        </w:rPr>
        <w:t xml:space="preserve"> του 2008</w:t>
      </w:r>
      <w:r w:rsidRPr="00066972">
        <w:rPr>
          <w:rFonts w:ascii="Times New Roman" w:hAnsi="Times New Roman" w:cs="Times New Roman"/>
          <w:sz w:val="24"/>
          <w:szCs w:val="24"/>
        </w:rPr>
        <w:t>.</w:t>
      </w:r>
      <w:r w:rsidRPr="00066972">
        <w:rPr>
          <w:rFonts w:ascii="Times New Roman" w:hAnsi="Times New Roman" w:cs="Times New Roman"/>
          <w:sz w:val="24"/>
          <w:szCs w:val="24"/>
        </w:rPr>
        <w:br/>
        <w:t>Είναι η στιγμή που οι δρόμοι πρέπει να φωνάξουν δικαιοσύνη, με κάθε τρόπο και μέσο. Είναι η στιγμή που δεν αρκεί να γνωρίζουμε την αλήθεια. Πρέπει να τη βροντοφωνάξουμε παντού, να την ακούσουν όλοι, να εισβάλει στις αίθουσες των αστικών δικαστηρίων ως λαϊκή – κοινωνική απαίτηση και ανάγκη.</w:t>
      </w:r>
      <w:r w:rsidRPr="00066972">
        <w:rPr>
          <w:rFonts w:ascii="Times New Roman" w:hAnsi="Times New Roman" w:cs="Times New Roman"/>
          <w:sz w:val="24"/>
          <w:szCs w:val="24"/>
        </w:rPr>
        <w:br/>
        <w:t>Το μαχόμενο εργατικό και νεολαιίστικο κίνημα μπορεί να νικήσει τη βαρβαρότητα ενός συστήματος που αναπαράγει σε διευρυμένη κλίματα τα κέρδη και ταυτόχρονα τη φτώχεια και την καταστολή.</w:t>
      </w:r>
    </w:p>
    <w:p w:rsidR="00C96A4D" w:rsidRPr="00066972" w:rsidRDefault="00066972" w:rsidP="003E42EA">
      <w:pPr>
        <w:jc w:val="center"/>
        <w:rPr>
          <w:rFonts w:ascii="Times New Roman" w:hAnsi="Times New Roman" w:cs="Times New Roman"/>
          <w:sz w:val="24"/>
          <w:szCs w:val="24"/>
        </w:rPr>
      </w:pPr>
      <w:r w:rsidRPr="00066972">
        <w:rPr>
          <w:rFonts w:ascii="Times New Roman" w:hAnsi="Times New Roman" w:cs="Times New Roman"/>
          <w:sz w:val="24"/>
          <w:szCs w:val="24"/>
        </w:rPr>
        <w:br/>
      </w:r>
      <w:r w:rsidR="003E42EA">
        <w:rPr>
          <w:noProof/>
          <w:lang w:eastAsia="el-GR"/>
        </w:rPr>
        <w:drawing>
          <wp:inline distT="0" distB="0" distL="0" distR="0" wp14:anchorId="44B30FA0" wp14:editId="4207297B">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C96A4D" w:rsidRPr="0006697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72"/>
    <w:rsid w:val="00066972"/>
    <w:rsid w:val="003E42EA"/>
    <w:rsid w:val="00702CDF"/>
    <w:rsid w:val="00C11D33"/>
    <w:rsid w:val="00C96A4D"/>
    <w:rsid w:val="00F14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C8BCA-7AF3-4D93-B37C-ED1A2FEF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02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731</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2025-05-25T08:05:00Z</dcterms:created>
  <dcterms:modified xsi:type="dcterms:W3CDTF">2025-05-25T13:48:00Z</dcterms:modified>
</cp:coreProperties>
</file>