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F9" w:rsidRDefault="00D867F9" w:rsidP="00D867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21 – 8 – 2025                                                                                                        </w:t>
      </w:r>
    </w:p>
    <w:p w:rsidR="00D867F9" w:rsidRDefault="00D867F9" w:rsidP="00D867F9">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198</w:t>
      </w:r>
    </w:p>
    <w:p w:rsidR="00D867F9" w:rsidRDefault="00D867F9" w:rsidP="00D867F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D867F9" w:rsidRDefault="00D867F9" w:rsidP="00D867F9">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D867F9" w:rsidRDefault="00D867F9" w:rsidP="00D867F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D867F9" w:rsidRDefault="00D867F9" w:rsidP="00D867F9">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D867F9" w:rsidRDefault="00D867F9" w:rsidP="00D867F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D867F9" w:rsidRDefault="00D867F9" w:rsidP="00D867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D867F9" w:rsidRDefault="00D867F9" w:rsidP="00D867F9">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D867F9" w:rsidRDefault="00D867F9" w:rsidP="00D867F9">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Δ. Ε. Ημαθίας </w:t>
      </w:r>
    </w:p>
    <w:p w:rsidR="00006497" w:rsidRPr="00D867F9" w:rsidRDefault="00D867F9" w:rsidP="00D867F9">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Ε. Λ. Μ. Ε. Ημαθίας,  Δ. Ο. Ε., Ο. Λ. Μ.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  ΤΑ ΜΕΛΗ ΤΟΥ ΣΥΛΛΟΓΟΥ ΜΑΣ</w:t>
      </w:r>
    </w:p>
    <w:p w:rsidR="00006497" w:rsidRDefault="00006497" w:rsidP="00006497">
      <w:pPr>
        <w:pStyle w:val="NormalWeb"/>
        <w:spacing w:before="0" w:beforeAutospacing="0" w:after="0" w:afterAutospacing="0"/>
        <w:jc w:val="both"/>
      </w:pPr>
    </w:p>
    <w:p w:rsidR="00006497" w:rsidRPr="00D867F9" w:rsidRDefault="00006497" w:rsidP="00006497">
      <w:pPr>
        <w:pStyle w:val="NormalWeb"/>
        <w:spacing w:before="0" w:beforeAutospacing="0" w:after="0" w:afterAutospacing="0"/>
        <w:jc w:val="center"/>
        <w:rPr>
          <w:b/>
          <w:sz w:val="40"/>
          <w:szCs w:val="40"/>
          <w:u w:val="single"/>
        </w:rPr>
      </w:pPr>
      <w:r w:rsidRPr="00D867F9">
        <w:rPr>
          <w:b/>
          <w:sz w:val="40"/>
          <w:szCs w:val="40"/>
          <w:u w:val="single"/>
        </w:rPr>
        <w:t xml:space="preserve">Ψήφισμα συμπαράστασης </w:t>
      </w:r>
    </w:p>
    <w:p w:rsidR="00006497" w:rsidRDefault="00006497" w:rsidP="00006497">
      <w:pPr>
        <w:pStyle w:val="NormalWeb"/>
        <w:spacing w:before="0" w:beforeAutospacing="0" w:after="0" w:afterAutospacing="0"/>
        <w:jc w:val="both"/>
      </w:pPr>
    </w:p>
    <w:p w:rsidR="00006497" w:rsidRDefault="00006497" w:rsidP="00006497">
      <w:pPr>
        <w:pStyle w:val="NormalWeb"/>
        <w:spacing w:before="0" w:beforeAutospacing="0" w:after="0" w:afterAutospacing="0"/>
        <w:jc w:val="both"/>
      </w:pPr>
    </w:p>
    <w:p w:rsidR="00006497" w:rsidRDefault="00006497" w:rsidP="00006497">
      <w:pPr>
        <w:pStyle w:val="NormalWeb"/>
        <w:spacing w:before="0" w:beforeAutospacing="0" w:after="0" w:afterAutospacing="0"/>
        <w:jc w:val="both"/>
      </w:pPr>
    </w:p>
    <w:p w:rsidR="00006497" w:rsidRPr="00006497" w:rsidRDefault="00006497" w:rsidP="00006497">
      <w:pPr>
        <w:pStyle w:val="NormalWeb"/>
        <w:spacing w:before="0" w:beforeAutospacing="0" w:after="0" w:afterAutospacing="0"/>
        <w:jc w:val="both"/>
      </w:pPr>
      <w:r>
        <w:t xml:space="preserve">Το Δ. Σ. του Συλλόγου </w:t>
      </w:r>
      <w:proofErr w:type="spellStart"/>
      <w:r>
        <w:t>Εκπ</w:t>
      </w:r>
      <w:proofErr w:type="spellEnd"/>
      <w:r>
        <w:t>/</w:t>
      </w:r>
      <w:proofErr w:type="spellStart"/>
      <w:r>
        <w:t>κών</w:t>
      </w:r>
      <w:proofErr w:type="spellEnd"/>
      <w:r>
        <w:t xml:space="preserve"> </w:t>
      </w:r>
      <w:r w:rsidRPr="00006497">
        <w:t>Π.</w:t>
      </w:r>
      <w:r>
        <w:t xml:space="preserve"> </w:t>
      </w:r>
      <w:r w:rsidRPr="00006497">
        <w:t>Ε.</w:t>
      </w:r>
      <w:r>
        <w:t xml:space="preserve"> Αμαρουσίου</w:t>
      </w:r>
      <w:r w:rsidRPr="00006497">
        <w:t xml:space="preserve"> καταγγέλλει απερίφραστα τις πειθαρχικές διώξεις που ασκήθηκαν σε νεοδιόριστους συναδέλφους μας, με ευθύνη της Διεύθυνσης Δευτεροβάθμιας Εκπαίδευσης Ημαθίας, επειδή συμμετείχαν σε νόμιμα κηρυγμένη απεργία-αποχή από την αξιολόγηση, η οποία έχει προκηρυχθεί από την ΑΔΕΔΥ.</w:t>
      </w:r>
    </w:p>
    <w:p w:rsidR="00006497" w:rsidRPr="00006497" w:rsidRDefault="00006497" w:rsidP="00006497">
      <w:pPr>
        <w:pStyle w:val="NormalWeb"/>
        <w:spacing w:before="0" w:beforeAutospacing="0" w:after="0" w:afterAutospacing="0"/>
        <w:jc w:val="both"/>
      </w:pPr>
      <w:r w:rsidRPr="00006497">
        <w:rPr>
          <w:rStyle w:val="Strong"/>
        </w:rPr>
        <w:t>Οι διώξεις αυτές, οι οποίες αποστέλλονται εν μέσω καλοκαιριού όπως και στη Θεσσαλονίκη και στα Χανιά, σε περίοδο διακοπών, όταν οι εκπαιδευτικοί απουσιάζουν και τα σχολεία δεν λειτουργούν, επιδιώκουν τον αιφνιδιασμό φανερώνουν την πρόθεση να μην υπάρξουν έντονες αντιδράσεις από την εκπαιδευτική κοινότητα. Αποτελούν μέρος ενός γενικευμένου σχεδίου εκφοβισμού, ποινικοποίησης της συνδικαλιστικής δράσης και υπονόμευσης του συλλογικού αγώνα των εκπαιδευτικών.</w:t>
      </w:r>
    </w:p>
    <w:p w:rsidR="00006497" w:rsidRPr="00006497" w:rsidRDefault="00006497" w:rsidP="00006497">
      <w:pPr>
        <w:pStyle w:val="NormalWeb"/>
        <w:spacing w:before="0" w:beforeAutospacing="0" w:after="0" w:afterAutospacing="0"/>
        <w:jc w:val="both"/>
      </w:pPr>
      <w:r w:rsidRPr="00006497">
        <w:t>Αντί η διοίκηση και το Υπουργείο Παιδείας να φροντίσουν για την έγκαιρη στελέχωση των σχολείων, τη στήριξη της εκπαιδευτικής διαδικασίας και την ενίσχυση της δημόσιας εκπαίδευσης, σπαταλούν πόρους και χρόνο στην ποινικοποίηση του αγώνα των εκπαιδευτικών, ιδιαίτερα των νεοδιόριστων, που διεκδικούν τα αυτονόητα: αξιοπρέπεια, σταθερή εργασία και σεβασμό στα δικαιώματά τους.</w:t>
      </w:r>
    </w:p>
    <w:p w:rsidR="00006497" w:rsidRPr="00006497" w:rsidRDefault="00006497" w:rsidP="00006497">
      <w:pPr>
        <w:pStyle w:val="NormalWeb"/>
        <w:spacing w:before="0" w:beforeAutospacing="0" w:after="0" w:afterAutospacing="0"/>
        <w:jc w:val="both"/>
      </w:pPr>
      <w:r w:rsidRPr="00006497">
        <w:rPr>
          <w:rStyle w:val="Strong"/>
        </w:rPr>
        <w:t>Καταγγέλλουμε:</w:t>
      </w:r>
    </w:p>
    <w:p w:rsidR="00006497" w:rsidRDefault="00006497" w:rsidP="00006497">
      <w:pPr>
        <w:pStyle w:val="NormalWeb"/>
        <w:numPr>
          <w:ilvl w:val="0"/>
          <w:numId w:val="1"/>
        </w:numPr>
        <w:spacing w:before="0" w:beforeAutospacing="0" w:after="0" w:afterAutospacing="0"/>
        <w:jc w:val="both"/>
      </w:pPr>
      <w:r w:rsidRPr="00006497">
        <w:t xml:space="preserve">Τη </w:t>
      </w:r>
      <w:proofErr w:type="spellStart"/>
      <w:r w:rsidRPr="00006497">
        <w:t>στοχευμένη</w:t>
      </w:r>
      <w:proofErr w:type="spellEnd"/>
      <w:r w:rsidRPr="00006497">
        <w:t xml:space="preserve"> και εκδικητική δίωξη συναδέλφων που συμμετείχαν σε νόμιμες συλλογικές αποφάσεις.</w:t>
      </w:r>
    </w:p>
    <w:p w:rsidR="00006497" w:rsidRPr="00006497" w:rsidRDefault="00006497" w:rsidP="00006497">
      <w:pPr>
        <w:pStyle w:val="NormalWeb"/>
        <w:numPr>
          <w:ilvl w:val="0"/>
          <w:numId w:val="1"/>
        </w:numPr>
        <w:spacing w:before="0" w:beforeAutospacing="0" w:after="0" w:afterAutospacing="0"/>
        <w:jc w:val="both"/>
      </w:pPr>
      <w:r w:rsidRPr="00006497">
        <w:t>Την πρακτική αποστολής πειθαρχικών κλήσεων κατά τη θερινή περίοδο, όταν η δυνατότητα άμεσης συνδικαλιστικής και νομικής υποστήριξης είναι περιορισμένη.</w:t>
      </w:r>
    </w:p>
    <w:p w:rsidR="00006497" w:rsidRPr="00006497" w:rsidRDefault="00006497" w:rsidP="00006497">
      <w:pPr>
        <w:pStyle w:val="NormalWeb"/>
        <w:spacing w:before="0" w:beforeAutospacing="0" w:after="0" w:afterAutospacing="0"/>
        <w:jc w:val="both"/>
      </w:pPr>
      <w:r w:rsidRPr="00006497">
        <w:t>Απαιτούμε:</w:t>
      </w:r>
    </w:p>
    <w:p w:rsidR="00006497" w:rsidRDefault="00006497" w:rsidP="00006497">
      <w:pPr>
        <w:pStyle w:val="NormalWeb"/>
        <w:numPr>
          <w:ilvl w:val="0"/>
          <w:numId w:val="2"/>
        </w:numPr>
        <w:spacing w:before="0" w:beforeAutospacing="0" w:after="0" w:afterAutospacing="0"/>
        <w:jc w:val="both"/>
      </w:pPr>
      <w:r w:rsidRPr="00006497">
        <w:t xml:space="preserve">Την άμεση ανάκληση όλων των πειθαρχικών διώξεων από τη </w:t>
      </w:r>
      <w:proofErr w:type="spellStart"/>
      <w:r w:rsidRPr="00006497">
        <w:t>ΔΔΕ</w:t>
      </w:r>
      <w:proofErr w:type="spellEnd"/>
      <w:r w:rsidRPr="00006497">
        <w:t xml:space="preserve"> Ημαθίας και από οποιαδήποτε άλλη Διεύθυνση Εκπαίδευσης.</w:t>
      </w:r>
    </w:p>
    <w:p w:rsidR="00006497" w:rsidRDefault="00006497" w:rsidP="00006497">
      <w:pPr>
        <w:pStyle w:val="NormalWeb"/>
        <w:numPr>
          <w:ilvl w:val="0"/>
          <w:numId w:val="2"/>
        </w:numPr>
        <w:spacing w:before="0" w:beforeAutospacing="0" w:after="0" w:afterAutospacing="0"/>
        <w:jc w:val="both"/>
      </w:pPr>
      <w:r w:rsidRPr="00006497">
        <w:t>Την απρόσκοπτη μονιμοποίηση όλων των νεοδιόριστων συναδέλφων/</w:t>
      </w:r>
      <w:proofErr w:type="spellStart"/>
      <w:r w:rsidRPr="00006497">
        <w:t>ισσων</w:t>
      </w:r>
      <w:proofErr w:type="spellEnd"/>
      <w:r w:rsidRPr="00006497">
        <w:t>, χωρίς σύνδεση με διαδικασίες αξιολόγησης.</w:t>
      </w:r>
    </w:p>
    <w:p w:rsidR="00006497" w:rsidRPr="00006497" w:rsidRDefault="00006497" w:rsidP="00006497">
      <w:pPr>
        <w:pStyle w:val="NormalWeb"/>
        <w:numPr>
          <w:ilvl w:val="0"/>
          <w:numId w:val="2"/>
        </w:numPr>
        <w:spacing w:before="0" w:beforeAutospacing="0" w:after="0" w:afterAutospacing="0"/>
        <w:jc w:val="both"/>
      </w:pPr>
      <w:r w:rsidRPr="00006497">
        <w:t>Το σεβασμό του δικαιώματος στην απεργία, στη συνδικαλιστική δράση και τις συλλογικές αποφάσεις των σωματείων μας.</w:t>
      </w:r>
    </w:p>
    <w:p w:rsidR="00006497" w:rsidRPr="00006497" w:rsidRDefault="00006497" w:rsidP="00006497">
      <w:pPr>
        <w:pStyle w:val="NormalWeb"/>
        <w:spacing w:before="0" w:beforeAutospacing="0" w:after="0" w:afterAutospacing="0"/>
        <w:jc w:val="both"/>
      </w:pPr>
      <w:r w:rsidRPr="00006497">
        <w:t> </w:t>
      </w:r>
    </w:p>
    <w:p w:rsidR="00006497" w:rsidRDefault="00006497" w:rsidP="00006497">
      <w:pPr>
        <w:pStyle w:val="NormalWeb"/>
        <w:spacing w:before="0" w:beforeAutospacing="0" w:after="0" w:afterAutospacing="0"/>
        <w:jc w:val="center"/>
        <w:rPr>
          <w:rStyle w:val="Strong"/>
        </w:rPr>
      </w:pPr>
      <w:r w:rsidRPr="00006497">
        <w:rPr>
          <w:rStyle w:val="Strong"/>
        </w:rPr>
        <w:lastRenderedPageBreak/>
        <w:t>Οι εκπαιδευτικοί δεν τρομοκρατούνται.</w:t>
      </w:r>
    </w:p>
    <w:p w:rsidR="00006497" w:rsidRPr="00006497" w:rsidRDefault="00006497" w:rsidP="00006497">
      <w:pPr>
        <w:pStyle w:val="NormalWeb"/>
        <w:spacing w:before="0" w:beforeAutospacing="0" w:after="0" w:afterAutospacing="0"/>
        <w:jc w:val="center"/>
      </w:pPr>
    </w:p>
    <w:p w:rsidR="00006497" w:rsidRDefault="00006497" w:rsidP="00006497">
      <w:pPr>
        <w:pStyle w:val="NormalWeb"/>
        <w:spacing w:before="0" w:beforeAutospacing="0" w:after="0" w:afterAutospacing="0"/>
        <w:jc w:val="both"/>
        <w:rPr>
          <w:rStyle w:val="Strong"/>
        </w:rPr>
      </w:pPr>
      <w:r w:rsidRPr="00006497">
        <w:rPr>
          <w:rStyle w:val="Strong"/>
        </w:rPr>
        <w:t xml:space="preserve">Αντιστεκόμαστε στον αυταρχισμό, υπερασπιζόμαστε τη δημόσια παιδεία και τα εργασιακά μας δικαιώματα. </w:t>
      </w:r>
    </w:p>
    <w:p w:rsidR="00006497" w:rsidRDefault="00006497" w:rsidP="00006497">
      <w:pPr>
        <w:pStyle w:val="NormalWeb"/>
        <w:spacing w:before="0" w:beforeAutospacing="0" w:after="0" w:afterAutospacing="0"/>
        <w:jc w:val="both"/>
        <w:rPr>
          <w:rStyle w:val="Strong"/>
        </w:rPr>
      </w:pPr>
      <w:r w:rsidRPr="00006497">
        <w:rPr>
          <w:rStyle w:val="Strong"/>
        </w:rPr>
        <w:t xml:space="preserve">Καλούμε τους/τις νεοδιόριστους συναδέλφους σε συσπείρωση στους Συλλόγους </w:t>
      </w:r>
      <w:proofErr w:type="spellStart"/>
      <w:r>
        <w:rPr>
          <w:rStyle w:val="Strong"/>
        </w:rPr>
        <w:t>Εκπ</w:t>
      </w:r>
      <w:proofErr w:type="spellEnd"/>
      <w:r>
        <w:rPr>
          <w:rStyle w:val="Strong"/>
        </w:rPr>
        <w:t>/</w:t>
      </w:r>
      <w:proofErr w:type="spellStart"/>
      <w:r>
        <w:rPr>
          <w:rStyle w:val="Strong"/>
        </w:rPr>
        <w:t>κών</w:t>
      </w:r>
      <w:proofErr w:type="spellEnd"/>
      <w:r>
        <w:rPr>
          <w:rStyle w:val="Strong"/>
        </w:rPr>
        <w:t xml:space="preserve"> </w:t>
      </w:r>
      <w:r w:rsidRPr="00006497">
        <w:rPr>
          <w:rStyle w:val="Strong"/>
        </w:rPr>
        <w:t>Π</w:t>
      </w:r>
      <w:r>
        <w:rPr>
          <w:rStyle w:val="Strong"/>
        </w:rPr>
        <w:t xml:space="preserve">. </w:t>
      </w:r>
      <w:r w:rsidRPr="00006497">
        <w:rPr>
          <w:rStyle w:val="Strong"/>
        </w:rPr>
        <w:t>Ε</w:t>
      </w:r>
      <w:r>
        <w:rPr>
          <w:rStyle w:val="Strong"/>
        </w:rPr>
        <w:t>. &amp; τις Ε. Λ. Μ. Ε.</w:t>
      </w:r>
      <w:r w:rsidRPr="00006497">
        <w:rPr>
          <w:rStyle w:val="Strong"/>
        </w:rPr>
        <w:t xml:space="preserve"> τους και σε μαζική συμμετοχή στον αγώνα.</w:t>
      </w:r>
    </w:p>
    <w:p w:rsidR="00006497" w:rsidRPr="00006497" w:rsidRDefault="00006497" w:rsidP="00006497">
      <w:pPr>
        <w:pStyle w:val="NormalWeb"/>
        <w:spacing w:before="0" w:beforeAutospacing="0" w:after="0" w:afterAutospacing="0"/>
        <w:jc w:val="both"/>
      </w:pPr>
    </w:p>
    <w:p w:rsidR="00006497" w:rsidRDefault="00006497" w:rsidP="00006497">
      <w:pPr>
        <w:pStyle w:val="NormalWeb"/>
        <w:spacing w:before="0" w:beforeAutospacing="0" w:after="0" w:afterAutospacing="0"/>
        <w:jc w:val="center"/>
        <w:rPr>
          <w:rStyle w:val="Strong"/>
        </w:rPr>
      </w:pPr>
      <w:r w:rsidRPr="00006497">
        <w:rPr>
          <w:rStyle w:val="Strong"/>
        </w:rPr>
        <w:t>Οι διώξεις δεν θα περάσουν – Η αλληλεγγύη είναι η δύναμή μας!</w:t>
      </w:r>
    </w:p>
    <w:p w:rsidR="002E2AFB" w:rsidRPr="00006497" w:rsidRDefault="002E2AFB" w:rsidP="00006497">
      <w:pPr>
        <w:pStyle w:val="NormalWeb"/>
        <w:spacing w:before="0" w:beforeAutospacing="0" w:after="0" w:afterAutospacing="0"/>
        <w:jc w:val="center"/>
      </w:pPr>
      <w:bookmarkStart w:id="0" w:name="_GoBack"/>
      <w:bookmarkEnd w:id="0"/>
    </w:p>
    <w:p w:rsidR="00D86FC3" w:rsidRPr="00006497" w:rsidRDefault="002E2AFB" w:rsidP="00006497">
      <w:pPr>
        <w:jc w:val="both"/>
        <w:rPr>
          <w:rFonts w:ascii="Times New Roman" w:hAnsi="Times New Roman" w:cs="Times New Roman"/>
        </w:rPr>
      </w:pPr>
      <w:r>
        <w:rPr>
          <w:noProof/>
          <w:lang w:eastAsia="el-GR"/>
        </w:rPr>
        <w:drawing>
          <wp:inline distT="0" distB="0" distL="0" distR="0" wp14:anchorId="06D0F3D5" wp14:editId="044CD43C">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D86FC3" w:rsidRPr="0000649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F4934"/>
    <w:multiLevelType w:val="hybridMultilevel"/>
    <w:tmpl w:val="C924E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010ACE"/>
    <w:multiLevelType w:val="hybridMultilevel"/>
    <w:tmpl w:val="E76CCC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97"/>
    <w:rsid w:val="00006497"/>
    <w:rsid w:val="002E2AFB"/>
    <w:rsid w:val="00D867F9"/>
    <w:rsid w:val="00D86F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AADCB-14B3-456F-AFB8-48B7184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4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06497"/>
    <w:rPr>
      <w:b/>
      <w:bCs/>
    </w:rPr>
  </w:style>
  <w:style w:type="character" w:styleId="Hyperlink">
    <w:name w:val="Hyperlink"/>
    <w:basedOn w:val="DefaultParagraphFont"/>
    <w:uiPriority w:val="99"/>
    <w:semiHidden/>
    <w:unhideWhenUsed/>
    <w:rsid w:val="00D86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742">
      <w:bodyDiv w:val="1"/>
      <w:marLeft w:val="0"/>
      <w:marRight w:val="0"/>
      <w:marTop w:val="0"/>
      <w:marBottom w:val="0"/>
      <w:divBdr>
        <w:top w:val="none" w:sz="0" w:space="0" w:color="auto"/>
        <w:left w:val="none" w:sz="0" w:space="0" w:color="auto"/>
        <w:bottom w:val="none" w:sz="0" w:space="0" w:color="auto"/>
        <w:right w:val="none" w:sz="0" w:space="0" w:color="auto"/>
      </w:divBdr>
    </w:div>
    <w:div w:id="16646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2025-08-21T13:25:00Z</dcterms:created>
  <dcterms:modified xsi:type="dcterms:W3CDTF">2025-08-21T14:27:00Z</dcterms:modified>
</cp:coreProperties>
</file>