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04F" w:rsidRDefault="00DA4280" w:rsidP="00F1104F">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sz w:val="24"/>
          <w:szCs w:val="24"/>
          <w:lang w:eastAsia="el-GR"/>
        </w:rPr>
        <w:t xml:space="preserve">    </w:t>
      </w:r>
      <w:r w:rsidR="00F1104F">
        <w:rPr>
          <w:rFonts w:ascii="Times New Roman" w:hAnsi="Times New Roman"/>
          <w:b/>
          <w:sz w:val="24"/>
          <w:szCs w:val="24"/>
        </w:rPr>
        <w:t xml:space="preserve">ΣΥΛΛΟΓΟΣ ΕΚΠΑΙΔΕΥΤΙΚΩΝ Π. Ε.                    Μαρούσι </w:t>
      </w:r>
      <w:r w:rsidR="00006328">
        <w:rPr>
          <w:rFonts w:ascii="Times New Roman" w:hAnsi="Times New Roman"/>
          <w:sz w:val="24"/>
          <w:szCs w:val="24"/>
        </w:rPr>
        <w:t xml:space="preserve"> 17</w:t>
      </w:r>
      <w:r w:rsidR="00F1104F">
        <w:rPr>
          <w:rFonts w:ascii="Times New Roman" w:hAnsi="Times New Roman"/>
          <w:sz w:val="24"/>
          <w:szCs w:val="24"/>
        </w:rPr>
        <w:t xml:space="preserve"> – 2 – 2026</w:t>
      </w:r>
      <w:r w:rsidR="00F1104F">
        <w:rPr>
          <w:rFonts w:ascii="Times New Roman" w:hAnsi="Times New Roman"/>
          <w:b/>
          <w:sz w:val="24"/>
          <w:szCs w:val="24"/>
        </w:rPr>
        <w:t xml:space="preserve">                                                                                                       </w:t>
      </w:r>
    </w:p>
    <w:p w:rsidR="00F1104F" w:rsidRDefault="00F1104F" w:rsidP="00F1104F">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w:t>
      </w:r>
      <w:r w:rsidR="00006328">
        <w:rPr>
          <w:rFonts w:ascii="Times New Roman" w:hAnsi="Times New Roman"/>
          <w:sz w:val="24"/>
          <w:szCs w:val="24"/>
        </w:rPr>
        <w:t>55</w:t>
      </w:r>
    </w:p>
    <w:p w:rsidR="00F1104F" w:rsidRDefault="00F1104F" w:rsidP="00F1104F">
      <w:pPr>
        <w:spacing w:after="0" w:line="240" w:lineRule="auto"/>
        <w:rPr>
          <w:rFonts w:ascii="Times New Roman" w:hAnsi="Times New Roman"/>
          <w:b/>
          <w:sz w:val="24"/>
          <w:szCs w:val="24"/>
        </w:rPr>
      </w:pPr>
      <w:r>
        <w:rPr>
          <w:rFonts w:ascii="Times New Roman" w:hAnsi="Times New Roman"/>
          <w:b/>
          <w:sz w:val="24"/>
          <w:szCs w:val="24"/>
        </w:rPr>
        <w:t xml:space="preserve">Ταχ. Δ/νση: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F1104F" w:rsidRDefault="00F1104F" w:rsidP="00F1104F">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F1104F" w:rsidRDefault="00F1104F" w:rsidP="00F1104F">
      <w:pPr>
        <w:spacing w:after="0" w:line="240" w:lineRule="auto"/>
        <w:rPr>
          <w:rFonts w:ascii="Times New Roman" w:hAnsi="Times New Roman"/>
          <w:b/>
          <w:sz w:val="24"/>
          <w:szCs w:val="24"/>
        </w:rPr>
      </w:pPr>
      <w:r>
        <w:rPr>
          <w:rFonts w:ascii="Times New Roman" w:hAnsi="Times New Roman"/>
          <w:b/>
          <w:sz w:val="24"/>
          <w:szCs w:val="24"/>
        </w:rPr>
        <w:t xml:space="preserve">Τηλ.: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F1104F" w:rsidRDefault="00F1104F" w:rsidP="00F1104F">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F1104F" w:rsidRDefault="00F1104F" w:rsidP="00F1104F">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 xml:space="preserve">:syll2grafeio@gmail.com                                           </w:t>
      </w:r>
    </w:p>
    <w:p w:rsidR="00F1104F" w:rsidRDefault="00F1104F" w:rsidP="00F1104F">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http//: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.syllogosekpaideutikonpeamarousiou.gr</w:t>
        </w:r>
      </w:hyperlink>
    </w:p>
    <w:p w:rsidR="00F1104F" w:rsidRDefault="00F1104F" w:rsidP="00F1104F">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F1104F" w:rsidRDefault="00F1104F" w:rsidP="00F1104F">
      <w:pPr>
        <w:jc w:val="right"/>
        <w:rPr>
          <w:rFonts w:ascii="Times New Roman" w:hAnsi="Times New Roman"/>
          <w:b/>
          <w:color w:val="000000"/>
          <w:sz w:val="24"/>
          <w:szCs w:val="24"/>
        </w:rPr>
      </w:pPr>
      <w:r>
        <w:rPr>
          <w:rFonts w:ascii="Times New Roman" w:hAnsi="Times New Roman"/>
          <w:b/>
          <w:color w:val="000000"/>
          <w:sz w:val="24"/>
          <w:szCs w:val="24"/>
        </w:rPr>
        <w:t>ΠΡΟΣ: ΤΑ ΜΕΛΗ ΤΟΥ ΣΥΛΛΟΓΟΥ ΜΑΣ</w:t>
      </w:r>
    </w:p>
    <w:p w:rsidR="00F1104F" w:rsidRDefault="00F1104F" w:rsidP="00F1104F">
      <w:pPr>
        <w:jc w:val="right"/>
        <w:rPr>
          <w:rFonts w:ascii="Times New Roman" w:hAnsi="Times New Roman"/>
          <w:b/>
          <w:color w:val="000000"/>
          <w:sz w:val="24"/>
          <w:szCs w:val="24"/>
        </w:rPr>
      </w:pPr>
      <w:r>
        <w:rPr>
          <w:rFonts w:ascii="Times New Roman" w:hAnsi="Times New Roman"/>
          <w:b/>
          <w:color w:val="000000"/>
          <w:sz w:val="24"/>
          <w:szCs w:val="24"/>
        </w:rPr>
        <w:t xml:space="preserve">Κοινοποίηση: ΔΟΕ, Συλλόγους Εκπ/κών Π. Ε. &amp; Ε. Λ. Μ. Ε. της χώρας, Β΄ Δ/νση Π. Ε. Αθήνας </w:t>
      </w:r>
    </w:p>
    <w:p w:rsidR="00F1104F" w:rsidRDefault="00DA4280" w:rsidP="00F1104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p>
    <w:p w:rsidR="00F1104F" w:rsidRDefault="00F1104F" w:rsidP="00F1104F">
      <w:pPr>
        <w:spacing w:after="0" w:line="240" w:lineRule="auto"/>
        <w:jc w:val="both"/>
        <w:rPr>
          <w:rFonts w:ascii="Times New Roman" w:eastAsia="Times New Roman" w:hAnsi="Times New Roman" w:cs="Times New Roman"/>
          <w:sz w:val="24"/>
          <w:szCs w:val="24"/>
          <w:lang w:eastAsia="el-GR"/>
        </w:rPr>
      </w:pPr>
    </w:p>
    <w:p w:rsidR="00F1104F" w:rsidRPr="00F1104F" w:rsidRDefault="00F1104F" w:rsidP="00F1104F">
      <w:pPr>
        <w:spacing w:after="0" w:line="240" w:lineRule="auto"/>
        <w:jc w:val="both"/>
        <w:rPr>
          <w:rFonts w:ascii="Times New Roman" w:eastAsia="Times New Roman" w:hAnsi="Times New Roman" w:cs="Times New Roman"/>
          <w:b/>
          <w:sz w:val="24"/>
          <w:szCs w:val="24"/>
          <w:lang w:eastAsia="el-GR"/>
        </w:rPr>
      </w:pPr>
      <w:r w:rsidRPr="00F1104F">
        <w:rPr>
          <w:rFonts w:ascii="Times New Roman" w:eastAsia="Times New Roman" w:hAnsi="Times New Roman" w:cs="Times New Roman"/>
          <w:b/>
          <w:sz w:val="24"/>
          <w:szCs w:val="24"/>
          <w:lang w:eastAsia="el-GR"/>
        </w:rPr>
        <w:t>Θέμα: « Για την υπεράσπιση και</w:t>
      </w:r>
      <w:r w:rsidR="00B57FBE">
        <w:rPr>
          <w:rFonts w:ascii="Times New Roman" w:eastAsia="Times New Roman" w:hAnsi="Times New Roman" w:cs="Times New Roman"/>
          <w:b/>
          <w:sz w:val="24"/>
          <w:szCs w:val="24"/>
          <w:lang w:eastAsia="el-GR"/>
        </w:rPr>
        <w:t xml:space="preserve"> διαφύλαξη της ιστορικής μνήμη</w:t>
      </w:r>
      <w:bookmarkStart w:id="0" w:name="_GoBack"/>
      <w:bookmarkEnd w:id="0"/>
      <w:r w:rsidRPr="00F1104F">
        <w:rPr>
          <w:rFonts w:ascii="Times New Roman" w:eastAsia="Times New Roman" w:hAnsi="Times New Roman" w:cs="Times New Roman"/>
          <w:b/>
          <w:sz w:val="24"/>
          <w:szCs w:val="24"/>
          <w:lang w:eastAsia="el-GR"/>
        </w:rPr>
        <w:t xml:space="preserve">ς και των αγώνων του ελληνικού λαού για την ελευθερία και τη δημοκρατία ». </w:t>
      </w:r>
    </w:p>
    <w:p w:rsidR="00F1104F" w:rsidRPr="00F1104F" w:rsidRDefault="00F1104F" w:rsidP="00F1104F">
      <w:pPr>
        <w:spacing w:after="0" w:line="240" w:lineRule="auto"/>
        <w:jc w:val="both"/>
        <w:rPr>
          <w:rFonts w:ascii="Times New Roman" w:eastAsia="Times New Roman" w:hAnsi="Times New Roman" w:cs="Times New Roman"/>
          <w:b/>
          <w:sz w:val="24"/>
          <w:szCs w:val="24"/>
          <w:lang w:eastAsia="el-GR"/>
        </w:rPr>
      </w:pPr>
    </w:p>
    <w:p w:rsidR="00F1104F" w:rsidRDefault="00F1104F" w:rsidP="00F1104F">
      <w:pPr>
        <w:spacing w:after="0" w:line="240" w:lineRule="auto"/>
        <w:jc w:val="both"/>
        <w:rPr>
          <w:rFonts w:ascii="Times New Roman" w:eastAsia="Times New Roman" w:hAnsi="Times New Roman" w:cs="Times New Roman"/>
          <w:sz w:val="24"/>
          <w:szCs w:val="24"/>
          <w:lang w:eastAsia="el-GR"/>
        </w:rPr>
      </w:pPr>
    </w:p>
    <w:p w:rsidR="00DA4280" w:rsidRPr="00DA4280" w:rsidRDefault="00DA4280" w:rsidP="00F1104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Το Δ. Σ. του Συλλόγου Εκπ/κών Π. Ε. Αμαρουσίου </w:t>
      </w:r>
      <w:r>
        <w:rPr>
          <w:rFonts w:ascii="Times New Roman" w:eastAsia="Times New Roman" w:hAnsi="Times New Roman" w:cs="Times New Roman"/>
          <w:b/>
          <w:bCs/>
          <w:sz w:val="24"/>
          <w:szCs w:val="24"/>
          <w:lang w:eastAsia="el-GR"/>
        </w:rPr>
        <w:t>καταδικάζει</w:t>
      </w:r>
      <w:r w:rsidRPr="00DA4280">
        <w:rPr>
          <w:rFonts w:ascii="Times New Roman" w:eastAsia="Times New Roman" w:hAnsi="Times New Roman" w:cs="Times New Roman"/>
          <w:b/>
          <w:bCs/>
          <w:sz w:val="24"/>
          <w:szCs w:val="24"/>
          <w:lang w:eastAsia="el-GR"/>
        </w:rPr>
        <w:t xml:space="preserve"> απερίφραστα τον πρόσφατο βανδαλισμό, που μόνο αποτροπιασμό προκαλεί, του Μνημείου των 200 εκτελεσθέντων</w:t>
      </w:r>
      <w:r>
        <w:rPr>
          <w:rFonts w:ascii="Times New Roman" w:eastAsia="Times New Roman" w:hAnsi="Times New Roman" w:cs="Times New Roman"/>
          <w:b/>
          <w:bCs/>
          <w:sz w:val="24"/>
          <w:szCs w:val="24"/>
          <w:lang w:eastAsia="el-GR"/>
        </w:rPr>
        <w:t xml:space="preserve"> Ελλήνων</w:t>
      </w:r>
      <w:r w:rsidRPr="00DA4280">
        <w:rPr>
          <w:rFonts w:ascii="Times New Roman" w:eastAsia="Times New Roman" w:hAnsi="Times New Roman" w:cs="Times New Roman"/>
          <w:b/>
          <w:bCs/>
          <w:sz w:val="24"/>
          <w:szCs w:val="24"/>
          <w:lang w:eastAsia="el-GR"/>
        </w:rPr>
        <w:t xml:space="preserve"> κομμουνιστών στο Σκοπευτήριο της Καισαριανής</w:t>
      </w:r>
      <w:r>
        <w:rPr>
          <w:rFonts w:ascii="Times New Roman" w:eastAsia="Times New Roman" w:hAnsi="Times New Roman" w:cs="Times New Roman"/>
          <w:sz w:val="24"/>
          <w:szCs w:val="24"/>
          <w:lang w:eastAsia="el-GR"/>
        </w:rPr>
        <w:t xml:space="preserve"> την Π</w:t>
      </w:r>
      <w:r w:rsidRPr="00DA4280">
        <w:rPr>
          <w:rFonts w:ascii="Times New Roman" w:eastAsia="Times New Roman" w:hAnsi="Times New Roman" w:cs="Times New Roman"/>
          <w:sz w:val="24"/>
          <w:szCs w:val="24"/>
          <w:lang w:eastAsia="el-GR"/>
        </w:rPr>
        <w:t>ρωτομαγιά του 1944. Ο συγκεκριμένος χώρος δεν αποτελεί απλώς ένα ιστορικό σημείο. Είναι τόπος θυσίας, μνήμης και αγώνα. Είναι σύμβολο της αντίστασης του λαού μας απέναντι στον φασισμό και τη ναζιστική βαρβαρότητα. Κάθε προσβολή του μνημείου συνιστά κατάφωρη προσβολή της ίδιας της ιστορικής μνήμης και των αξιών της ελευθερίας, της δημοκρατίας και της ανθρώπινης αξιοπρέπειας.</w:t>
      </w:r>
    </w:p>
    <w:p w:rsidR="00DA4280" w:rsidRPr="00DA4280" w:rsidRDefault="00DA4280" w:rsidP="00F1104F">
      <w:pPr>
        <w:spacing w:after="0" w:line="240" w:lineRule="auto"/>
        <w:ind w:firstLine="720"/>
        <w:jc w:val="both"/>
        <w:rPr>
          <w:rFonts w:ascii="Times New Roman" w:eastAsia="Times New Roman" w:hAnsi="Times New Roman" w:cs="Times New Roman"/>
          <w:sz w:val="24"/>
          <w:szCs w:val="24"/>
          <w:lang w:eastAsia="el-GR"/>
        </w:rPr>
      </w:pPr>
      <w:r w:rsidRPr="00DA4280">
        <w:rPr>
          <w:rFonts w:ascii="Times New Roman" w:eastAsia="Times New Roman" w:hAnsi="Times New Roman" w:cs="Times New Roman"/>
          <w:sz w:val="24"/>
          <w:szCs w:val="24"/>
          <w:lang w:eastAsia="el-GR"/>
        </w:rPr>
        <w:t>Την ίδια στιγμή, μόνο βαθιά συγκίνηση και δέος μας γεμίζουν οι πρόσφατες φωτογραφίες των 200 μελλοθάνατων</w:t>
      </w:r>
      <w:r>
        <w:rPr>
          <w:rFonts w:ascii="Times New Roman" w:eastAsia="Times New Roman" w:hAnsi="Times New Roman" w:cs="Times New Roman"/>
          <w:sz w:val="24"/>
          <w:szCs w:val="24"/>
          <w:lang w:eastAsia="el-GR"/>
        </w:rPr>
        <w:t xml:space="preserve"> Ελλήνων κομμουνιστών – </w:t>
      </w:r>
      <w:r w:rsidRPr="00DA4280">
        <w:rPr>
          <w:rFonts w:ascii="Times New Roman" w:eastAsia="Times New Roman" w:hAnsi="Times New Roman" w:cs="Times New Roman"/>
          <w:sz w:val="24"/>
          <w:szCs w:val="24"/>
          <w:lang w:eastAsia="el-GR"/>
        </w:rPr>
        <w:t xml:space="preserve">αγωνιστών που είδαν το φως της δημοσιότητας, απεικονίζοντάς τους λίγο πριν την εκτέλεσή τους. Τα πρόσωπά τους, γεμάτα τόλμη, αυταπάρνηση και βαθιά συγκλονιστική υπερηφάνεια, παρά τις ανείπωτες στερήσεις της φυλάκισής τους από τη μεταξική δικτατορία και στο στρατόπεδο του Χαϊδαρίου, μας υπενθυμίζουν το μέγεθος της θυσίας και τη δύναμη των ιδανικών τους για έναν κόσμο χωρίς εκμετάλλευση και καταπίεση. Μέσα από τις γραμμές της ΕΑΜικής Εθνικής Αντίστασης οραματίστηκαν και αγωνίστηκαν με την ίδια τους τη ζωή για μια μετακατοχική Ελλάδα ελεύθερη, λαοκρατούμενη και δημοκρατική, με τον </w:t>
      </w:r>
      <w:r>
        <w:rPr>
          <w:rFonts w:ascii="Times New Roman" w:eastAsia="Times New Roman" w:hAnsi="Times New Roman" w:cs="Times New Roman"/>
          <w:sz w:val="24"/>
          <w:szCs w:val="24"/>
          <w:lang w:eastAsia="el-GR"/>
        </w:rPr>
        <w:t>λαό αφέντη στον τόπο του και τον πλούτο</w:t>
      </w:r>
      <w:r w:rsidRPr="00DA4280">
        <w:rPr>
          <w:rFonts w:ascii="Times New Roman" w:eastAsia="Times New Roman" w:hAnsi="Times New Roman" w:cs="Times New Roman"/>
          <w:sz w:val="24"/>
          <w:szCs w:val="24"/>
          <w:lang w:eastAsia="el-GR"/>
        </w:rPr>
        <w:t xml:space="preserve"> που παράγει κόντρα στους μαυραγορίτες δωσίλογους, τον βασιλιά και τους ξένους και ντόπιους δυνάστες. Αυτά ακριβώς τα μηνύματα, πρότυπα ζωής και το ηθικό μεγαλείο ενοχλούν και αποχαλινώνουν και σήμερα την οργή των κυρίαρχων κύκλων και των φασιστικών συμμοριών: ότι ο Ελληνικός λαός έγινε πρωταγωνιστής της ιστορίας του τη δεκαετία του 1940 και κίνησε απαράμιλλα τον τροχό της, απελευθερώνοντας τον τόπο μας από τους </w:t>
      </w:r>
      <w:r>
        <w:rPr>
          <w:rFonts w:ascii="Times New Roman" w:eastAsia="Times New Roman" w:hAnsi="Times New Roman" w:cs="Times New Roman"/>
          <w:sz w:val="24"/>
          <w:szCs w:val="24"/>
          <w:lang w:eastAsia="el-GR"/>
        </w:rPr>
        <w:t xml:space="preserve">Γερμανούς </w:t>
      </w:r>
      <w:r w:rsidRPr="00DA4280">
        <w:rPr>
          <w:rFonts w:ascii="Times New Roman" w:eastAsia="Times New Roman" w:hAnsi="Times New Roman" w:cs="Times New Roman"/>
          <w:sz w:val="24"/>
          <w:szCs w:val="24"/>
          <w:lang w:eastAsia="el-GR"/>
        </w:rPr>
        <w:t>Ναζί</w:t>
      </w:r>
      <w:r>
        <w:rPr>
          <w:rFonts w:ascii="Times New Roman" w:eastAsia="Times New Roman" w:hAnsi="Times New Roman" w:cs="Times New Roman"/>
          <w:sz w:val="24"/>
          <w:szCs w:val="24"/>
          <w:lang w:eastAsia="el-GR"/>
        </w:rPr>
        <w:t xml:space="preserve"> κατακτητές</w:t>
      </w:r>
      <w:r w:rsidRPr="00DA4280">
        <w:rPr>
          <w:rFonts w:ascii="Times New Roman" w:eastAsia="Times New Roman" w:hAnsi="Times New Roman" w:cs="Times New Roman"/>
          <w:sz w:val="24"/>
          <w:szCs w:val="24"/>
          <w:lang w:eastAsia="el-GR"/>
        </w:rPr>
        <w:t>, σώζοντας τον λαό από την πείνα, κατοχυρώνοντας δικαιώματα πρωτοφανή για μια κατεχόμενη χώρα και χτίζοντας θεσμούς πρωτοφανούς λαϊκής συμμετοχής, δη</w:t>
      </w:r>
      <w:r w:rsidR="002706D6">
        <w:rPr>
          <w:rFonts w:ascii="Times New Roman" w:eastAsia="Times New Roman" w:hAnsi="Times New Roman" w:cs="Times New Roman"/>
          <w:sz w:val="24"/>
          <w:szCs w:val="24"/>
          <w:lang w:eastAsia="el-GR"/>
        </w:rPr>
        <w:t>μοκρατίας και αλληλεγγύης στην «Ελεύθερη Ελλάδα»</w:t>
      </w:r>
      <w:r w:rsidRPr="00DA4280">
        <w:rPr>
          <w:rFonts w:ascii="Times New Roman" w:eastAsia="Times New Roman" w:hAnsi="Times New Roman" w:cs="Times New Roman"/>
          <w:sz w:val="24"/>
          <w:szCs w:val="24"/>
          <w:lang w:eastAsia="el-GR"/>
        </w:rPr>
        <w:t xml:space="preserve">. </w:t>
      </w:r>
    </w:p>
    <w:p w:rsidR="00DA4280" w:rsidRPr="00DA4280" w:rsidRDefault="00DA4280" w:rsidP="00F1104F">
      <w:pPr>
        <w:spacing w:after="0" w:line="240" w:lineRule="auto"/>
        <w:ind w:firstLine="720"/>
        <w:jc w:val="both"/>
        <w:rPr>
          <w:rFonts w:ascii="Times New Roman" w:eastAsia="Times New Roman" w:hAnsi="Times New Roman" w:cs="Times New Roman"/>
          <w:sz w:val="24"/>
          <w:szCs w:val="24"/>
          <w:lang w:eastAsia="el-GR"/>
        </w:rPr>
      </w:pPr>
      <w:r w:rsidRPr="00DA4280">
        <w:rPr>
          <w:rFonts w:ascii="Times New Roman" w:eastAsia="Times New Roman" w:hAnsi="Times New Roman" w:cs="Times New Roman"/>
          <w:sz w:val="24"/>
          <w:szCs w:val="24"/>
          <w:lang w:eastAsia="el-GR"/>
        </w:rPr>
        <w:t>Η παιδεία δεν είναι ουδέτερη απέναντι στη λήθη, τον αναθεωρητισμό και τη βεβήλωση της ιστορίας, αλλά οφείλει να παρέχει ολόπλευρη κριτική γνώση και αμφισβήτηση, προκειμένου να διαβάσουμε την πραγματικότητα για να την αλλάξουμε. Μέσα από τα σωματεία μας και τους Συλλόγους Διδασκόντων/</w:t>
      </w:r>
      <w:r w:rsidR="00F1104F">
        <w:rPr>
          <w:rFonts w:ascii="Times New Roman" w:eastAsia="Times New Roman" w:hAnsi="Times New Roman" w:cs="Times New Roman"/>
          <w:sz w:val="24"/>
          <w:szCs w:val="24"/>
          <w:lang w:eastAsia="el-GR"/>
        </w:rPr>
        <w:t>-</w:t>
      </w:r>
      <w:r w:rsidRPr="00DA4280">
        <w:rPr>
          <w:rFonts w:ascii="Times New Roman" w:eastAsia="Times New Roman" w:hAnsi="Times New Roman" w:cs="Times New Roman"/>
          <w:sz w:val="24"/>
          <w:szCs w:val="24"/>
          <w:lang w:eastAsia="el-GR"/>
        </w:rPr>
        <w:t xml:space="preserve">ουσών, έχουμε χρέος ως εκπαιδευτικοί να διαφυλάσσουμε τη συλλογική μνήμη και να μεταδίδουμε στις </w:t>
      </w:r>
      <w:r w:rsidRPr="00DA4280">
        <w:rPr>
          <w:rFonts w:ascii="Times New Roman" w:eastAsia="Times New Roman" w:hAnsi="Times New Roman" w:cs="Times New Roman"/>
          <w:sz w:val="24"/>
          <w:szCs w:val="24"/>
          <w:lang w:eastAsia="el-GR"/>
        </w:rPr>
        <w:lastRenderedPageBreak/>
        <w:t xml:space="preserve">νεότερες γενιές την ιστορική αλήθεια, την αξία της αντίστασης και τον σεβασμό στους αγώνες του λαού μας. Σε μια εποχή που τα σύννεφα ενός γενικευμένου πολέμου πυκνώνουν απειλητικά και η εκμετάλλευση της ανθρώπινης εργασίας οξύνεται στο έπακρο για τα υπερκέρδη των λίγων, οι επισκέψεις στο Σκοπευτήριο της Καισαριανής, στο Μπλοκ 15 Χαϊδαρίου, στο κάστρο του Υμηττού, οι ιστορικοί περίπατοι, οι συζητήσεις, οι βιβλιοπαρουσιάσεις και οι προβολές ταινιών, όπως το εμβληματικό </w:t>
      </w:r>
      <w:r w:rsidR="00F1104F">
        <w:rPr>
          <w:rFonts w:ascii="Times New Roman" w:eastAsia="Times New Roman" w:hAnsi="Times New Roman" w:cs="Times New Roman"/>
          <w:sz w:val="24"/>
          <w:szCs w:val="24"/>
          <w:lang w:eastAsia="el-GR"/>
        </w:rPr>
        <w:t>«</w:t>
      </w:r>
      <w:r w:rsidRPr="00DA4280">
        <w:rPr>
          <w:rFonts w:ascii="Times New Roman" w:eastAsia="Times New Roman" w:hAnsi="Times New Roman" w:cs="Times New Roman"/>
          <w:i/>
          <w:iCs/>
          <w:sz w:val="24"/>
          <w:szCs w:val="24"/>
          <w:lang w:eastAsia="el-GR"/>
        </w:rPr>
        <w:t>Τελευταίο Σημείωμα</w:t>
      </w:r>
      <w:r w:rsidR="00F1104F">
        <w:rPr>
          <w:rFonts w:ascii="Times New Roman" w:eastAsia="Times New Roman" w:hAnsi="Times New Roman" w:cs="Times New Roman"/>
          <w:i/>
          <w:iCs/>
          <w:sz w:val="24"/>
          <w:szCs w:val="24"/>
          <w:lang w:eastAsia="el-GR"/>
        </w:rPr>
        <w:t>»</w:t>
      </w:r>
      <w:r w:rsidRPr="00DA4280">
        <w:rPr>
          <w:rFonts w:ascii="Times New Roman" w:eastAsia="Times New Roman" w:hAnsi="Times New Roman" w:cs="Times New Roman"/>
          <w:i/>
          <w:iCs/>
          <w:sz w:val="24"/>
          <w:szCs w:val="24"/>
          <w:lang w:eastAsia="el-GR"/>
        </w:rPr>
        <w:t xml:space="preserve"> </w:t>
      </w:r>
      <w:r w:rsidRPr="00DA4280">
        <w:rPr>
          <w:rFonts w:ascii="Times New Roman" w:eastAsia="Times New Roman" w:hAnsi="Times New Roman" w:cs="Times New Roman"/>
          <w:sz w:val="24"/>
          <w:szCs w:val="24"/>
          <w:lang w:eastAsia="el-GR"/>
        </w:rPr>
        <w:t>οφείλουν να είναι εντός ύλης ως συγκλονιστικά πρότυπα έμπνευσης της νέας γενιάς. Άλλωστε, τα μορφωτικά δικαιώματα όλων των παιδιών υπερασπίστηκαν με το παράδειγμά τους ο Δημήτρης Γληνός, ο Νίκος Πλουμπίδης, η Ρόζα Ιμβριώτη, ο Κώστας Σωτηρίου, η Έλλη Αλεξίου και πλήθος άλλων μαχόμενων επώ</w:t>
      </w:r>
      <w:r w:rsidR="00F1104F">
        <w:rPr>
          <w:rFonts w:ascii="Times New Roman" w:eastAsia="Times New Roman" w:hAnsi="Times New Roman" w:cs="Times New Roman"/>
          <w:sz w:val="24"/>
          <w:szCs w:val="24"/>
          <w:lang w:eastAsia="el-GR"/>
        </w:rPr>
        <w:t>νυμων και ανώνυμων δασκάλων με «Δ»</w:t>
      </w:r>
      <w:r w:rsidRPr="00DA4280">
        <w:rPr>
          <w:rFonts w:ascii="Times New Roman" w:eastAsia="Times New Roman" w:hAnsi="Times New Roman" w:cs="Times New Roman"/>
          <w:sz w:val="24"/>
          <w:szCs w:val="24"/>
          <w:lang w:eastAsia="el-GR"/>
        </w:rPr>
        <w:t xml:space="preserve"> κεφαλαίο. </w:t>
      </w:r>
    </w:p>
    <w:p w:rsidR="00DA4280" w:rsidRPr="00DA4280" w:rsidRDefault="00DA4280" w:rsidP="00F1104F">
      <w:pPr>
        <w:spacing w:after="0" w:line="240" w:lineRule="auto"/>
        <w:ind w:firstLine="720"/>
        <w:jc w:val="both"/>
        <w:rPr>
          <w:rFonts w:ascii="Times New Roman" w:eastAsia="Times New Roman" w:hAnsi="Times New Roman" w:cs="Times New Roman"/>
          <w:sz w:val="24"/>
          <w:szCs w:val="24"/>
          <w:lang w:eastAsia="el-GR"/>
        </w:rPr>
      </w:pPr>
      <w:r w:rsidRPr="00DA4280">
        <w:rPr>
          <w:rFonts w:ascii="Times New Roman" w:eastAsia="Times New Roman" w:hAnsi="Times New Roman" w:cs="Times New Roman"/>
          <w:sz w:val="24"/>
          <w:szCs w:val="24"/>
          <w:lang w:eastAsia="el-GR"/>
        </w:rPr>
        <w:t>Γι’ αυτό και μόνο οργή και αποτροπιασμό προκαλεί η ηλεκτρονική δημοπρασία τέτοιων πολύτιμων ντοκουμέντων σαν να είναι αντικείμενα αγοραπωλησίας, να θεωρούνται εμπόρευμα σε διαδικτυακές πλατφόρμες και η αβέβαιη κατάληξ</w:t>
      </w:r>
      <w:r w:rsidR="00F1104F">
        <w:rPr>
          <w:rFonts w:ascii="Times New Roman" w:eastAsia="Times New Roman" w:hAnsi="Times New Roman" w:cs="Times New Roman"/>
          <w:sz w:val="24"/>
          <w:szCs w:val="24"/>
          <w:lang w:eastAsia="el-GR"/>
        </w:rPr>
        <w:t>ή τους σε ιδιωτικές συλλογές. Σ’</w:t>
      </w:r>
      <w:r w:rsidRPr="00DA4280">
        <w:rPr>
          <w:rFonts w:ascii="Times New Roman" w:eastAsia="Times New Roman" w:hAnsi="Times New Roman" w:cs="Times New Roman"/>
          <w:sz w:val="24"/>
          <w:szCs w:val="24"/>
          <w:lang w:eastAsia="el-GR"/>
        </w:rPr>
        <w:t xml:space="preserve"> αυτό το πλαίσιο, απαιτούμε το φωτογραφικό ντοκουμέντο των 200 εκτελεσμένων </w:t>
      </w:r>
      <w:r w:rsidR="00F1104F">
        <w:rPr>
          <w:rFonts w:ascii="Times New Roman" w:eastAsia="Times New Roman" w:hAnsi="Times New Roman" w:cs="Times New Roman"/>
          <w:sz w:val="24"/>
          <w:szCs w:val="24"/>
          <w:lang w:eastAsia="el-GR"/>
        </w:rPr>
        <w:t xml:space="preserve">Ελλήνων </w:t>
      </w:r>
      <w:r w:rsidRPr="00DA4280">
        <w:rPr>
          <w:rFonts w:ascii="Times New Roman" w:eastAsia="Times New Roman" w:hAnsi="Times New Roman" w:cs="Times New Roman"/>
          <w:sz w:val="24"/>
          <w:szCs w:val="24"/>
          <w:lang w:eastAsia="el-GR"/>
        </w:rPr>
        <w:t>κομμουνιστών στην Καισαριανή να περιέλθει στην Πολιτεία, να τεκμηριωθεί επιστημονικά και να αποδοθεί στην Ελληνική κοινωνία ως αναπόσπαστο τμήμα της ιστορίας του λαϊκού</w:t>
      </w:r>
      <w:r w:rsidR="00F1104F">
        <w:rPr>
          <w:rFonts w:ascii="Times New Roman" w:eastAsia="Times New Roman" w:hAnsi="Times New Roman" w:cs="Times New Roman"/>
          <w:sz w:val="24"/>
          <w:szCs w:val="24"/>
          <w:lang w:eastAsia="el-GR"/>
        </w:rPr>
        <w:t xml:space="preserve"> – </w:t>
      </w:r>
      <w:r w:rsidRPr="00DA4280">
        <w:rPr>
          <w:rFonts w:ascii="Times New Roman" w:eastAsia="Times New Roman" w:hAnsi="Times New Roman" w:cs="Times New Roman"/>
          <w:sz w:val="24"/>
          <w:szCs w:val="24"/>
          <w:lang w:eastAsia="el-GR"/>
        </w:rPr>
        <w:t>κομμουνιστικού κινήματος, μέσα από τα Μουσεία Εθνικής Αντίστασης, υπάρχοντα ή όσα πρέπει να ιδρυθούν, όπως το στρατόπεδο του Χαϊδαρίου. Μόνο έτσι μπορεί να διασφαλι</w:t>
      </w:r>
      <w:r w:rsidR="00F1104F">
        <w:rPr>
          <w:rFonts w:ascii="Times New Roman" w:eastAsia="Times New Roman" w:hAnsi="Times New Roman" w:cs="Times New Roman"/>
          <w:sz w:val="24"/>
          <w:szCs w:val="24"/>
          <w:lang w:eastAsia="el-GR"/>
        </w:rPr>
        <w:t>στεί η πρόσβαση όλου του λαού σ’</w:t>
      </w:r>
      <w:r w:rsidRPr="00DA4280">
        <w:rPr>
          <w:rFonts w:ascii="Times New Roman" w:eastAsia="Times New Roman" w:hAnsi="Times New Roman" w:cs="Times New Roman"/>
          <w:sz w:val="24"/>
          <w:szCs w:val="24"/>
          <w:lang w:eastAsia="el-GR"/>
        </w:rPr>
        <w:t xml:space="preserve"> αυτές, των ερευνητών και των επισκεπτών και να αποτελέσουν πηγή έμπνευσης για το σήμερα και το αύριο. Καλούμε, επίσης, τους αρμόδιους φορείς να προχωρήσουν άμεσα στην αποκατάσταση του μνημείου του Σκοπευτηρίου και στη διασφάλιση της προστασίας του χώρου. </w:t>
      </w:r>
    </w:p>
    <w:p w:rsidR="00F00F91" w:rsidRDefault="00DA4280" w:rsidP="00F1104F">
      <w:pPr>
        <w:spacing w:after="0" w:line="240" w:lineRule="auto"/>
        <w:jc w:val="both"/>
        <w:rPr>
          <w:rFonts w:ascii="Times New Roman" w:eastAsia="Times New Roman" w:hAnsi="Times New Roman" w:cs="Times New Roman"/>
          <w:sz w:val="24"/>
          <w:szCs w:val="24"/>
          <w:lang w:eastAsia="el-GR"/>
        </w:rPr>
      </w:pPr>
      <w:r w:rsidRPr="00DA4280">
        <w:rPr>
          <w:rFonts w:ascii="Times New Roman" w:eastAsia="Times New Roman" w:hAnsi="Times New Roman" w:cs="Times New Roman"/>
          <w:sz w:val="24"/>
          <w:szCs w:val="24"/>
          <w:lang w:eastAsia="el-GR"/>
        </w:rPr>
        <w:t>Η μνήμη δεν βανδαλίζεται. Η ιστορία δεν σβήνεται. Ο σεβασμός στους αγωνιστές της ελευθερίας είναι χρέος όλων μας, χρέος ανεξόφλητο έως σήμερα που δείχνει τον δρόμο της ελπίδας και της προοπτικής στους αγωνιζόμεν</w:t>
      </w:r>
      <w:r w:rsidR="00F1104F">
        <w:rPr>
          <w:rFonts w:ascii="Times New Roman" w:eastAsia="Times New Roman" w:hAnsi="Times New Roman" w:cs="Times New Roman"/>
          <w:sz w:val="24"/>
          <w:szCs w:val="24"/>
          <w:lang w:eastAsia="el-GR"/>
        </w:rPr>
        <w:t>ους λαούς για μια κοινωνία στο «</w:t>
      </w:r>
      <w:r w:rsidRPr="00DA4280">
        <w:rPr>
          <w:rFonts w:ascii="Times New Roman" w:eastAsia="Times New Roman" w:hAnsi="Times New Roman" w:cs="Times New Roman"/>
          <w:i/>
          <w:iCs/>
          <w:sz w:val="24"/>
          <w:szCs w:val="24"/>
          <w:lang w:eastAsia="el-GR"/>
        </w:rPr>
        <w:t>μπόι των ονείρων μας, στο μπόι των ανθρώπων</w:t>
      </w:r>
      <w:r w:rsidR="00F1104F">
        <w:rPr>
          <w:rFonts w:ascii="Times New Roman" w:eastAsia="Times New Roman" w:hAnsi="Times New Roman" w:cs="Times New Roman"/>
          <w:sz w:val="24"/>
          <w:szCs w:val="24"/>
          <w:lang w:eastAsia="el-GR"/>
        </w:rPr>
        <w:t xml:space="preserve">». </w:t>
      </w:r>
    </w:p>
    <w:p w:rsidR="00F1104F" w:rsidRDefault="00F1104F" w:rsidP="00F1104F">
      <w:pPr>
        <w:spacing w:after="0" w:line="240" w:lineRule="auto"/>
        <w:jc w:val="both"/>
        <w:rPr>
          <w:rFonts w:ascii="Times New Roman" w:eastAsia="Times New Roman" w:hAnsi="Times New Roman" w:cs="Times New Roman"/>
          <w:sz w:val="24"/>
          <w:szCs w:val="24"/>
          <w:lang w:eastAsia="el-GR"/>
        </w:rPr>
      </w:pPr>
    </w:p>
    <w:p w:rsidR="00F1104F" w:rsidRPr="00DA4280" w:rsidRDefault="00F1104F" w:rsidP="00F1104F">
      <w:pPr>
        <w:spacing w:after="0" w:line="240" w:lineRule="auto"/>
        <w:jc w:val="both"/>
        <w:rPr>
          <w:rFonts w:ascii="Times New Roman" w:hAnsi="Times New Roman" w:cs="Times New Roman"/>
          <w:sz w:val="24"/>
          <w:szCs w:val="24"/>
        </w:rPr>
      </w:pPr>
      <w:r>
        <w:rPr>
          <w:noProof/>
          <w:lang w:eastAsia="el-GR"/>
        </w:rPr>
        <w:drawing>
          <wp:inline distT="0" distB="0" distL="0" distR="0" wp14:anchorId="751B24CF" wp14:editId="2D5FFC7B">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sectPr w:rsidR="00F1104F" w:rsidRPr="00DA42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80"/>
    <w:rsid w:val="00006328"/>
    <w:rsid w:val="002706D6"/>
    <w:rsid w:val="00B57FBE"/>
    <w:rsid w:val="00DA4280"/>
    <w:rsid w:val="00F00F91"/>
    <w:rsid w:val="00F110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132F"/>
  <w15:chartTrackingRefBased/>
  <w15:docId w15:val="{D9415D35-5C5C-46B3-BBA1-EA128127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1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876</Words>
  <Characters>4731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6</cp:revision>
  <dcterms:created xsi:type="dcterms:W3CDTF">2026-02-17T21:18:00Z</dcterms:created>
  <dcterms:modified xsi:type="dcterms:W3CDTF">2026-02-17T21:35:00Z</dcterms:modified>
</cp:coreProperties>
</file>