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0CF" w:rsidRPr="00573FD6" w:rsidRDefault="00573FD6" w:rsidP="00573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noProof/>
          <w:color w:val="080809"/>
          <w:sz w:val="96"/>
          <w:szCs w:val="96"/>
          <w:shd w:val="clear" w:color="auto" w:fill="FFFFFF"/>
          <w:lang w:eastAsia="el-GR"/>
        </w:rPr>
      </w:pPr>
      <w:r w:rsidRPr="00573FD6">
        <w:rPr>
          <w:rFonts w:ascii="Times New Roman" w:hAnsi="Times New Roman" w:cs="Times New Roman"/>
          <w:b/>
          <w:noProof/>
          <w:color w:val="080809"/>
          <w:sz w:val="96"/>
          <w:szCs w:val="96"/>
          <w:shd w:val="clear" w:color="auto" w:fill="FFFFFF"/>
          <w:lang w:eastAsia="el-GR"/>
        </w:rPr>
        <w:t xml:space="preserve">ΔΙΕΞΟΔΟΣ </w:t>
      </w:r>
    </w:p>
    <w:p w:rsidR="00573FD6" w:rsidRPr="00573FD6" w:rsidRDefault="00171D8D" w:rsidP="00573FD6">
      <w:pPr>
        <w:spacing w:line="240" w:lineRule="auto"/>
        <w:jc w:val="right"/>
        <w:rPr>
          <w:rFonts w:ascii="Times New Roman" w:hAnsi="Times New Roman" w:cs="Times New Roman"/>
          <w:b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80809"/>
          <w:sz w:val="24"/>
          <w:szCs w:val="24"/>
          <w:shd w:val="clear" w:color="auto" w:fill="FFFFFF"/>
          <w:lang w:eastAsia="el-GR"/>
        </w:rPr>
        <w:t>Μαρούσι Μάης</w:t>
      </w:r>
      <w:bookmarkStart w:id="0" w:name="_GoBack"/>
      <w:bookmarkEnd w:id="0"/>
      <w:r w:rsidR="00573FD6">
        <w:rPr>
          <w:rFonts w:ascii="Times New Roman" w:hAnsi="Times New Roman" w:cs="Times New Roman"/>
          <w:b/>
          <w:noProof/>
          <w:color w:val="080809"/>
          <w:sz w:val="24"/>
          <w:szCs w:val="24"/>
          <w:shd w:val="clear" w:color="auto" w:fill="FFFFFF"/>
          <w:lang w:eastAsia="el-GR"/>
        </w:rPr>
        <w:t xml:space="preserve"> 2026 </w:t>
      </w:r>
    </w:p>
    <w:p w:rsidR="00A110CF" w:rsidRPr="00573FD6" w:rsidRDefault="00AC49A9" w:rsidP="009B09A7">
      <w:pPr>
        <w:jc w:val="center"/>
        <w:rPr>
          <w:rFonts w:ascii="Times New Roman" w:hAnsi="Times New Roman" w:cs="Times New Roman"/>
          <w:b/>
          <w:color w:val="080809"/>
          <w:sz w:val="32"/>
          <w:szCs w:val="32"/>
          <w:shd w:val="clear" w:color="auto" w:fill="FFFFFF"/>
        </w:rPr>
      </w:pPr>
      <w:r w:rsidRPr="00573FD6">
        <w:rPr>
          <w:rFonts w:ascii="Times New Roman" w:hAnsi="Times New Roman" w:cs="Times New Roman"/>
          <w:b/>
          <w:noProof/>
          <w:color w:val="080809"/>
          <w:sz w:val="32"/>
          <w:szCs w:val="32"/>
          <w:lang w:eastAsia="el-G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3392805</wp:posOffset>
            </wp:positionH>
            <wp:positionV relativeFrom="paragraph">
              <wp:posOffset>387985</wp:posOffset>
            </wp:positionV>
            <wp:extent cx="3651250" cy="5334000"/>
            <wp:effectExtent l="19050" t="0" r="6350" b="0"/>
            <wp:wrapTight wrapText="bothSides">
              <wp:wrapPolygon edited="0">
                <wp:start x="-113" y="0"/>
                <wp:lineTo x="-113" y="21446"/>
                <wp:lineTo x="21638" y="21446"/>
                <wp:lineTo x="21638" y="5014"/>
                <wp:lineTo x="18369" y="4937"/>
                <wp:lineTo x="20849" y="4166"/>
                <wp:lineTo x="21187" y="3703"/>
                <wp:lineTo x="21187" y="2546"/>
                <wp:lineTo x="19722" y="2469"/>
                <wp:lineTo x="21638" y="1774"/>
                <wp:lineTo x="21638" y="0"/>
                <wp:lineTo x="-113" y="0"/>
              </wp:wrapPolygon>
            </wp:wrapTight>
            <wp:docPr id="3" name="Εικόνα 4">
              <a:extLst xmlns:a="http://schemas.openxmlformats.org/drawingml/2006/main">
                <a:ext uri="{FF2B5EF4-FFF2-40B4-BE49-F238E27FC236}">
                  <a16:creationId xmlns:a16="http://schemas.microsoft.com/office/drawing/2014/main" id="{FCFFD71D-3345-5BD0-1634-51B91068FD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4">
                      <a:extLst>
                        <a:ext uri="{FF2B5EF4-FFF2-40B4-BE49-F238E27FC236}">
                          <a16:creationId xmlns:a16="http://schemas.microsoft.com/office/drawing/2014/main" id="{FCFFD71D-3345-5BD0-1634-51B91068FD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0" cy="533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B09A7" w:rsidRPr="00573FD6">
        <w:rPr>
          <w:rFonts w:ascii="Times New Roman" w:hAnsi="Times New Roman" w:cs="Times New Roman"/>
          <w:b/>
          <w:color w:val="080809"/>
          <w:sz w:val="32"/>
          <w:szCs w:val="32"/>
          <w:highlight w:val="lightGray"/>
          <w:shd w:val="clear" w:color="auto" w:fill="FFFFFF"/>
        </w:rPr>
        <w:t>Ο πόλεμος στα μετόπισθεν: Μιλώντας για τις αυξήσεις στους μισθούς</w:t>
      </w:r>
    </w:p>
    <w:p w:rsidR="00884AD5" w:rsidRPr="00573FD6" w:rsidRDefault="001D4163" w:rsidP="00AC49A9">
      <w:pPr>
        <w:pStyle w:val="NormalWeb"/>
        <w:shd w:val="clear" w:color="auto" w:fill="FFFFFF"/>
        <w:spacing w:before="0" w:beforeAutospacing="0" w:after="384" w:afterAutospacing="0"/>
        <w:ind w:firstLine="284"/>
        <w:jc w:val="both"/>
        <w:textAlignment w:val="baseline"/>
        <w:rPr>
          <w:color w:val="4B4F58"/>
        </w:rPr>
      </w:pPr>
      <w:r w:rsidRPr="00573FD6">
        <w:rPr>
          <w:color w:val="4B4F58"/>
        </w:rPr>
        <w:t>Αυτές</w:t>
      </w:r>
      <w:r w:rsidR="000B686F" w:rsidRPr="00573FD6">
        <w:rPr>
          <w:color w:val="4B4F58"/>
        </w:rPr>
        <w:t xml:space="preserve"> είναι οι φοβερές και τρομερές «αυξήσεις»</w:t>
      </w:r>
      <w:r w:rsidRPr="00573FD6">
        <w:rPr>
          <w:color w:val="4B4F58"/>
        </w:rPr>
        <w:t xml:space="preserve"> στους μισθούς από 1η Απρίλη. Κάθε μέρα του πολέμου που περνάει ΜΟΝΟ η βενζίνη ανεβαίνει σχεδόν 1 λεπτό</w:t>
      </w:r>
      <w:r w:rsidR="009B09A7" w:rsidRPr="00573FD6">
        <w:rPr>
          <w:color w:val="4B4F58"/>
        </w:rPr>
        <w:t xml:space="preserve"> (συνολικά 25% αύξηση από την αρχή του πολέμου</w:t>
      </w:r>
      <w:r w:rsidR="004B3E5B">
        <w:rPr>
          <w:color w:val="4B4F58"/>
        </w:rPr>
        <w:t xml:space="preserve"> στο Ιράν</w:t>
      </w:r>
      <w:r w:rsidR="009B09A7" w:rsidRPr="00573FD6">
        <w:rPr>
          <w:color w:val="4B4F58"/>
        </w:rPr>
        <w:t>)</w:t>
      </w:r>
      <w:r w:rsidRPr="00573FD6">
        <w:rPr>
          <w:color w:val="4B4F58"/>
        </w:rPr>
        <w:t>, τα λιπάσματα έχουν διπλασιαστεί μέσα σε λίγο καιρό κ.ο.κ. Οι πραγματικές αυξήσεις πετάνε στον ουρανό της Σαουδικής Αραβίας,</w:t>
      </w:r>
      <w:r w:rsidR="009B09A7" w:rsidRPr="00573FD6">
        <w:rPr>
          <w:color w:val="4B4F58"/>
        </w:rPr>
        <w:t xml:space="preserve"> στις τσέπες των επιτήδειων Λαζαρίδηδων, Φραπέδων και ΟΠΕΚΕΠΕδων, στα 144 εκ. ευρώ για τις πλατφόρμες αξιολόγησης, bulling, «υπολογισμού κενών» κ.α.</w:t>
      </w:r>
      <w:r w:rsidRPr="00573FD6">
        <w:rPr>
          <w:color w:val="4B4F58"/>
        </w:rPr>
        <w:t xml:space="preserve"> και λείπουν απ</w:t>
      </w:r>
      <w:r w:rsidR="005078E6">
        <w:rPr>
          <w:color w:val="4B4F58"/>
        </w:rPr>
        <w:t>’</w:t>
      </w:r>
      <w:r w:rsidRPr="00573FD6">
        <w:rPr>
          <w:color w:val="4B4F58"/>
        </w:rPr>
        <w:t xml:space="preserve"> τις τσέπες μας, έχ</w:t>
      </w:r>
      <w:r w:rsidR="00491FF7" w:rsidRPr="00573FD6">
        <w:rPr>
          <w:color w:val="4B4F58"/>
        </w:rPr>
        <w:t xml:space="preserve">ουν γίνει το λεγόμενο </w:t>
      </w:r>
      <w:r w:rsidRPr="00573FD6">
        <w:rPr>
          <w:color w:val="4B4F58"/>
        </w:rPr>
        <w:t xml:space="preserve"> </w:t>
      </w:r>
      <w:r w:rsidR="00491FF7" w:rsidRPr="00573FD6">
        <w:rPr>
          <w:color w:val="4B4F58"/>
        </w:rPr>
        <w:t>«</w:t>
      </w:r>
      <w:r w:rsidRPr="00573FD6">
        <w:rPr>
          <w:color w:val="4B4F58"/>
        </w:rPr>
        <w:t>υπερπλεόνασμα</w:t>
      </w:r>
      <w:r w:rsidR="00491FF7" w:rsidRPr="00573FD6">
        <w:rPr>
          <w:color w:val="4B4F58"/>
        </w:rPr>
        <w:t>»</w:t>
      </w:r>
      <w:r w:rsidRPr="00573FD6">
        <w:rPr>
          <w:color w:val="4B4F58"/>
        </w:rPr>
        <w:t xml:space="preserve"> που δεν επιστρέφεται </w:t>
      </w:r>
      <w:r w:rsidR="009B09A7" w:rsidRPr="00573FD6">
        <w:rPr>
          <w:color w:val="4B4F58"/>
        </w:rPr>
        <w:t>ποτέ.</w:t>
      </w:r>
    </w:p>
    <w:p w:rsidR="00AC49A9" w:rsidRPr="00573FD6" w:rsidRDefault="002F03BA" w:rsidP="00AC49A9">
      <w:pPr>
        <w:pStyle w:val="NormalWeb"/>
        <w:shd w:val="clear" w:color="auto" w:fill="FFFFFF"/>
        <w:spacing w:before="0" w:beforeAutospacing="0" w:after="384" w:afterAutospacing="0"/>
        <w:ind w:firstLine="284"/>
        <w:jc w:val="both"/>
        <w:textAlignment w:val="baseline"/>
        <w:rPr>
          <w:color w:val="4B4F58"/>
        </w:rPr>
      </w:pPr>
      <w:r w:rsidRPr="00573FD6">
        <w:rPr>
          <w:color w:val="4B4F58"/>
        </w:rPr>
        <w:t>Η αύξηση των 40 ευρώ μικτά (από 880 σε 920 τον μήνα) αντιστοιχεί σε περίπου </w:t>
      </w:r>
      <w:r w:rsidRPr="00573FD6">
        <w:rPr>
          <w:rStyle w:val="Strong"/>
          <w:color w:val="4B4F58"/>
        </w:rPr>
        <w:t>24 ευρώ καθαρά</w:t>
      </w:r>
      <w:r w:rsidRPr="00573FD6">
        <w:rPr>
          <w:color w:val="4B4F58"/>
        </w:rPr>
        <w:t> για κάθε εκπαιδευτικό. Το ποσό είναι πενιχρό και δεν καλύπτει παρά σε μικρό ποσοστό τις απώλειες από την ακρίβεια που</w:t>
      </w:r>
      <w:r w:rsidR="009B09A7" w:rsidRPr="00573FD6">
        <w:rPr>
          <w:color w:val="4B4F58"/>
        </w:rPr>
        <w:t xml:space="preserve"> υπολογίζονται</w:t>
      </w:r>
      <w:r w:rsidRPr="00573FD6">
        <w:rPr>
          <w:color w:val="4B4F58"/>
        </w:rPr>
        <w:t xml:space="preserve"> σε 128 ευρώ τον μήνα καθαρά κατά μέσο όρο από το 2019 ενώ οι αμοιβές των προμνημονιακών ετών</w:t>
      </w:r>
      <w:r w:rsidR="009B09A7" w:rsidRPr="00573FD6">
        <w:rPr>
          <w:color w:val="4B4F58"/>
        </w:rPr>
        <w:t xml:space="preserve"> παραμένουν πολύ μακριά</w:t>
      </w:r>
      <w:r w:rsidR="00AC49A9" w:rsidRPr="00573FD6">
        <w:rPr>
          <w:color w:val="4B4F58"/>
        </w:rPr>
        <w:t>.</w:t>
      </w:r>
    </w:p>
    <w:p w:rsidR="00491FF7" w:rsidRPr="00573FD6" w:rsidRDefault="008612E8" w:rsidP="00AC49A9">
      <w:pPr>
        <w:pStyle w:val="NormalWeb"/>
        <w:shd w:val="clear" w:color="auto" w:fill="FFFFFF"/>
        <w:spacing w:before="0" w:beforeAutospacing="0" w:after="384" w:afterAutospacing="0"/>
        <w:ind w:firstLine="284"/>
        <w:jc w:val="both"/>
        <w:textAlignment w:val="baseline"/>
        <w:rPr>
          <w:color w:val="4B4F58"/>
        </w:rPr>
      </w:pPr>
      <w:r w:rsidRPr="00573FD6">
        <w:rPr>
          <w:b/>
          <w:noProof/>
          <w:color w:val="4B4F5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781685</wp:posOffset>
                </wp:positionV>
                <wp:extent cx="3656330" cy="348615"/>
                <wp:effectExtent l="7620" t="12065" r="12700" b="10795"/>
                <wp:wrapTight wrapText="bothSides">
                  <wp:wrapPolygon edited="0">
                    <wp:start x="-56" y="-590"/>
                    <wp:lineTo x="-56" y="21010"/>
                    <wp:lineTo x="21656" y="21010"/>
                    <wp:lineTo x="21656" y="-590"/>
                    <wp:lineTo x="-56" y="-59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633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FF7" w:rsidRPr="00491FF7" w:rsidRDefault="00491F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91FF7">
                              <w:rPr>
                                <w:sz w:val="16"/>
                                <w:szCs w:val="16"/>
                              </w:rPr>
                              <w:t xml:space="preserve">Ο πίνακας καθώς και τα στοιχεία της ανακοίνωσης αποτελούν επεξεργασία του συναδέλφου Πάνου Ντούλα, </w:t>
                            </w:r>
                            <w:r w:rsidRPr="00491FF7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Καθηγητή Αγγλικής - Κοινωνικών Επιστημών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7pt;margin-top:61.55pt;width:287.9pt;height:27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">
                <v:textbox>
                  <w:txbxContent>
                    <w:p w:rsidR="00491FF7" w:rsidRPr="00491FF7" w:rsidRDefault="00491FF7">
                      <w:pPr>
                        <w:rPr>
                          <w:sz w:val="16"/>
                          <w:szCs w:val="16"/>
                        </w:rPr>
                      </w:pPr>
                      <w:r w:rsidRPr="00491FF7">
                        <w:rPr>
                          <w:sz w:val="16"/>
                          <w:szCs w:val="16"/>
                        </w:rPr>
                        <w:t xml:space="preserve">Ο πίνακας καθώς και τα στοιχεία της ανακοίνωσης αποτελούν επεξεργασία του συναδέλφου Πάνου Ντούλα, </w:t>
                      </w:r>
                      <w:r w:rsidRPr="00491FF7">
                        <w:rPr>
                          <w:rFonts w:ascii="Calibri" w:hAnsi="Calibri" w:cs="Calibri"/>
                          <w:sz w:val="16"/>
                          <w:szCs w:val="16"/>
                        </w:rPr>
                        <w:t>Καθηγητή Αγγλικής - Κοινωνικών Επιστημών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C49A9" w:rsidRPr="00573FD6">
        <w:rPr>
          <w:b/>
          <w:color w:val="4B4F58"/>
        </w:rPr>
        <w:t>Ο</w:t>
      </w:r>
      <w:r w:rsidR="00A06098" w:rsidRPr="00573FD6">
        <w:rPr>
          <w:b/>
          <w:color w:val="4B4F58"/>
        </w:rPr>
        <w:t xml:space="preserve"> καθαρός μισθός των εκπαιδευτικών,</w:t>
      </w:r>
      <w:r w:rsidR="00A06098" w:rsidRPr="00573FD6">
        <w:rPr>
          <w:color w:val="4B4F58"/>
        </w:rPr>
        <w:t xml:space="preserve"> παρότι ονομαστικά έχει αυξηθεί, υπολογίζεται ότι λόγω του πληθωρισμού που έχει διαβρώσει το 21% της αξίας των χρημάτων στην Ελλάδα μέσα σε 7 χρόνια, </w:t>
      </w:r>
      <w:r w:rsidR="00A06098" w:rsidRPr="00573FD6">
        <w:rPr>
          <w:b/>
          <w:color w:val="4B4F58"/>
        </w:rPr>
        <w:t>έχει χάσει (και συνεχίζει κάθε μήνα να χάνει) κατά μέσο όρο 128 ευρώ καθαρά τον μήνα σε πραγματική αγοραστική δύναμη.</w:t>
      </w:r>
      <w:r w:rsidR="00A06098" w:rsidRPr="00573FD6">
        <w:rPr>
          <w:color w:val="4B4F58"/>
        </w:rPr>
        <w:t xml:space="preserve"> </w:t>
      </w:r>
    </w:p>
    <w:p w:rsidR="00AC49A9" w:rsidRPr="00573FD6" w:rsidRDefault="00A06098" w:rsidP="00AC49A9">
      <w:pPr>
        <w:pStyle w:val="NormalWeb"/>
        <w:shd w:val="clear" w:color="auto" w:fill="FFFFFF"/>
        <w:spacing w:before="0" w:beforeAutospacing="0" w:after="384" w:afterAutospacing="0"/>
        <w:ind w:firstLine="284"/>
        <w:jc w:val="both"/>
        <w:textAlignment w:val="baseline"/>
        <w:rPr>
          <w:b/>
          <w:color w:val="4B4F58"/>
        </w:rPr>
      </w:pPr>
      <w:r w:rsidRPr="00573FD6">
        <w:rPr>
          <w:color w:val="4B4F58"/>
        </w:rPr>
        <w:t>Επομένως, οποιαδήποτε αύξηση θα πρέπει κατ’ αρχάς να ξεκινάει τουλάχιστον από αυτό το ποσό των 128 ευρώ τον μήνα καθαρά (περίπου δηλαδή 10% αύξηση), με στόχο να επανέλθουμε σ</w:t>
      </w:r>
      <w:r w:rsidR="00AC49A9" w:rsidRPr="00573FD6">
        <w:rPr>
          <w:color w:val="4B4F58"/>
        </w:rPr>
        <w:t>την</w:t>
      </w:r>
      <w:r w:rsidRPr="00573FD6">
        <w:rPr>
          <w:color w:val="4B4F58"/>
        </w:rPr>
        <w:t xml:space="preserve"> αγοραστική δύναμη του 2019 και στη συνέχεια να δοθούν αντίστοιχα πολύ μεγαλύτερες αυξήσεις και Δώρα ώστε να επανέλθει η αγοραστική δύναμη των εκπαιδευτικών σε προμνημονιακά επίπεδα. Μέχρι τότε, με όρους μισθολογικούς τουλάχιστον, ουσιαστική αναίρεση του Μνημονίου όχι απλά δεν έχει γίνει αλλά στην πραγματικότητα, σε πραγματική αγοραστική δύναμη δηλαδή, </w:t>
      </w:r>
      <w:r w:rsidRPr="00573FD6">
        <w:rPr>
          <w:b/>
          <w:color w:val="4B4F58"/>
        </w:rPr>
        <w:t xml:space="preserve">οι εκπαιδευτικοί βρίσκονται σε χειρότερη θέση από ότι ακόμη και τα χρόνια του Μνημονίου: τα λεφτά μπορεί να φαίνονται περισσότερα αλλά αγοράζουν λιγότερα πράγματα από ότι τότε. </w:t>
      </w:r>
    </w:p>
    <w:p w:rsidR="00AC49A9" w:rsidRPr="00573FD6" w:rsidRDefault="00AC49A9" w:rsidP="00AC49A9">
      <w:pPr>
        <w:pStyle w:val="NormalWeb"/>
        <w:shd w:val="clear" w:color="auto" w:fill="FFFFFF"/>
        <w:spacing w:before="0" w:beforeAutospacing="0" w:after="384" w:afterAutospacing="0"/>
        <w:ind w:firstLine="284"/>
        <w:jc w:val="both"/>
        <w:textAlignment w:val="baseline"/>
        <w:rPr>
          <w:color w:val="4B4F58"/>
        </w:rPr>
      </w:pPr>
    </w:p>
    <w:p w:rsidR="00A06098" w:rsidRPr="00573FD6" w:rsidRDefault="00AC49A9" w:rsidP="00AC49A9">
      <w:pPr>
        <w:pStyle w:val="NormalWeb"/>
        <w:shd w:val="clear" w:color="auto" w:fill="FFFFFF"/>
        <w:spacing w:before="0" w:beforeAutospacing="0" w:after="384" w:afterAutospacing="0"/>
        <w:ind w:firstLine="284"/>
        <w:jc w:val="both"/>
        <w:textAlignment w:val="baseline"/>
        <w:rPr>
          <w:b/>
          <w:color w:val="4B4F58"/>
        </w:rPr>
      </w:pPr>
      <w:r w:rsidRPr="00573FD6">
        <w:rPr>
          <w:b/>
          <w:color w:val="4B4F58"/>
        </w:rPr>
        <w:t>Δεν υπάρχει άλλος δρόμος, πρέπει να διεκδικήσουμε συλλογικά μισθούς αξιοπρέπειας</w:t>
      </w:r>
      <w:r w:rsidR="00A06098" w:rsidRPr="00573FD6">
        <w:rPr>
          <w:b/>
          <w:color w:val="4B4F58"/>
        </w:rPr>
        <w:t>:</w:t>
      </w:r>
    </w:p>
    <w:p w:rsidR="00A06098" w:rsidRPr="00573FD6" w:rsidRDefault="00A06098" w:rsidP="00AC49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B4F58"/>
        </w:rPr>
      </w:pPr>
      <w:r w:rsidRPr="00573FD6">
        <w:rPr>
          <w:b/>
          <w:color w:val="4B4F58"/>
        </w:rPr>
        <w:lastRenderedPageBreak/>
        <w:t>Αύξηση 20% στις καθαρές αποδοχές</w:t>
      </w:r>
      <w:r w:rsidRPr="00573FD6">
        <w:rPr>
          <w:color w:val="4B4F58"/>
        </w:rPr>
        <w:t xml:space="preserve"> </w:t>
      </w:r>
      <w:r w:rsidRPr="00573FD6">
        <w:rPr>
          <w:b/>
          <w:color w:val="4B4F58"/>
        </w:rPr>
        <w:t>άμεσα</w:t>
      </w:r>
      <w:r w:rsidRPr="00573FD6">
        <w:rPr>
          <w:color w:val="4B4F58"/>
        </w:rPr>
        <w:t xml:space="preserve"> ώστε να αναπληρωθούν οι απώλειες των τελευταίων 7 ετών και ένα μέρος των μνημονιακών αποδοχών.</w:t>
      </w:r>
    </w:p>
    <w:p w:rsidR="00A06098" w:rsidRPr="00573FD6" w:rsidRDefault="00A06098" w:rsidP="00AC49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4B4F58"/>
        </w:rPr>
      </w:pPr>
      <w:r w:rsidRPr="00573FD6">
        <w:rPr>
          <w:color w:val="4B4F58"/>
        </w:rPr>
        <w:t xml:space="preserve">Καθιέρωση μηχανισμού αναπλήρωσης απωλειών λόγω ακρίβειας </w:t>
      </w:r>
      <w:r w:rsidRPr="00573FD6">
        <w:rPr>
          <w:b/>
          <w:color w:val="4B4F58"/>
        </w:rPr>
        <w:t>(ΑΤΑ–Αυτόματη Τιμαριθμική Αναπροσαρμογή).</w:t>
      </w:r>
    </w:p>
    <w:p w:rsidR="00A06098" w:rsidRPr="00573FD6" w:rsidRDefault="00A06098" w:rsidP="00AC49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B4F58"/>
        </w:rPr>
      </w:pPr>
      <w:r w:rsidRPr="00573FD6">
        <w:rPr>
          <w:b/>
          <w:color w:val="4B4F58"/>
        </w:rPr>
        <w:t>Επαναφορά κλεμμένου κλιμακίου</w:t>
      </w:r>
      <w:r w:rsidRPr="00573FD6">
        <w:rPr>
          <w:color w:val="4B4F58"/>
        </w:rPr>
        <w:t xml:space="preserve"> ετών 2016 και 2017.</w:t>
      </w:r>
    </w:p>
    <w:p w:rsidR="00A06098" w:rsidRPr="00573FD6" w:rsidRDefault="00A06098" w:rsidP="00AC49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B4F58"/>
        </w:rPr>
      </w:pPr>
      <w:r w:rsidRPr="00573FD6">
        <w:rPr>
          <w:b/>
          <w:color w:val="4B4F58"/>
        </w:rPr>
        <w:t>Κατάργηση μνημονιακής κράτησης</w:t>
      </w:r>
      <w:r w:rsidRPr="00573FD6">
        <w:rPr>
          <w:color w:val="4B4F58"/>
        </w:rPr>
        <w:t xml:space="preserve"> 2% «υπέρ ανεργίας».</w:t>
      </w:r>
    </w:p>
    <w:p w:rsidR="00A06098" w:rsidRPr="00573FD6" w:rsidRDefault="00A06098" w:rsidP="00AC49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B4F58"/>
        </w:rPr>
      </w:pPr>
      <w:r w:rsidRPr="00573FD6">
        <w:rPr>
          <w:b/>
          <w:color w:val="4B4F58"/>
        </w:rPr>
        <w:t>1.200 ευρώ στον νεοδιόριστο</w:t>
      </w:r>
      <w:r w:rsidRPr="00573FD6">
        <w:rPr>
          <w:color w:val="4B4F58"/>
        </w:rPr>
        <w:t xml:space="preserve"> καθαρά κι αντίστοιχες αυξήσεις σε όλα τα κλιμάκια.</w:t>
      </w:r>
    </w:p>
    <w:p w:rsidR="00A06098" w:rsidRPr="00573FD6" w:rsidRDefault="00A06098" w:rsidP="00AC49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4B4F58"/>
        </w:rPr>
      </w:pPr>
      <w:r w:rsidRPr="00573FD6">
        <w:rPr>
          <w:b/>
          <w:color w:val="4B4F58"/>
        </w:rPr>
        <w:t>Επαναφορά Δώρων. Αύξηση επιδόματος ανεργίας</w:t>
      </w:r>
      <w:r w:rsidRPr="00573FD6">
        <w:rPr>
          <w:color w:val="4B4F58"/>
        </w:rPr>
        <w:t xml:space="preserve"> και απόδοσή του στους δικαιούχους </w:t>
      </w:r>
      <w:r w:rsidRPr="00573FD6">
        <w:rPr>
          <w:b/>
          <w:color w:val="4B4F58"/>
        </w:rPr>
        <w:t>χωρίς τους περιορισμούς του 50% με POS.</w:t>
      </w:r>
    </w:p>
    <w:p w:rsidR="00A06098" w:rsidRPr="00573FD6" w:rsidRDefault="00A06098" w:rsidP="00AC49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B4F58"/>
        </w:rPr>
      </w:pPr>
      <w:r w:rsidRPr="00573FD6">
        <w:rPr>
          <w:b/>
          <w:color w:val="4B4F58"/>
        </w:rPr>
        <w:t>Επαναφορά επιδομάτων</w:t>
      </w:r>
      <w:r w:rsidRPr="00573FD6">
        <w:rPr>
          <w:color w:val="4B4F58"/>
        </w:rPr>
        <w:t xml:space="preserve"> Εξωδιδακτικής Απασχόλησης, Διδακτικής Προετοιμασίας, Ειδικής Αγωγής.</w:t>
      </w:r>
    </w:p>
    <w:p w:rsidR="00A06098" w:rsidRPr="00573FD6" w:rsidRDefault="00A06098" w:rsidP="00AC49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B4F58"/>
        </w:rPr>
      </w:pPr>
      <w:r w:rsidRPr="00573FD6">
        <w:rPr>
          <w:b/>
          <w:color w:val="4B4F58"/>
        </w:rPr>
        <w:t>Στήριξη στον νεοδιόριστο και στον αναπληρωτή εκπαιδευτικό</w:t>
      </w:r>
      <w:r w:rsidRPr="00573FD6">
        <w:rPr>
          <w:color w:val="4B4F58"/>
        </w:rPr>
        <w:t xml:space="preserve"> με παροχή φθηνής στέγασης και σίτισης.</w:t>
      </w:r>
    </w:p>
    <w:p w:rsidR="00791DF9" w:rsidRPr="00573FD6" w:rsidRDefault="00A06098" w:rsidP="00AC49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4B4F58"/>
        </w:rPr>
      </w:pPr>
      <w:r w:rsidRPr="00573FD6">
        <w:rPr>
          <w:color w:val="4B4F58"/>
        </w:rPr>
        <w:t xml:space="preserve">Προσιτή </w:t>
      </w:r>
      <w:r w:rsidRPr="00573FD6">
        <w:rPr>
          <w:b/>
          <w:color w:val="4B4F58"/>
        </w:rPr>
        <w:t>ιατρική-οδοντιατρική-φαρμακευτική κάλυψη</w:t>
      </w:r>
      <w:r w:rsidRPr="00573FD6">
        <w:rPr>
          <w:color w:val="4B4F58"/>
        </w:rPr>
        <w:t xml:space="preserve">. </w:t>
      </w:r>
      <w:r w:rsidRPr="00573FD6">
        <w:rPr>
          <w:b/>
          <w:color w:val="4B4F58"/>
        </w:rPr>
        <w:t>Επαναφορά της παροχής γυαλιών όρασης ανά διετία.</w:t>
      </w:r>
    </w:p>
    <w:p w:rsidR="00AC49A9" w:rsidRPr="00573FD6" w:rsidRDefault="00AC49A9" w:rsidP="00AC49A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4B4F58"/>
          <w:sz w:val="36"/>
          <w:szCs w:val="36"/>
        </w:rPr>
      </w:pPr>
      <w:r w:rsidRPr="00573FD6">
        <w:rPr>
          <w:b/>
          <w:color w:val="4B4F58"/>
          <w:sz w:val="36"/>
          <w:szCs w:val="36"/>
          <w:highlight w:val="lightGray"/>
        </w:rPr>
        <w:t>Λαός και Κολωνάκι</w:t>
      </w:r>
    </w:p>
    <w:p w:rsidR="00791DF9" w:rsidRPr="00573FD6" w:rsidRDefault="00791DF9" w:rsidP="00AC49A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FD6">
        <w:rPr>
          <w:rFonts w:ascii="Times New Roman" w:hAnsi="Times New Roman" w:cs="Times New Roman"/>
          <w:sz w:val="24"/>
          <w:szCs w:val="24"/>
        </w:rPr>
        <w:t xml:space="preserve">Στις 18 Σεπτεμβρίου του 2006, </w:t>
      </w:r>
      <w:r w:rsidRPr="00573FD6">
        <w:rPr>
          <w:rFonts w:ascii="Times New Roman" w:hAnsi="Times New Roman" w:cs="Times New Roman"/>
          <w:b/>
          <w:sz w:val="24"/>
          <w:szCs w:val="24"/>
        </w:rPr>
        <w:t xml:space="preserve">η ΔΟΕ ξεκινούσε απεργία διαρκείας </w:t>
      </w:r>
      <w:r w:rsidR="00476A53" w:rsidRPr="00573FD6">
        <w:rPr>
          <w:rFonts w:ascii="Times New Roman" w:hAnsi="Times New Roman" w:cs="Times New Roman"/>
          <w:b/>
          <w:sz w:val="24"/>
          <w:szCs w:val="24"/>
        </w:rPr>
        <w:t>με πρώτο αίτημα την αύξηση των μισθών των εκπαιδευτικών.</w:t>
      </w:r>
      <w:r w:rsidR="00476A53" w:rsidRPr="00573FD6">
        <w:rPr>
          <w:rFonts w:ascii="Times New Roman" w:hAnsi="Times New Roman" w:cs="Times New Roman"/>
          <w:sz w:val="24"/>
          <w:szCs w:val="24"/>
        </w:rPr>
        <w:t xml:space="preserve"> </w:t>
      </w:r>
      <w:r w:rsidRPr="00573FD6">
        <w:rPr>
          <w:rFonts w:ascii="Times New Roman" w:hAnsi="Times New Roman" w:cs="Times New Roman"/>
          <w:sz w:val="24"/>
          <w:szCs w:val="24"/>
        </w:rPr>
        <w:t>Η </w:t>
      </w:r>
      <w:r w:rsidR="00476A53" w:rsidRPr="00573FD6">
        <w:rPr>
          <w:rFonts w:ascii="Times New Roman" w:hAnsi="Times New Roman" w:cs="Times New Roman"/>
          <w:sz w:val="24"/>
          <w:szCs w:val="24"/>
        </w:rPr>
        <w:t xml:space="preserve">κυβέρνηση της ΝΔ απάντησε χτυπώντας τις απεργιακές συγκεντρώσεις με ΜΑΤ και δακρυγόνα και με μια </w:t>
      </w:r>
      <w:r w:rsidRPr="00573FD6">
        <w:rPr>
          <w:rFonts w:ascii="Times New Roman" w:hAnsi="Times New Roman" w:cs="Times New Roman"/>
          <w:sz w:val="24"/>
          <w:szCs w:val="24"/>
        </w:rPr>
        <w:t xml:space="preserve">«αύξηση» των 17,5 ευρώ μεικτά (ούτε 13 καθαρά) στο μισθό μας, ανά εξάμηνο </w:t>
      </w:r>
      <w:r w:rsidR="00476A53" w:rsidRPr="00573FD6">
        <w:rPr>
          <w:rFonts w:ascii="Times New Roman" w:hAnsi="Times New Roman" w:cs="Times New Roman"/>
          <w:sz w:val="24"/>
          <w:szCs w:val="24"/>
        </w:rPr>
        <w:t xml:space="preserve">επικαλούμενη τους «δημοσιονομικούς περιορισμούς! </w:t>
      </w:r>
      <w:r w:rsidR="00476A53" w:rsidRPr="00573FD6">
        <w:rPr>
          <w:rFonts w:ascii="Times New Roman" w:hAnsi="Times New Roman" w:cs="Times New Roman"/>
          <w:b/>
          <w:sz w:val="24"/>
          <w:szCs w:val="24"/>
        </w:rPr>
        <w:t>Τέσσερις μήνες μετά, στις 16 Ιανουαρίου 2007, ο γνωστός κύριος Λαζαρίδης διορίστηκε ως Ειδικός Επιστ</w:t>
      </w:r>
      <w:r w:rsidR="00AC49A9" w:rsidRPr="00573FD6">
        <w:rPr>
          <w:rFonts w:ascii="Times New Roman" w:hAnsi="Times New Roman" w:cs="Times New Roman"/>
          <w:b/>
          <w:sz w:val="24"/>
          <w:szCs w:val="24"/>
        </w:rPr>
        <w:t xml:space="preserve">ήμονας από </w:t>
      </w:r>
      <w:r w:rsidR="00476A53" w:rsidRPr="00573FD6">
        <w:rPr>
          <w:rFonts w:ascii="Times New Roman" w:hAnsi="Times New Roman" w:cs="Times New Roman"/>
          <w:b/>
          <w:sz w:val="24"/>
          <w:szCs w:val="24"/>
        </w:rPr>
        <w:t>το Υπουργείο Παιδείας,</w:t>
      </w:r>
      <w:r w:rsidR="00491FF7" w:rsidRPr="00573FD6">
        <w:rPr>
          <w:rFonts w:ascii="Times New Roman" w:hAnsi="Times New Roman" w:cs="Times New Roman"/>
          <w:b/>
          <w:sz w:val="24"/>
          <w:szCs w:val="24"/>
        </w:rPr>
        <w:t xml:space="preserve"> με μισθό 3.000 ευρώ,</w:t>
      </w:r>
      <w:r w:rsidR="00476A53" w:rsidRPr="00573FD6">
        <w:rPr>
          <w:rFonts w:ascii="Times New Roman" w:hAnsi="Times New Roman" w:cs="Times New Roman"/>
          <w:b/>
          <w:sz w:val="24"/>
          <w:szCs w:val="24"/>
        </w:rPr>
        <w:t xml:space="preserve"> ενώ δε διέθετε το απαραίτητο πτυχίο ΑΕΙ. </w:t>
      </w:r>
    </w:p>
    <w:p w:rsidR="00476A53" w:rsidRPr="00573FD6" w:rsidRDefault="00476A53" w:rsidP="00AC49A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76A53" w:rsidRPr="00573FD6" w:rsidRDefault="00A06098" w:rsidP="00AC49A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3FD6">
        <w:rPr>
          <w:rFonts w:ascii="Times New Roman" w:hAnsi="Times New Roman" w:cs="Times New Roman"/>
          <w:sz w:val="24"/>
          <w:szCs w:val="24"/>
        </w:rPr>
        <w:t>Και φυσικά υπάρχει ένα αίσθημα οργής όταν κάποιος διορίζεται σε θέση  Ειδικού Συμβούλου Υπουργείου με πλαστό πτυχίο ενώ πχ το 50 % των νεοδιόριστων του 2021 πέραν του πτυχίου είχε και μεταπτυχιακό, το 7% διδακτορικό και ο Μέσος Όρος προϋπηρεσίας ΟΛΩΝ των διοριστέων ήταν πάνω από 60 μήνες πλήρους προϋπηρεσίας μέσα σ</w:t>
      </w:r>
      <w:r w:rsidR="005078E6">
        <w:rPr>
          <w:rFonts w:ascii="Times New Roman" w:hAnsi="Times New Roman" w:cs="Times New Roman"/>
          <w:sz w:val="24"/>
          <w:szCs w:val="24"/>
        </w:rPr>
        <w:t>την ταξη (με μέγιστο όριο προσμέ</w:t>
      </w:r>
      <w:r w:rsidRPr="00573FD6">
        <w:rPr>
          <w:rFonts w:ascii="Times New Roman" w:hAnsi="Times New Roman" w:cs="Times New Roman"/>
          <w:sz w:val="24"/>
          <w:szCs w:val="24"/>
        </w:rPr>
        <w:t>τρησης τους 120 μήνες) και όλα αυτά με μισθό 800-900 ευρώ και να έχεις και τον μπαμπούλα των πειθαρχικών και της αξιολόγησης από πάνω.</w:t>
      </w:r>
    </w:p>
    <w:p w:rsidR="00AC49A9" w:rsidRPr="00573FD6" w:rsidRDefault="00AC49A9" w:rsidP="00AC49A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B2C70" w:rsidRPr="00573FD6" w:rsidRDefault="007B2C70" w:rsidP="00AC49A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3FD6">
        <w:rPr>
          <w:rFonts w:ascii="Times New Roman" w:hAnsi="Times New Roman" w:cs="Times New Roman"/>
          <w:sz w:val="24"/>
          <w:szCs w:val="24"/>
        </w:rPr>
        <w:t xml:space="preserve">Η παραίτηση </w:t>
      </w:r>
      <w:r w:rsidR="00A06098" w:rsidRPr="00573FD6">
        <w:rPr>
          <w:rFonts w:ascii="Times New Roman" w:hAnsi="Times New Roman" w:cs="Times New Roman"/>
          <w:sz w:val="24"/>
          <w:szCs w:val="24"/>
        </w:rPr>
        <w:t>Λαζαρίδη</w:t>
      </w:r>
      <w:r w:rsidRPr="00573FD6">
        <w:rPr>
          <w:rFonts w:ascii="Times New Roman" w:hAnsi="Times New Roman" w:cs="Times New Roman"/>
          <w:sz w:val="24"/>
          <w:szCs w:val="24"/>
        </w:rPr>
        <w:t xml:space="preserve"> είναι ένα </w:t>
      </w:r>
      <w:r w:rsidR="009B09A7" w:rsidRPr="00573FD6">
        <w:rPr>
          <w:rFonts w:ascii="Times New Roman" w:hAnsi="Times New Roman" w:cs="Times New Roman"/>
          <w:sz w:val="24"/>
          <w:szCs w:val="24"/>
        </w:rPr>
        <w:t>επικοινωνιακό</w:t>
      </w:r>
      <w:r w:rsidRPr="00573FD6">
        <w:rPr>
          <w:rFonts w:ascii="Times New Roman" w:hAnsi="Times New Roman" w:cs="Times New Roman"/>
          <w:sz w:val="24"/>
          <w:szCs w:val="24"/>
        </w:rPr>
        <w:t xml:space="preserve"> μαχαίρι στα πλευρά της κυβέρνησης καθώς η ίδια </w:t>
      </w:r>
      <w:r w:rsidR="00A06098" w:rsidRPr="00573FD6">
        <w:rPr>
          <w:rFonts w:ascii="Times New Roman" w:hAnsi="Times New Roman" w:cs="Times New Roman"/>
          <w:sz w:val="24"/>
          <w:szCs w:val="24"/>
        </w:rPr>
        <w:t>επέλεγε</w:t>
      </w:r>
      <w:r w:rsidRPr="00573FD6">
        <w:rPr>
          <w:rFonts w:ascii="Times New Roman" w:hAnsi="Times New Roman" w:cs="Times New Roman"/>
          <w:sz w:val="24"/>
          <w:szCs w:val="24"/>
        </w:rPr>
        <w:t xml:space="preserve"> μέχρι πριν λίγες </w:t>
      </w:r>
      <w:r w:rsidR="009B09A7" w:rsidRPr="00573FD6">
        <w:rPr>
          <w:rFonts w:ascii="Times New Roman" w:hAnsi="Times New Roman" w:cs="Times New Roman"/>
          <w:sz w:val="24"/>
          <w:szCs w:val="24"/>
        </w:rPr>
        <w:t xml:space="preserve">μέρες να τον </w:t>
      </w:r>
      <w:r w:rsidR="00A06098" w:rsidRPr="00573FD6">
        <w:rPr>
          <w:rFonts w:ascii="Times New Roman" w:hAnsi="Times New Roman" w:cs="Times New Roman"/>
          <w:sz w:val="24"/>
          <w:szCs w:val="24"/>
        </w:rPr>
        <w:t>καλύπτει</w:t>
      </w:r>
      <w:r w:rsidR="009B09A7" w:rsidRPr="00573FD6">
        <w:rPr>
          <w:rFonts w:ascii="Times New Roman" w:hAnsi="Times New Roman" w:cs="Times New Roman"/>
          <w:sz w:val="24"/>
          <w:szCs w:val="24"/>
        </w:rPr>
        <w:t xml:space="preserve"> ΑΠΟΛΥΤΑ. </w:t>
      </w:r>
    </w:p>
    <w:p w:rsidR="00491FF7" w:rsidRPr="00573FD6" w:rsidRDefault="00491FF7" w:rsidP="00AC49A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91FF7" w:rsidRPr="00573FD6" w:rsidRDefault="00491FF7" w:rsidP="00491FF7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3FD6">
        <w:rPr>
          <w:rFonts w:ascii="Times New Roman" w:hAnsi="Times New Roman" w:cs="Times New Roman"/>
          <w:b/>
          <w:sz w:val="32"/>
          <w:szCs w:val="32"/>
          <w:highlight w:val="lightGray"/>
        </w:rPr>
        <w:t>Η κατάργηση της μονιμότητας είναι αιτία πολέμου!</w:t>
      </w:r>
    </w:p>
    <w:p w:rsidR="00AC49A9" w:rsidRPr="00573FD6" w:rsidRDefault="00AC49A9" w:rsidP="00AC49A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91FF7" w:rsidRPr="00573FD6" w:rsidRDefault="007B2C70" w:rsidP="00491F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573FD6">
        <w:rPr>
          <w:rFonts w:ascii="Times New Roman" w:hAnsi="Times New Roman" w:cs="Times New Roman"/>
          <w:sz w:val="24"/>
          <w:szCs w:val="24"/>
        </w:rPr>
        <w:t>Όμως η ισ</w:t>
      </w:r>
      <w:r w:rsidR="009B09A7" w:rsidRPr="00573FD6">
        <w:rPr>
          <w:rFonts w:ascii="Times New Roman" w:hAnsi="Times New Roman" w:cs="Times New Roman"/>
          <w:sz w:val="24"/>
          <w:szCs w:val="24"/>
        </w:rPr>
        <w:t>τορία δεν θα προχωρήσει με το «επικοινωνιακά»</w:t>
      </w:r>
      <w:r w:rsidRPr="00573FD6">
        <w:rPr>
          <w:rFonts w:ascii="Times New Roman" w:hAnsi="Times New Roman" w:cs="Times New Roman"/>
          <w:sz w:val="24"/>
          <w:szCs w:val="24"/>
        </w:rPr>
        <w:t xml:space="preserve">. Θα πρέπει να </w:t>
      </w:r>
      <w:r w:rsidR="009B09A7" w:rsidRPr="00573FD6">
        <w:rPr>
          <w:rFonts w:ascii="Times New Roman" w:hAnsi="Times New Roman" w:cs="Times New Roman"/>
          <w:sz w:val="24"/>
          <w:szCs w:val="24"/>
        </w:rPr>
        <w:t>προχωρήσει</w:t>
      </w:r>
      <w:r w:rsidRPr="00573FD6">
        <w:rPr>
          <w:rFonts w:ascii="Times New Roman" w:hAnsi="Times New Roman" w:cs="Times New Roman"/>
          <w:sz w:val="24"/>
          <w:szCs w:val="24"/>
        </w:rPr>
        <w:t xml:space="preserve"> από εδώ και πέρα με το ΑΓΩΝΙΣΤΙΚΑ. Μπροστά μας  έχουμε </w:t>
      </w:r>
      <w:r w:rsidR="009B09A7" w:rsidRPr="00573FD6">
        <w:rPr>
          <w:rFonts w:ascii="Times New Roman" w:hAnsi="Times New Roman" w:cs="Times New Roman"/>
          <w:sz w:val="24"/>
          <w:szCs w:val="24"/>
        </w:rPr>
        <w:t>την 29η Απρίλη (κινητοποίηση στην Περιφέρεια για τις διώξεις)</w:t>
      </w:r>
      <w:r w:rsidRPr="00573FD6">
        <w:rPr>
          <w:rFonts w:ascii="Times New Roman" w:hAnsi="Times New Roman" w:cs="Times New Roman"/>
          <w:sz w:val="24"/>
          <w:szCs w:val="24"/>
        </w:rPr>
        <w:t xml:space="preserve"> και </w:t>
      </w:r>
      <w:r w:rsidR="00EE634C" w:rsidRPr="00573FD6">
        <w:rPr>
          <w:rFonts w:ascii="Times New Roman" w:hAnsi="Times New Roman" w:cs="Times New Roman"/>
          <w:sz w:val="24"/>
          <w:szCs w:val="24"/>
        </w:rPr>
        <w:t xml:space="preserve">την </w:t>
      </w:r>
      <w:r w:rsidRPr="00573FD6">
        <w:rPr>
          <w:rFonts w:ascii="Times New Roman" w:hAnsi="Times New Roman" w:cs="Times New Roman"/>
          <w:sz w:val="24"/>
          <w:szCs w:val="24"/>
        </w:rPr>
        <w:t>απεργία της ΑΔΕΔΥ στις 13 Μάη.</w:t>
      </w:r>
      <w:r w:rsidR="009B09A7" w:rsidRPr="00573FD6">
        <w:rPr>
          <w:rFonts w:ascii="Times New Roman" w:hAnsi="Times New Roman" w:cs="Times New Roman"/>
          <w:sz w:val="24"/>
          <w:szCs w:val="24"/>
        </w:rPr>
        <w:t xml:space="preserve"> </w:t>
      </w:r>
      <w:r w:rsidR="00491FF7" w:rsidRPr="00573FD6">
        <w:rPr>
          <w:rFonts w:ascii="Times New Roman" w:hAnsi="Times New Roman" w:cs="Times New Roman"/>
          <w:b/>
          <w:sz w:val="24"/>
          <w:szCs w:val="24"/>
        </w:rPr>
        <w:t>Μήπως υπάρχει πλέον κανένας αφελής που να ισχυρίζεται ότι η κατάργηση της μονιμότητας στο δημόσιο προωθείται για να βελτιωθούν οι δημόσιες υπηρεσίες;</w:t>
      </w:r>
      <w:r w:rsidR="00491FF7" w:rsidRPr="00573FD6">
        <w:rPr>
          <w:rFonts w:ascii="Times New Roman" w:hAnsi="Times New Roman" w:cs="Times New Roman"/>
          <w:sz w:val="24"/>
          <w:szCs w:val="24"/>
        </w:rPr>
        <w:t xml:space="preserve"> Και όχι για να γεμίσει το δημόσιο με γαλάζια παιδιά; Κι όλα αυτά μετά την περίπτωση Λαζαρίδη; </w:t>
      </w:r>
      <w:r w:rsidR="00F67E8D" w:rsidRPr="00573FD6">
        <w:rPr>
          <w:rFonts w:ascii="Times New Roman" w:hAnsi="Times New Roman" w:cs="Times New Roman"/>
          <w:sz w:val="24"/>
          <w:szCs w:val="24"/>
        </w:rPr>
        <w:t xml:space="preserve">Μετά την περίπτωση Τυχεροπούλου; </w:t>
      </w:r>
      <w:r w:rsidR="00491FF7" w:rsidRPr="00573FD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l-GR"/>
        </w:rPr>
        <w:t>Εκπαιδευτικοί σέρνονται σε πειθαρχικά γιατί συμμετέχουν στην Απεργία Αποχή</w:t>
      </w:r>
      <w:r w:rsidR="00491FF7" w:rsidRPr="00573FD6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(ΑΑ) από τις διαδικασίες της αξιολόγησης, ΑΑ που προκηρύχθηκε από το σωματείο τους ενώ γύρω μας τα σκάνδαλα , η εκμετάλλευση και η παρανομία κάνουν πάρτι... </w:t>
      </w:r>
    </w:p>
    <w:p w:rsidR="00491FF7" w:rsidRPr="00573FD6" w:rsidRDefault="00491FF7" w:rsidP="00491F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7B2C70" w:rsidRPr="001D4163" w:rsidRDefault="007B2C70" w:rsidP="00AC49A9">
      <w:pPr>
        <w:shd w:val="clear" w:color="auto" w:fill="FFFFFF"/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573FD6">
        <w:rPr>
          <w:rFonts w:ascii="Times New Roman" w:hAnsi="Times New Roman" w:cs="Times New Roman"/>
          <w:b/>
          <w:sz w:val="24"/>
          <w:szCs w:val="24"/>
        </w:rPr>
        <w:t>Στις 15</w:t>
      </w:r>
      <w:r w:rsidR="009B09A7" w:rsidRPr="00573FD6">
        <w:rPr>
          <w:rFonts w:ascii="Times New Roman" w:hAnsi="Times New Roman" w:cs="Times New Roman"/>
          <w:b/>
          <w:sz w:val="24"/>
          <w:szCs w:val="24"/>
        </w:rPr>
        <w:t xml:space="preserve"> Μάη</w:t>
      </w:r>
      <w:r w:rsidRPr="00573FD6">
        <w:rPr>
          <w:rFonts w:ascii="Times New Roman" w:hAnsi="Times New Roman" w:cs="Times New Roman"/>
          <w:b/>
          <w:sz w:val="24"/>
          <w:szCs w:val="24"/>
        </w:rPr>
        <w:t xml:space="preserve"> ξεκινάει η αναθεώρηση του Συντάγματος</w:t>
      </w:r>
      <w:r w:rsidRPr="00573FD6">
        <w:rPr>
          <w:rFonts w:ascii="Times New Roman" w:hAnsi="Times New Roman" w:cs="Times New Roman"/>
          <w:sz w:val="24"/>
          <w:szCs w:val="24"/>
        </w:rPr>
        <w:t xml:space="preserve"> με την κυβέρνηση να βάζει και το άρθρο 103 - </w:t>
      </w:r>
      <w:r w:rsidRPr="00573FD6">
        <w:rPr>
          <w:rFonts w:ascii="Times New Roman" w:hAnsi="Times New Roman" w:cs="Times New Roman"/>
          <w:b/>
          <w:sz w:val="24"/>
          <w:szCs w:val="24"/>
          <w:u w:val="single"/>
        </w:rPr>
        <w:t>της μονιμότητας των ΔΥ δ</w:t>
      </w:r>
      <w:r w:rsidR="00AC49A9" w:rsidRPr="00573FD6">
        <w:rPr>
          <w:rFonts w:ascii="Times New Roman" w:hAnsi="Times New Roman" w:cs="Times New Roman"/>
          <w:b/>
          <w:sz w:val="24"/>
          <w:szCs w:val="24"/>
          <w:u w:val="single"/>
        </w:rPr>
        <w:t>ηλαδή,</w:t>
      </w:r>
      <w:r w:rsidRPr="00573FD6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491FF7" w:rsidRPr="00573FD6">
        <w:rPr>
          <w:rFonts w:ascii="Times New Roman" w:hAnsi="Times New Roman" w:cs="Times New Roman"/>
          <w:b/>
          <w:sz w:val="24"/>
          <w:szCs w:val="24"/>
          <w:u w:val="single"/>
        </w:rPr>
        <w:t>επιδιώκοντας να τη συνδέσει με</w:t>
      </w:r>
      <w:r w:rsidRPr="00573FD6">
        <w:rPr>
          <w:rFonts w:ascii="Times New Roman" w:hAnsi="Times New Roman" w:cs="Times New Roman"/>
          <w:b/>
          <w:sz w:val="24"/>
          <w:szCs w:val="24"/>
          <w:u w:val="single"/>
        </w:rPr>
        <w:t xml:space="preserve"> τ</w:t>
      </w:r>
      <w:r w:rsidR="00AC49A9" w:rsidRPr="00573FD6">
        <w:rPr>
          <w:rFonts w:ascii="Times New Roman" w:hAnsi="Times New Roman" w:cs="Times New Roman"/>
          <w:b/>
          <w:sz w:val="24"/>
          <w:szCs w:val="24"/>
          <w:u w:val="single"/>
        </w:rPr>
        <w:t>ην αξιολόγηση</w:t>
      </w:r>
      <w:r w:rsidRPr="00573FD6">
        <w:rPr>
          <w:rFonts w:ascii="Times New Roman" w:hAnsi="Times New Roman" w:cs="Times New Roman"/>
          <w:sz w:val="24"/>
          <w:szCs w:val="24"/>
        </w:rPr>
        <w:t xml:space="preserve">. Είναι πολύ </w:t>
      </w:r>
      <w:r w:rsidR="009B09A7" w:rsidRPr="00573FD6">
        <w:rPr>
          <w:rFonts w:ascii="Times New Roman" w:hAnsi="Times New Roman" w:cs="Times New Roman"/>
          <w:sz w:val="24"/>
          <w:szCs w:val="24"/>
        </w:rPr>
        <w:t>κρίσιμο</w:t>
      </w:r>
      <w:r w:rsidRPr="00573FD6">
        <w:rPr>
          <w:rFonts w:ascii="Times New Roman" w:hAnsi="Times New Roman" w:cs="Times New Roman"/>
          <w:sz w:val="24"/>
          <w:szCs w:val="24"/>
        </w:rPr>
        <w:t xml:space="preserve"> να μην βρει τους 180 </w:t>
      </w:r>
      <w:r w:rsidR="009B09A7" w:rsidRPr="00573FD6">
        <w:rPr>
          <w:rFonts w:ascii="Times New Roman" w:hAnsi="Times New Roman" w:cs="Times New Roman"/>
          <w:sz w:val="24"/>
          <w:szCs w:val="24"/>
        </w:rPr>
        <w:t>πρόθυμους</w:t>
      </w:r>
      <w:r w:rsidRPr="00573FD6">
        <w:rPr>
          <w:rFonts w:ascii="Times New Roman" w:hAnsi="Times New Roman" w:cs="Times New Roman"/>
          <w:sz w:val="24"/>
          <w:szCs w:val="24"/>
        </w:rPr>
        <w:t xml:space="preserve"> </w:t>
      </w:r>
      <w:r w:rsidR="009B09A7" w:rsidRPr="00573FD6">
        <w:rPr>
          <w:rFonts w:ascii="Times New Roman" w:hAnsi="Times New Roman" w:cs="Times New Roman"/>
          <w:sz w:val="24"/>
          <w:szCs w:val="24"/>
        </w:rPr>
        <w:t>βουλευτές να καταργήσουν ΚΑΙ τη</w:t>
      </w:r>
      <w:r w:rsidRPr="00573FD6">
        <w:rPr>
          <w:rFonts w:ascii="Times New Roman" w:hAnsi="Times New Roman" w:cs="Times New Roman"/>
          <w:sz w:val="24"/>
          <w:szCs w:val="24"/>
        </w:rPr>
        <w:t xml:space="preserve"> </w:t>
      </w:r>
      <w:r w:rsidR="009B09A7" w:rsidRPr="00573FD6">
        <w:rPr>
          <w:rFonts w:ascii="Times New Roman" w:hAnsi="Times New Roman" w:cs="Times New Roman"/>
          <w:sz w:val="24"/>
          <w:szCs w:val="24"/>
        </w:rPr>
        <w:t>μονιμότητα</w:t>
      </w:r>
      <w:r w:rsidRPr="00573FD6">
        <w:rPr>
          <w:rFonts w:ascii="Times New Roman" w:hAnsi="Times New Roman" w:cs="Times New Roman"/>
          <w:sz w:val="24"/>
          <w:szCs w:val="24"/>
        </w:rPr>
        <w:t>. Και πρέπει να φροντίσουμε εμείς γι αυτό</w:t>
      </w:r>
      <w:r w:rsidR="00A06098" w:rsidRPr="00573FD6">
        <w:rPr>
          <w:rFonts w:ascii="Times New Roman" w:hAnsi="Times New Roman" w:cs="Times New Roman"/>
          <w:sz w:val="24"/>
          <w:szCs w:val="24"/>
        </w:rPr>
        <w:t>. Και σίγουρα η δουλειά αυτή είναι πολύ δύσκολη, μια συνηθισμένη 24ωρη</w:t>
      </w:r>
      <w:r w:rsidR="005078E6">
        <w:rPr>
          <w:rFonts w:ascii="Times New Roman" w:hAnsi="Times New Roman" w:cs="Times New Roman"/>
          <w:sz w:val="24"/>
          <w:szCs w:val="24"/>
        </w:rPr>
        <w:t xml:space="preserve"> απεργιακή</w:t>
      </w:r>
      <w:r w:rsidR="00A06098" w:rsidRPr="00573FD6">
        <w:rPr>
          <w:rFonts w:ascii="Times New Roman" w:hAnsi="Times New Roman" w:cs="Times New Roman"/>
          <w:sz w:val="24"/>
          <w:szCs w:val="24"/>
        </w:rPr>
        <w:t xml:space="preserve"> διαμαρτυρία δε φτάνει, χρειάζονται πολλά περισσότερα</w:t>
      </w:r>
      <w:r w:rsidRPr="007B2C70">
        <w:rPr>
          <w:rFonts w:ascii="Arial" w:hAnsi="Arial" w:cs="Arial"/>
          <w:sz w:val="24"/>
          <w:szCs w:val="24"/>
        </w:rPr>
        <w:t>...</w:t>
      </w:r>
    </w:p>
    <w:sectPr w:rsidR="007B2C70" w:rsidRPr="001D4163" w:rsidSect="00AC49A9">
      <w:pgSz w:w="11906" w:h="16838"/>
      <w:pgMar w:top="993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21C83"/>
    <w:multiLevelType w:val="hybridMultilevel"/>
    <w:tmpl w:val="013CDA1E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7412CEF"/>
    <w:multiLevelType w:val="hybridMultilevel"/>
    <w:tmpl w:val="CC58D24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163"/>
    <w:rsid w:val="000B686F"/>
    <w:rsid w:val="00171D8D"/>
    <w:rsid w:val="001D4163"/>
    <w:rsid w:val="00267ECE"/>
    <w:rsid w:val="002F03BA"/>
    <w:rsid w:val="00476A53"/>
    <w:rsid w:val="00491FF7"/>
    <w:rsid w:val="004B3E5B"/>
    <w:rsid w:val="005078E6"/>
    <w:rsid w:val="00573FD6"/>
    <w:rsid w:val="00791DF9"/>
    <w:rsid w:val="007B2C70"/>
    <w:rsid w:val="008612E8"/>
    <w:rsid w:val="00884AD5"/>
    <w:rsid w:val="009B09A7"/>
    <w:rsid w:val="00A06098"/>
    <w:rsid w:val="00A110CF"/>
    <w:rsid w:val="00A53638"/>
    <w:rsid w:val="00AC49A9"/>
    <w:rsid w:val="00EE634C"/>
    <w:rsid w:val="00F6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E017"/>
  <w15:docId w15:val="{AC2B7886-A228-4D72-9CFE-DB60E535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A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0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2F03BA"/>
    <w:rPr>
      <w:b/>
      <w:bCs/>
    </w:rPr>
  </w:style>
  <w:style w:type="paragraph" w:styleId="ListParagraph">
    <w:name w:val="List Paragraph"/>
    <w:basedOn w:val="Normal"/>
    <w:uiPriority w:val="34"/>
    <w:qFormat/>
    <w:rsid w:val="00A06098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838</Words>
  <Characters>4526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ΔΗΜΗΤΡΗΣ ΜΑΡΙΟΛΗΣ</dc:creator>
  <cp:lastModifiedBy>Parents PC</cp:lastModifiedBy>
  <cp:revision>6</cp:revision>
  <dcterms:created xsi:type="dcterms:W3CDTF">2026-04-22T08:21:00Z</dcterms:created>
  <dcterms:modified xsi:type="dcterms:W3CDTF">2026-05-03T20:51:00Z</dcterms:modified>
</cp:coreProperties>
</file>